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Calibri" w:cs="Calibri" w:eastAsia="Calibri" w:hAnsi="Calibri"/>
          <w:b/>
          <w:bCs/>
          <w:color w:val="000000"/>
          <w:sz w:val="48"/>
          <w:szCs w:val="48"/>
        </w:rPr>
        <w:t xml:space="preserve">Rapport de TP DevOps</w:t>
      </w:r>
    </w:p>
    <w:p>
      <w:pPr>
        <w:spacing w:after="600"/>
        <w:jc w:val="center"/>
      </w:pPr>
      <w:r>
        <w:rPr>
          <w:rFonts w:ascii="Calibri" w:cs="Calibri" w:eastAsia="Calibri" w:hAnsi="Calibri"/>
          <w:color w:val="333333"/>
          <w:sz w:val="26"/>
          <w:szCs w:val="26"/>
        </w:rPr>
        <w:t xml:space="preserve">Conteneurisation, Kubernetes et pipeline CI/CD</w:t>
      </w:r>
    </w:p>
    <w:p>
      <w:pPr>
        <w:spacing w:after="120"/>
        <w:jc w:val="center"/>
      </w:pPr>
      <w:r>
        <w:rPr>
          <w:rFonts w:ascii="Calibri" w:cs="Calibri" w:eastAsia="Calibri" w:hAnsi="Calibri"/>
          <w:b/>
          <w:bCs/>
          <w:sz w:val="26"/>
          <w:szCs w:val="26"/>
        </w:rPr>
        <w:t xml:space="preserve">Kevin Chaillot</w:t>
      </w:r>
    </w:p>
    <w:p>
      <w:pPr>
        <w:spacing w:after="80"/>
        <w:jc w:val="center"/>
      </w:pPr>
      <w:r>
        <w:rPr>
          <w:rFonts w:ascii="Calibri" w:cs="Calibri" w:eastAsia="Calibri" w:hAnsi="Calibri"/>
          <w:sz w:val="22"/>
          <w:szCs w:val="22"/>
        </w:rPr>
        <w:t xml:space="preserve">Efrei — Bachelor Ingénierie &amp; numérique</w:t>
      </w:r>
    </w:p>
    <w:p>
      <w:pPr>
        <w:spacing w:after="400"/>
        <w:jc w:val="center"/>
      </w:pPr>
      <w:r>
        <w:rPr>
          <w:rFonts w:ascii="Calibri" w:cs="Calibri" w:eastAsia="Calibri" w:hAnsi="Calibri"/>
          <w:color w:val="666666"/>
          <w:sz w:val="22"/>
          <w:szCs w:val="22"/>
        </w:rPr>
        <w:t xml:space="preserve">Avril 2026</w:t>
      </w:r>
    </w:p>
    <w:p>
      <w:pPr>
        <w:spacing w:before="800"/>
        <w:jc w:val="center"/>
      </w:pPr>
      <w:hyperlink w:history="1" r:id="rIdyq9ciqninylc0nsba_ytw">
        <w:r>
          <w:rPr>
            <w:rStyle w:val="Hyperlink"/>
            <w:rFonts w:ascii="Calibri" w:cs="Calibri" w:eastAsia="Calibri" w:hAnsi="Calibri"/>
            <w:sz w:val="22"/>
            <w:szCs w:val="22"/>
          </w:rPr>
          <w:t xml:space="preserve">github.com/kevinMdf05/TP-DevOps-Kevin</w:t>
        </w:r>
      </w:hyperlink>
    </w:p>
    <w:p>
      <w:r>
        <w:br w:type="page"/>
      </w:r>
    </w:p>
    <w:p>
      <w:pPr>
        <w:pStyle w:val="Heading1"/>
        <w:spacing w:after="180" w:before="360"/>
      </w:pPr>
      <w:r>
        <w:rPr>
          <w:rFonts w:ascii="Calibri" w:cs="Calibri" w:eastAsia="Calibri" w:hAnsi="Calibri"/>
          <w:b/>
          <w:bCs/>
          <w:color w:val="000000"/>
          <w:sz w:val="32"/>
          <w:szCs w:val="32"/>
        </w:rPr>
        <w:t xml:space="preserve">Sommaire</w:t>
      </w:r>
    </w:p>
    <w:sdt>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000000"/>
          <w:sz w:val="32"/>
          <w:szCs w:val="32"/>
        </w:rPr>
        <w:t xml:space="preserve">1. Introduction</w:t>
      </w:r>
    </w:p>
    <w:p>
      <w:pPr>
        <w:spacing w:after="120" w:line="300"/>
        <w:jc w:val="both"/>
      </w:pPr>
      <w:r>
        <w:rPr>
          <w:rFonts w:ascii="Calibri" w:cs="Calibri" w:eastAsia="Calibri" w:hAnsi="Calibri"/>
          <w:color w:val="000000"/>
          <w:sz w:val="22"/>
          <w:szCs w:val="22"/>
        </w:rPr>
        <w:t xml:space="preserve">Le but de ce TP était simple à décrire mais assez complet à mettre en place : prendre une application, la mettre dans des conteneurs, la déployer sur une machine dans le cloud, et faire en sorte que dès qu'on modifie le code, une mise à jour automatique se fasse toute seule sur la machine.</w:t>
      </w:r>
    </w:p>
    <w:p>
      <w:pPr>
        <w:spacing w:after="120" w:line="300"/>
        <w:jc w:val="both"/>
      </w:pPr>
      <w:r>
        <w:rPr>
          <w:rFonts w:ascii="Calibri" w:cs="Calibri" w:eastAsia="Calibri" w:hAnsi="Calibri"/>
          <w:color w:val="000000"/>
          <w:sz w:val="22"/>
          <w:szCs w:val="22"/>
        </w:rPr>
        <w:t xml:space="preserve">Je vais expliquer ici ce que j'ai fait étape par étape, en essayant d'être le plus clair possible. J'ai choisi des outils très utilisés en entreprise pour que ce soit représentatif de ce qui se passe dans la vraie vie.</w:t>
      </w:r>
    </w:p>
    <w:p>
      <w:pPr>
        <w:spacing w:after="120" w:line="300"/>
        <w:jc w:val="both"/>
      </w:pPr>
      <w:r>
        <w:rPr>
          <w:rFonts w:ascii="Calibri" w:cs="Calibri" w:eastAsia="Calibri" w:hAnsi="Calibri"/>
          <w:color w:val="000000"/>
          <w:sz w:val="22"/>
          <w:szCs w:val="22"/>
        </w:rPr>
        <w:t xml:space="preserve">Le projet est public sur GitHub : on peut retrouver tout le code, les fichiers de configuration et l'historique des modifications.</w:t>
      </w:r>
    </w:p>
    <w:p>
      <w:pPr>
        <w:pStyle w:val="Heading1"/>
        <w:spacing w:after="180" w:before="360"/>
      </w:pPr>
      <w:r>
        <w:rPr>
          <w:rFonts w:ascii="Calibri" w:cs="Calibri" w:eastAsia="Calibri" w:hAnsi="Calibri"/>
          <w:b/>
          <w:bCs/>
          <w:color w:val="000000"/>
          <w:sz w:val="32"/>
          <w:szCs w:val="32"/>
        </w:rPr>
        <w:t xml:space="preserve">2. Ce que j'ai fait (vue d'ensemble)</w:t>
      </w:r>
    </w:p>
    <w:p>
      <w:pPr>
        <w:spacing w:after="120" w:line="300"/>
        <w:jc w:val="both"/>
      </w:pPr>
      <w:r>
        <w:rPr>
          <w:rFonts w:ascii="Calibri" w:cs="Calibri" w:eastAsia="Calibri" w:hAnsi="Calibri"/>
          <w:color w:val="000000"/>
          <w:sz w:val="22"/>
          <w:szCs w:val="22"/>
        </w:rPr>
        <w:t xml:space="preserve">Mon projet est une petite application web qui permet d'envoyer des messages et de les afficher. Ce n'est pas le but du TP de faire une super appli : ce qui compte c'est qu'elle fonctionne, qu'elle soit composée de plusieurs morceaux qui communiquent entre eux, et qu'on puisse la déployer proprement.</w:t>
      </w:r>
    </w:p>
    <w:p>
      <w:pPr>
        <w:spacing w:after="120" w:line="300"/>
        <w:jc w:val="both"/>
      </w:pPr>
      <w:r>
        <w:rPr>
          <w:rFonts w:ascii="Calibri" w:cs="Calibri" w:eastAsia="Calibri" w:hAnsi="Calibri"/>
          <w:color w:val="000000"/>
          <w:sz w:val="22"/>
          <w:szCs w:val="22"/>
        </w:rPr>
        <w:t xml:space="preserve">L'application a trois parties :</w:t>
      </w:r>
    </w:p>
    <w:p>
      <w:pPr>
        <w:pStyle w:val="ListParagraph"/>
        <w:numPr>
          <w:ilvl w:val="0"/>
          <w:numId w:val="2"/>
        </w:numPr>
        <w:spacing w:after="80" w:line="280"/>
      </w:pPr>
      <w:r>
        <w:rPr>
          <w:rFonts w:ascii="Calibri" w:cs="Calibri" w:eastAsia="Calibri" w:hAnsi="Calibri"/>
          <w:color w:val="000000"/>
          <w:sz w:val="22"/>
          <w:szCs w:val="22"/>
        </w:rPr>
        <w:t xml:space="preserve">Un site web (le frontend) que l'utilisateur voit dans son navigateur.</w:t>
      </w:r>
    </w:p>
    <w:p>
      <w:pPr>
        <w:pStyle w:val="ListParagraph"/>
        <w:numPr>
          <w:ilvl w:val="0"/>
          <w:numId w:val="2"/>
        </w:numPr>
        <w:spacing w:after="80" w:line="280"/>
      </w:pPr>
      <w:r>
        <w:rPr>
          <w:rFonts w:ascii="Calibri" w:cs="Calibri" w:eastAsia="Calibri" w:hAnsi="Calibri"/>
          <w:color w:val="000000"/>
          <w:sz w:val="22"/>
          <w:szCs w:val="22"/>
        </w:rPr>
        <w:t xml:space="preserve">Un serveur (le backend) qui reçoit les messages et les envoie à la base de données.</w:t>
      </w:r>
    </w:p>
    <w:p>
      <w:pPr>
        <w:pStyle w:val="ListParagraph"/>
        <w:numPr>
          <w:ilvl w:val="0"/>
          <w:numId w:val="2"/>
        </w:numPr>
        <w:spacing w:after="80" w:line="280"/>
      </w:pPr>
      <w:r>
        <w:rPr>
          <w:rFonts w:ascii="Calibri" w:cs="Calibri" w:eastAsia="Calibri" w:hAnsi="Calibri"/>
          <w:color w:val="000000"/>
          <w:sz w:val="22"/>
          <w:szCs w:val="22"/>
        </w:rPr>
        <w:t xml:space="preserve">Une base de données (PostgreSQL) qui garde tous les messages.</w:t>
      </w:r>
    </w:p>
    <w:p>
      <w:pPr>
        <w:spacing w:after="120" w:line="300"/>
        <w:jc w:val="both"/>
      </w:pPr>
      <w:r>
        <w:rPr>
          <w:rFonts w:ascii="Calibri" w:cs="Calibri" w:eastAsia="Calibri" w:hAnsi="Calibri"/>
          <w:color w:val="000000"/>
          <w:sz w:val="22"/>
          <w:szCs w:val="22"/>
        </w:rPr>
        <w:t xml:space="preserve">Chaque partie est mise dans une « boîte » appelée conteneur Docker. Un conteneur, c'est comme une boîte à chaussures qui contient l'application avec tout ce dont elle a besoin pour marcher (Node.js, les librairies, la configuration...). L'avantage : cette boîte peut tourner sur n'importe quel ordinateur sans rien installer d'autre.</w:t>
      </w:r>
    </w:p>
    <w:p>
      <w:pPr>
        <w:spacing w:after="60" w:before="120"/>
        <w:jc w:val="center"/>
      </w:pPr>
      <w:r>
        <w:drawing>
          <wp:inline distT="0" distB="0" distL="0" distR="0">
            <wp:extent cx="4953000" cy="3152775"/>
            <wp:effectExtent t="0" r="0" b="0" l="0"/>
            <wp:docPr id="1" name="00_archi.png" descr="Figure 1 — Vue globale : je pousse mon code sur GitHub, un robot (GitHub Actions) fait les tests, construit les boîtes Docker et les envoie sur la VM Azure où elles sont lancées par Kubernetes." title="Figure 1 — Vue globale : je pousse mon code sur GitHub, un robot (GitHub Actions) fait les tests, construit les boîtes Docker et les envoie sur la VM Azure où elles sont lancées par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52775"/>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1 — Vue globale : je pousse mon code sur GitHub, un robot (GitHub Actions) fait les tests, construit les boîtes Docker et les envoie sur la VM Azure où elles sont lancées par Kubernetes.</w:t>
      </w:r>
    </w:p>
    <w:p>
      <w:pPr>
        <w:pStyle w:val="Heading1"/>
        <w:spacing w:after="180" w:before="360"/>
      </w:pPr>
      <w:r>
        <w:rPr>
          <w:rFonts w:ascii="Calibri" w:cs="Calibri" w:eastAsia="Calibri" w:hAnsi="Calibri"/>
          <w:b/>
          <w:bCs/>
          <w:color w:val="000000"/>
          <w:sz w:val="32"/>
          <w:szCs w:val="32"/>
        </w:rPr>
        <w:t xml:space="preserve">3. L'application sur mon ordinateur</w:t>
      </w:r>
    </w:p>
    <w:p>
      <w:pPr>
        <w:spacing w:after="120" w:line="300"/>
        <w:jc w:val="both"/>
      </w:pPr>
      <w:r>
        <w:rPr>
          <w:rFonts w:ascii="Calibri" w:cs="Calibri" w:eastAsia="Calibri" w:hAnsi="Calibri"/>
          <w:color w:val="000000"/>
          <w:sz w:val="22"/>
          <w:szCs w:val="22"/>
        </w:rPr>
        <w:t xml:space="preserve">Avant de déployer quelque chose dans le cloud, il faut que ça marche d'abord sur ma machine. J'ai donc commencé par coder le backend en Node.js avec Express. Le backend expose trois adresses (qu'on appelle « endpoints ») :</w:t>
      </w:r>
    </w:p>
    <w:p>
      <w:pPr>
        <w:pStyle w:val="ListParagraph"/>
        <w:numPr>
          <w:ilvl w:val="0"/>
          <w:numId w:val="2"/>
        </w:numPr>
        <w:spacing w:after="80" w:line="280"/>
      </w:pPr>
      <w:r>
        <w:rPr>
          <w:rFonts w:ascii="Calibri" w:cs="Calibri" w:eastAsia="Calibri" w:hAnsi="Calibri"/>
          <w:color w:val="000000"/>
          <w:sz w:val="22"/>
          <w:szCs w:val="22"/>
        </w:rPr>
        <w:t xml:space="preserve">/health : renvoie « ok » si tout va bien. C'est ce que Kubernetes appelle pour savoir si l'app est vivante.</w:t>
      </w:r>
    </w:p>
    <w:p>
      <w:pPr>
        <w:pStyle w:val="ListParagraph"/>
        <w:numPr>
          <w:ilvl w:val="0"/>
          <w:numId w:val="2"/>
        </w:numPr>
        <w:spacing w:after="80" w:line="280"/>
      </w:pPr>
      <w:r>
        <w:rPr>
          <w:rFonts w:ascii="Calibri" w:cs="Calibri" w:eastAsia="Calibri" w:hAnsi="Calibri"/>
          <w:color w:val="000000"/>
          <w:sz w:val="22"/>
          <w:szCs w:val="22"/>
        </w:rPr>
        <w:t xml:space="preserve">/api/messages en GET : donne la liste des messages.</w:t>
      </w:r>
    </w:p>
    <w:p>
      <w:pPr>
        <w:pStyle w:val="ListParagraph"/>
        <w:numPr>
          <w:ilvl w:val="0"/>
          <w:numId w:val="2"/>
        </w:numPr>
        <w:spacing w:after="80" w:line="280"/>
      </w:pPr>
      <w:r>
        <w:rPr>
          <w:rFonts w:ascii="Calibri" w:cs="Calibri" w:eastAsia="Calibri" w:hAnsi="Calibri"/>
          <w:color w:val="000000"/>
          <w:sz w:val="22"/>
          <w:szCs w:val="22"/>
        </w:rPr>
        <w:t xml:space="preserve">/api/messages en POST : ajoute un nouveau message.</w:t>
      </w:r>
    </w:p>
    <w:p>
      <w:pPr>
        <w:spacing w:after="120" w:line="300"/>
        <w:jc w:val="both"/>
      </w:pPr>
      <w:r>
        <w:rPr>
          <w:rFonts w:ascii="Calibri" w:cs="Calibri" w:eastAsia="Calibri" w:hAnsi="Calibri"/>
          <w:color w:val="000000"/>
          <w:sz w:val="22"/>
          <w:szCs w:val="22"/>
        </w:rPr>
        <w:t xml:space="preserve">Le frontend, lui, est une simple page HTML avec un peu de JavaScript. Elle appelle les endpoints du backend quand on clique sur « Envoyer ».</w:t>
      </w:r>
    </w:p>
    <w:p>
      <w:pPr>
        <w:spacing w:after="120" w:line="300"/>
        <w:jc w:val="both"/>
      </w:pPr>
      <w:r>
        <w:rPr>
          <w:rFonts w:ascii="Calibri" w:cs="Calibri" w:eastAsia="Calibri" w:hAnsi="Calibri"/>
          <w:color w:val="000000"/>
          <w:sz w:val="22"/>
          <w:szCs w:val="22"/>
        </w:rPr>
        <w:t xml:space="preserve">Pour que tout tourne en même temps sur ma machine, j'utilise Docker Compose. C'est un outil qui permet de lancer plusieurs boîtes Docker d'un coup avec une seule commande : docker compose up. On lui donne un fichier qui décrit les boîtes à lancer, et il s'occupe de les faire communiquer entre elles.</w:t>
      </w:r>
    </w:p>
    <w:p>
      <w:pPr>
        <w:spacing w:after="60" w:before="120"/>
        <w:jc w:val="center"/>
      </w:pPr>
      <w:r>
        <w:drawing>
          <wp:inline distT="0" distB="0" distL="0" distR="0">
            <wp:extent cx="4953000" cy="2705100"/>
            <wp:effectExtent t="0" r="0" b="0" l="0"/>
            <wp:docPr id="1" name="02_app_local.png" descr="Figure 2 — L'application tourne en local sur http://localhost:8080. L'API répond (« ok »), la base de données est connectée (db=up) et les messages enregistrés s'affichent bien." title="Figure 2 — L'application tourne en local sur http://localhost:8080. L'API répond (« ok »), la base de données est connectée (db=up) et les messages enregistrés s'affichent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0510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2 — L'application tourne en local sur http://localhost:8080. L'API répond (« ok »), la base de données est connectée (db=up) et les messages enregistrés s'affichent bien.</w:t>
      </w:r>
    </w:p>
    <w:p>
      <w:pPr>
        <w:spacing w:after="60" w:before="120"/>
        <w:jc w:val="center"/>
      </w:pPr>
      <w:r>
        <w:drawing>
          <wp:inline distT="0" distB="0" distL="0" distR="0">
            <wp:extent cx="4953000" cy="1914525"/>
            <wp:effectExtent t="0" r="0" b="0" l="0"/>
            <wp:docPr id="1" name="03_docker_ps.png" descr="Figure 3 — La commande docker compose ps confirme que les trois conteneurs (backend, db, frontend) tournent bien et sont en bonne santé." title="Figure 3 — La commande docker compose ps confirme que les trois conteneurs (backend, db, frontend) tournent bien et sont en bonne san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14525"/>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3 — La commande docker compose ps confirme que les trois conteneurs (backend, db, frontend) tournent bien et sont en bonne santé.</w:t>
      </w:r>
    </w:p>
    <w:p>
      <w:pPr>
        <w:pStyle w:val="Heading1"/>
        <w:spacing w:after="180" w:before="360"/>
      </w:pPr>
      <w:r>
        <w:rPr>
          <w:rFonts w:ascii="Calibri" w:cs="Calibri" w:eastAsia="Calibri" w:hAnsi="Calibri"/>
          <w:b/>
          <w:bCs/>
          <w:color w:val="000000"/>
          <w:sz w:val="32"/>
          <w:szCs w:val="32"/>
        </w:rPr>
        <w:t xml:space="preserve">4. Les tests automatiques</w:t>
      </w:r>
    </w:p>
    <w:p>
      <w:pPr>
        <w:spacing w:after="120" w:line="300"/>
        <w:jc w:val="both"/>
      </w:pPr>
      <w:r>
        <w:rPr>
          <w:rFonts w:ascii="Calibri" w:cs="Calibri" w:eastAsia="Calibri" w:hAnsi="Calibri"/>
          <w:color w:val="000000"/>
          <w:sz w:val="22"/>
          <w:szCs w:val="22"/>
        </w:rPr>
        <w:t xml:space="preserve">Un bon pipeline, c'est un pipeline qui ne laisse pas passer de bugs. Pour ça, j'ai écrit trois petits tests avec Jest et Supertest. Ce sont des outils très courants en Node.js pour tester une API. Mes tests vérifient :</w:t>
      </w:r>
    </w:p>
    <w:p>
      <w:pPr>
        <w:pStyle w:val="ListParagraph"/>
        <w:numPr>
          <w:ilvl w:val="0"/>
          <w:numId w:val="2"/>
        </w:numPr>
        <w:spacing w:after="80" w:line="280"/>
      </w:pPr>
      <w:r>
        <w:rPr>
          <w:rFonts w:ascii="Calibri" w:cs="Calibri" w:eastAsia="Calibri" w:hAnsi="Calibri"/>
          <w:color w:val="000000"/>
          <w:sz w:val="22"/>
          <w:szCs w:val="22"/>
        </w:rPr>
        <w:t xml:space="preserve">Que l'endpoint /health répond bien 200 avec le statut « ok ».</w:t>
      </w:r>
    </w:p>
    <w:p>
      <w:pPr>
        <w:pStyle w:val="ListParagraph"/>
        <w:numPr>
          <w:ilvl w:val="0"/>
          <w:numId w:val="2"/>
        </w:numPr>
        <w:spacing w:after="80" w:line="280"/>
      </w:pPr>
      <w:r>
        <w:rPr>
          <w:rFonts w:ascii="Calibri" w:cs="Calibri" w:eastAsia="Calibri" w:hAnsi="Calibri"/>
          <w:color w:val="000000"/>
          <w:sz w:val="22"/>
          <w:szCs w:val="22"/>
        </w:rPr>
        <w:t xml:space="preserve">Que la route principale répond correctement.</w:t>
      </w:r>
    </w:p>
    <w:p>
      <w:pPr>
        <w:pStyle w:val="ListParagraph"/>
        <w:numPr>
          <w:ilvl w:val="0"/>
          <w:numId w:val="2"/>
        </w:numPr>
        <w:spacing w:after="80" w:line="280"/>
      </w:pPr>
      <w:r>
        <w:rPr>
          <w:rFonts w:ascii="Calibri" w:cs="Calibri" w:eastAsia="Calibri" w:hAnsi="Calibri"/>
          <w:color w:val="000000"/>
          <w:sz w:val="22"/>
          <w:szCs w:val="22"/>
        </w:rPr>
        <w:t xml:space="preserve">Que si on envoie un message vide, on reçoit bien une erreur 400.</w:t>
      </w:r>
    </w:p>
    <w:p>
      <w:pPr>
        <w:spacing w:after="120" w:line="300"/>
        <w:jc w:val="both"/>
      </w:pPr>
      <w:r>
        <w:rPr>
          <w:rFonts w:ascii="Calibri" w:cs="Calibri" w:eastAsia="Calibri" w:hAnsi="Calibri"/>
          <w:color w:val="000000"/>
          <w:sz w:val="22"/>
          <w:szCs w:val="22"/>
        </w:rPr>
        <w:t xml:space="preserve">Ces tests tournent très vite (moins d'une seconde). Ils sont lancés automatiquement dans le pipeline avant de construire les boîtes Docker. Si un test échoue, tout le reste est annulé : ça évite de déployer du code cassé.</w:t>
      </w:r>
    </w:p>
    <w:p>
      <w:pPr>
        <w:spacing w:after="60" w:before="120"/>
        <w:jc w:val="center"/>
      </w:pPr>
      <w:r>
        <w:drawing>
          <wp:inline distT="0" distB="0" distL="0" distR="0">
            <wp:extent cx="4953000" cy="2000250"/>
            <wp:effectExtent t="0" r="0" b="0" l="0"/>
            <wp:docPr id="1" name="04_npm_test.png" descr="Figure 4 — Les trois tests passent en 0,4 seconde. C'est cette étape qui bloque le pipeline si quelque chose casse." title="Figure 4 — Les trois tests passent en 0,4 seconde. C'est cette étape qui bloque le pipeline si quelque chose c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002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4 — Les trois tests passent en 0,4 seconde. C'est cette étape qui bloque le pipeline si quelque chose casse.</w:t>
      </w:r>
    </w:p>
    <w:p>
      <w:pPr>
        <w:pStyle w:val="Heading1"/>
        <w:spacing w:after="180" w:before="360"/>
      </w:pPr>
      <w:r>
        <w:rPr>
          <w:rFonts w:ascii="Calibri" w:cs="Calibri" w:eastAsia="Calibri" w:hAnsi="Calibri"/>
          <w:b/>
          <w:bCs/>
          <w:color w:val="000000"/>
          <w:sz w:val="32"/>
          <w:szCs w:val="32"/>
        </w:rPr>
        <w:t xml:space="preserve">5. Docker : mettre l'appli dans une boîte</w:t>
      </w:r>
    </w:p>
    <w:p>
      <w:pPr>
        <w:spacing w:after="120" w:line="300"/>
        <w:jc w:val="both"/>
      </w:pPr>
      <w:r>
        <w:rPr>
          <w:rFonts w:ascii="Calibri" w:cs="Calibri" w:eastAsia="Calibri" w:hAnsi="Calibri"/>
          <w:color w:val="000000"/>
          <w:sz w:val="22"/>
          <w:szCs w:val="22"/>
        </w:rPr>
        <w:t xml:space="preserve">Pour chaque service (backend et frontend), j'ai écrit un Dockerfile. C'est une recette qui explique à Docker comment construire la boîte.</w:t>
      </w:r>
    </w:p>
    <w:p>
      <w:pPr>
        <w:spacing w:after="120" w:line="300"/>
        <w:jc w:val="both"/>
      </w:pPr>
      <w:r>
        <w:rPr>
          <w:rFonts w:ascii="Calibri" w:cs="Calibri" w:eastAsia="Calibri" w:hAnsi="Calibri"/>
          <w:color w:val="000000"/>
          <w:sz w:val="22"/>
          <w:szCs w:val="22"/>
        </w:rPr>
        <w:t xml:space="preserve">Pour le backend j'ai utilisé une technique appelée « multi-stage build ». C'est du bonus dans le TP. Le principe : on construit l'image en deux étapes dans le même Dockerfile.</w:t>
      </w:r>
    </w:p>
    <w:p>
      <w:pPr>
        <w:pStyle w:val="ListParagraph"/>
        <w:numPr>
          <w:ilvl w:val="0"/>
          <w:numId w:val="2"/>
        </w:numPr>
        <w:spacing w:after="80" w:line="280"/>
      </w:pPr>
      <w:r>
        <w:rPr>
          <w:rFonts w:ascii="Calibri" w:cs="Calibri" w:eastAsia="Calibri" w:hAnsi="Calibri"/>
          <w:color w:val="000000"/>
          <w:sz w:val="22"/>
          <w:szCs w:val="22"/>
        </w:rPr>
        <w:t xml:space="preserve">Étape 1 (build) : on part d'une image Node Alpine, on copie le package.json et on lance npm ci --omit=dev. Résultat : un dossier node_modules propre, uniquement avec les dépendances de production.</w:t>
      </w:r>
    </w:p>
    <w:p>
      <w:pPr>
        <w:pStyle w:val="ListParagraph"/>
        <w:numPr>
          <w:ilvl w:val="0"/>
          <w:numId w:val="2"/>
        </w:numPr>
        <w:spacing w:after="80" w:line="280"/>
      </w:pPr>
      <w:r>
        <w:rPr>
          <w:rFonts w:ascii="Calibri" w:cs="Calibri" w:eastAsia="Calibri" w:hAnsi="Calibri"/>
          <w:color w:val="000000"/>
          <w:sz w:val="22"/>
          <w:szCs w:val="22"/>
        </w:rPr>
        <w:t xml:space="preserve">Étape 2 (runtime) : on repart d'une image Node Alpine vide, on copie seulement ce qu'on a besoin (le node_modules et le code), on crée un utilisateur non-root pour la sécurité, et on ajoute un HEALTHCHECK pour que Docker sache si le conteneur va bien.</w:t>
      </w:r>
    </w:p>
    <w:p>
      <w:pPr>
        <w:spacing w:after="120" w:line="300"/>
        <w:jc w:val="both"/>
      </w:pPr>
      <w:r>
        <w:rPr>
          <w:rFonts w:ascii="Calibri" w:cs="Calibri" w:eastAsia="Calibri" w:hAnsi="Calibri"/>
          <w:color w:val="000000"/>
          <w:sz w:val="22"/>
          <w:szCs w:val="22"/>
        </w:rPr>
        <w:t xml:space="preserve">L'intérêt : l'image finale ne contient ni le cache npm, ni les paquets de test, ni les outils de compilation. Elle est plus petite (donc plus rapide à télécharger) et plus sûre (moins de surface d'attaque).</w:t>
      </w:r>
    </w:p>
    <w:p>
      <w:pPr>
        <w:spacing w:after="120" w:line="300"/>
        <w:jc w:val="both"/>
      </w:pPr>
      <w:r>
        <w:rPr>
          <w:rFonts w:ascii="Calibri" w:cs="Calibri" w:eastAsia="Calibri" w:hAnsi="Calibri"/>
          <w:color w:val="000000"/>
          <w:sz w:val="22"/>
          <w:szCs w:val="22"/>
        </w:rPr>
        <w:t xml:space="preserve">Pour le frontend, j'utilise Nginx, un serveur web très rapide. Il sert ma page HTML et fait aussi le rôle de « portier » : quand le navigateur demande /api/..., Nginx transfère la demande au backend. On appelle ça un reverse-proxy.</w:t>
      </w:r>
    </w:p>
    <w:p>
      <w:pPr>
        <w:pStyle w:val="Heading1"/>
        <w:spacing w:after="180" w:before="360"/>
      </w:pPr>
      <w:r>
        <w:rPr>
          <w:rFonts w:ascii="Calibri" w:cs="Calibri" w:eastAsia="Calibri" w:hAnsi="Calibri"/>
          <w:b/>
          <w:bCs/>
          <w:color w:val="000000"/>
          <w:sz w:val="32"/>
          <w:szCs w:val="32"/>
        </w:rPr>
        <w:t xml:space="preserve">6. La machine dans le cloud (Azure)</w:t>
      </w:r>
    </w:p>
    <w:p>
      <w:pPr>
        <w:spacing w:after="120" w:line="300"/>
        <w:jc w:val="both"/>
      </w:pPr>
      <w:r>
        <w:rPr>
          <w:rFonts w:ascii="Calibri" w:cs="Calibri" w:eastAsia="Calibri" w:hAnsi="Calibri"/>
          <w:color w:val="000000"/>
          <w:sz w:val="22"/>
          <w:szCs w:val="22"/>
        </w:rPr>
        <w:t xml:space="preserve">J'ai créé une VM (machine virtuelle) sur Microsoft Azure. C'est un ordinateur Ubuntu qui tourne 24h/24 dans un data-center en France. J'ai pris une VM de taille Standard_B2s (2 processeurs, 4 Go de RAM) : c'est suffisant pour faire tourner tout mon projet, et ça ne coûte pas cher (environ 30€ par mois, que je peux arrêter quand je veux).</w:t>
      </w:r>
    </w:p>
    <w:p>
      <w:pPr>
        <w:spacing w:after="120" w:line="300"/>
        <w:jc w:val="both"/>
      </w:pPr>
      <w:r>
        <w:rPr>
          <w:rFonts w:ascii="Calibri" w:cs="Calibri" w:eastAsia="Calibri" w:hAnsi="Calibri"/>
          <w:color w:val="000000"/>
          <w:sz w:val="22"/>
          <w:szCs w:val="22"/>
        </w:rPr>
        <w:t xml:space="preserve">Pour automatiser la création de la VM, j'ai fait deux versions :</w:t>
      </w:r>
    </w:p>
    <w:p>
      <w:pPr>
        <w:pStyle w:val="ListParagraph"/>
        <w:numPr>
          <w:ilvl w:val="0"/>
          <w:numId w:val="2"/>
        </w:numPr>
        <w:spacing w:after="80" w:line="280"/>
      </w:pPr>
      <w:r>
        <w:rPr>
          <w:rFonts w:ascii="Calibri" w:cs="Calibri" w:eastAsia="Calibri" w:hAnsi="Calibri"/>
          <w:color w:val="000000"/>
          <w:sz w:val="22"/>
          <w:szCs w:val="22"/>
        </w:rPr>
        <w:t xml:space="preserve">Un script Bash azure-setup.sh qui lance les commandes az CLI dans l'ordre.</w:t>
      </w:r>
    </w:p>
    <w:p>
      <w:pPr>
        <w:pStyle w:val="ListParagraph"/>
        <w:numPr>
          <w:ilvl w:val="0"/>
          <w:numId w:val="2"/>
        </w:numPr>
        <w:spacing w:after="80" w:line="280"/>
      </w:pPr>
      <w:r>
        <w:rPr>
          <w:rFonts w:ascii="Calibri" w:cs="Calibri" w:eastAsia="Calibri" w:hAnsi="Calibri"/>
          <w:color w:val="000000"/>
          <w:sz w:val="22"/>
          <w:szCs w:val="22"/>
        </w:rPr>
        <w:t xml:space="preserve">Une version Terraform (autre bonus) qui décrit l'infrastructure en fichiers .tf. Terraform lit ces fichiers et crée les ressources tout seul. L'avantage c'est qu'on peut versionner l'infra dans Git, comme du code.</w:t>
      </w:r>
    </w:p>
    <w:p>
      <w:pPr>
        <w:spacing w:after="120" w:line="300"/>
        <w:jc w:val="both"/>
      </w:pPr>
      <w:r>
        <w:rPr>
          <w:rFonts w:ascii="Calibri" w:cs="Calibri" w:eastAsia="Calibri" w:hAnsi="Calibri"/>
          <w:color w:val="000000"/>
          <w:sz w:val="22"/>
          <w:szCs w:val="22"/>
        </w:rPr>
        <w:t xml:space="preserve">Une fois la VM créée, il faut installer Docker et Kubernetes dessus. J'ai choisi K3s pour Kubernetes : c'est une version allégée de Kubernetes, qui s'installe en une seule commande. C'est parfait pour une VM seule.</w:t>
      </w:r>
    </w:p>
    <w:p>
      <w:pPr>
        <w:pStyle w:val="Heading1"/>
        <w:spacing w:after="180" w:before="360"/>
      </w:pPr>
      <w:r>
        <w:rPr>
          <w:rFonts w:ascii="Calibri" w:cs="Calibri" w:eastAsia="Calibri" w:hAnsi="Calibri"/>
          <w:b/>
          <w:bCs/>
          <w:color w:val="000000"/>
          <w:sz w:val="32"/>
          <w:szCs w:val="32"/>
        </w:rPr>
        <w:t xml:space="preserve">7. Kubernetes : le chef d'orchestre</w:t>
      </w:r>
    </w:p>
    <w:p>
      <w:pPr>
        <w:spacing w:after="120" w:line="300"/>
        <w:jc w:val="both"/>
      </w:pPr>
      <w:r>
        <w:rPr>
          <w:rFonts w:ascii="Calibri" w:cs="Calibri" w:eastAsia="Calibri" w:hAnsi="Calibri"/>
          <w:color w:val="000000"/>
          <w:sz w:val="22"/>
          <w:szCs w:val="22"/>
        </w:rPr>
        <w:t xml:space="preserve">Kubernetes (qu'on appelle aussi « k8s ») est l'outil qui gère toutes mes boîtes Docker sur la VM. Il fait un peu comme un chef d'orchestre : il lance les boîtes, vérifie qu'elles vont bien, les redémarre si elles plantent, et en ajoute d'autres si besoin.</w:t>
      </w:r>
    </w:p>
    <w:p>
      <w:pPr>
        <w:spacing w:after="120" w:line="300"/>
        <w:jc w:val="both"/>
      </w:pPr>
      <w:r>
        <w:rPr>
          <w:rFonts w:ascii="Calibri" w:cs="Calibri" w:eastAsia="Calibri" w:hAnsi="Calibri"/>
          <w:color w:val="000000"/>
          <w:sz w:val="22"/>
          <w:szCs w:val="22"/>
        </w:rPr>
        <w:t xml:space="preserve">J'ai écrit des fichiers YAML pour lui dire quoi faire. On les appelle des « manifests ». Chaque fichier décrit un objet Kubernetes :</w:t>
      </w:r>
    </w:p>
    <w:p>
      <w:pPr>
        <w:pStyle w:val="ListParagraph"/>
        <w:numPr>
          <w:ilvl w:val="0"/>
          <w:numId w:val="2"/>
        </w:numPr>
        <w:spacing w:after="80" w:line="280"/>
      </w:pPr>
      <w:r>
        <w:rPr>
          <w:rFonts w:ascii="Calibri" w:cs="Calibri" w:eastAsia="Calibri" w:hAnsi="Calibri"/>
          <w:color w:val="000000"/>
          <w:sz w:val="22"/>
          <w:szCs w:val="22"/>
        </w:rPr>
        <w:t xml:space="preserve">Un Deployment : décrit combien d'exemplaires (pods) d'une appli je veux faire tourner. Par exemple : 2 backends et 2 frontends, pour avoir de la tolérance aux pannes.</w:t>
      </w:r>
    </w:p>
    <w:p>
      <w:pPr>
        <w:pStyle w:val="ListParagraph"/>
        <w:numPr>
          <w:ilvl w:val="0"/>
          <w:numId w:val="2"/>
        </w:numPr>
        <w:spacing w:after="80" w:line="280"/>
      </w:pPr>
      <w:r>
        <w:rPr>
          <w:rFonts w:ascii="Calibri" w:cs="Calibri" w:eastAsia="Calibri" w:hAnsi="Calibri"/>
          <w:color w:val="000000"/>
          <w:sz w:val="22"/>
          <w:szCs w:val="22"/>
        </w:rPr>
        <w:t xml:space="preserve">Un Service : permet à un pod de parler à un autre pod sans avoir à connaître son adresse exacte.</w:t>
      </w:r>
    </w:p>
    <w:p>
      <w:pPr>
        <w:pStyle w:val="ListParagraph"/>
        <w:numPr>
          <w:ilvl w:val="0"/>
          <w:numId w:val="2"/>
        </w:numPr>
        <w:spacing w:after="80" w:line="280"/>
      </w:pPr>
      <w:r>
        <w:rPr>
          <w:rFonts w:ascii="Calibri" w:cs="Calibri" w:eastAsia="Calibri" w:hAnsi="Calibri"/>
          <w:color w:val="000000"/>
          <w:sz w:val="22"/>
          <w:szCs w:val="22"/>
        </w:rPr>
        <w:t xml:space="preserve">Un Secret : contient les mots de passe (base de données). C'est chiffré et pas lisible dans le code.</w:t>
      </w:r>
    </w:p>
    <w:p>
      <w:pPr>
        <w:pStyle w:val="ListParagraph"/>
        <w:numPr>
          <w:ilvl w:val="0"/>
          <w:numId w:val="2"/>
        </w:numPr>
        <w:spacing w:after="80" w:line="280"/>
      </w:pPr>
      <w:r>
        <w:rPr>
          <w:rFonts w:ascii="Calibri" w:cs="Calibri" w:eastAsia="Calibri" w:hAnsi="Calibri"/>
          <w:color w:val="000000"/>
          <w:sz w:val="22"/>
          <w:szCs w:val="22"/>
        </w:rPr>
        <w:t xml:space="preserve">Un ConfigMap : contient les valeurs de configuration qui ne sont pas secrètes.</w:t>
      </w:r>
    </w:p>
    <w:p>
      <w:pPr>
        <w:pStyle w:val="ListParagraph"/>
        <w:numPr>
          <w:ilvl w:val="0"/>
          <w:numId w:val="2"/>
        </w:numPr>
        <w:spacing w:after="80" w:line="280"/>
      </w:pPr>
      <w:r>
        <w:rPr>
          <w:rFonts w:ascii="Calibri" w:cs="Calibri" w:eastAsia="Calibri" w:hAnsi="Calibri"/>
          <w:color w:val="000000"/>
          <w:sz w:val="22"/>
          <w:szCs w:val="22"/>
        </w:rPr>
        <w:t xml:space="preserve">Un PersistentVolumeClaim pour PostgreSQL : ça garantit que les messages ne sont pas perdus si le pod redémarre.</w:t>
      </w:r>
    </w:p>
    <w:p>
      <w:pPr>
        <w:spacing w:after="120" w:line="300"/>
        <w:jc w:val="both"/>
      </w:pPr>
      <w:r>
        <w:rPr>
          <w:rFonts w:ascii="Calibri" w:cs="Calibri" w:eastAsia="Calibri" w:hAnsi="Calibri"/>
          <w:color w:val="000000"/>
          <w:sz w:val="22"/>
          <w:szCs w:val="22"/>
        </w:rPr>
        <w:t xml:space="preserve">Au final, 5 pods tournent dans le cluster : 1 pour PostgreSQL, 2 pour le backend, 2 pour le frontend. Le frontend est exposé à l'extérieur sur le port 30080, ce qui rend l'application accessible depuis n'importe quel navigateur.</w:t>
      </w:r>
    </w:p>
    <w:p>
      <w:pPr>
        <w:spacing w:after="60" w:before="120"/>
        <w:jc w:val="center"/>
      </w:pPr>
      <w:r>
        <w:drawing>
          <wp:inline distT="0" distB="0" distL="0" distR="0">
            <wp:extent cx="4953000" cy="2343150"/>
            <wp:effectExtent t="0" r="0" b="0" l="0"/>
            <wp:docPr id="1" name="09_kubectl_pods.png" descr="Figure 5 — Vue des 5 pods qui tournent dans mon cluster Kubernetes, tous en statut Running. On voit aussi les 3 services : db et backend en interne (ClusterIP), frontend exposé à l'extérieur (NodePort)." title="Figure 5 — Vue des 5 pods qui tournent dans mon cluster Kubernetes, tous en statut Running. On voit aussi les 3 services : db et backend en interne (ClusterIP), frontend exposé à l'extérieur (Nod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431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5 — Vue des 5 pods qui tournent dans mon cluster Kubernetes, tous en statut Running. On voit aussi les 3 services : db et backend en interne (ClusterIP), frontend exposé à l'extérieur (NodePort).</w:t>
      </w:r>
    </w:p>
    <w:p>
      <w:pPr>
        <w:spacing w:after="60" w:before="120"/>
        <w:jc w:val="center"/>
      </w:pPr>
      <w:r>
        <w:drawing>
          <wp:inline distT="0" distB="0" distL="0" distR="0">
            <wp:extent cx="4953000" cy="2705100"/>
            <wp:effectExtent t="0" r="0" b="0" l="0"/>
            <wp:docPr id="1" name="01_app_prod.png" descr="Figure 6 — L'application en production, accessible via http://4.212.91.15:30080. Plusieurs messages ont été ajoutés depuis l'interface, ce qui prouve que tout communique correctement (frontend → backend → base de données) dans le cluster Kubernetes." title="Figure 6 — L'application en production, accessible via http://4.212.91.15:30080. Plusieurs messages ont été ajoutés depuis l'interface, ce qui prouve que tout communique correctement (frontend → backend → base de données) dans le cluster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0510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6 — L'application en production, accessible via http://4.212.91.15:30080. Plusieurs messages ont été ajoutés depuis l'interface, ce qui prouve que tout communique correctement (frontend → backend → base de données) dans le cluster Kubernetes.</w:t>
      </w:r>
    </w:p>
    <w:p>
      <w:pPr>
        <w:pStyle w:val="Heading1"/>
        <w:spacing w:after="180" w:before="360"/>
      </w:pPr>
      <w:r>
        <w:rPr>
          <w:rFonts w:ascii="Calibri" w:cs="Calibri" w:eastAsia="Calibri" w:hAnsi="Calibri"/>
          <w:b/>
          <w:bCs/>
          <w:color w:val="000000"/>
          <w:sz w:val="32"/>
          <w:szCs w:val="32"/>
        </w:rPr>
        <w:t xml:space="preserve">8. Le pipeline CI/CD (le tapis roulant automatique)</w:t>
      </w:r>
    </w:p>
    <w:p>
      <w:pPr>
        <w:spacing w:after="120" w:line="300"/>
        <w:jc w:val="both"/>
      </w:pPr>
      <w:r>
        <w:rPr>
          <w:rFonts w:ascii="Calibri" w:cs="Calibri" w:eastAsia="Calibri" w:hAnsi="Calibri"/>
          <w:color w:val="000000"/>
          <w:sz w:val="22"/>
          <w:szCs w:val="22"/>
        </w:rPr>
        <w:t xml:space="preserve">C'est la partie la plus cool du projet. Dès que je fais un git push, un robot (GitHub Actions) se met au travail tout seul. Il passe par plusieurs étapes dans l'ordre :</w:t>
      </w:r>
    </w:p>
    <w:p>
      <w:pPr>
        <w:pStyle w:val="ListParagraph"/>
        <w:numPr>
          <w:ilvl w:val="0"/>
          <w:numId w:val="2"/>
        </w:numPr>
        <w:spacing w:after="80" w:line="280"/>
      </w:pPr>
      <w:r>
        <w:rPr>
          <w:rFonts w:ascii="Calibri" w:cs="Calibri" w:eastAsia="Calibri" w:hAnsi="Calibri"/>
          <w:color w:val="000000"/>
          <w:sz w:val="22"/>
          <w:szCs w:val="22"/>
        </w:rPr>
        <w:t xml:space="preserve">1. Tests : il installe les dépendances et lance les tests Jest. Si ça échoue, il s'arrête ici.</w:t>
      </w:r>
    </w:p>
    <w:p>
      <w:pPr>
        <w:pStyle w:val="ListParagraph"/>
        <w:numPr>
          <w:ilvl w:val="0"/>
          <w:numId w:val="2"/>
        </w:numPr>
        <w:spacing w:after="80" w:line="280"/>
      </w:pPr>
      <w:r>
        <w:rPr>
          <w:rFonts w:ascii="Calibri" w:cs="Calibri" w:eastAsia="Calibri" w:hAnsi="Calibri"/>
          <w:color w:val="000000"/>
          <w:sz w:val="22"/>
          <w:szCs w:val="22"/>
        </w:rPr>
        <w:t xml:space="preserve">2. Build des images Docker : il construit les images backend et frontend.</w:t>
      </w:r>
    </w:p>
    <w:p>
      <w:pPr>
        <w:pStyle w:val="ListParagraph"/>
        <w:numPr>
          <w:ilvl w:val="0"/>
          <w:numId w:val="2"/>
        </w:numPr>
        <w:spacing w:after="80" w:line="280"/>
      </w:pPr>
      <w:r>
        <w:rPr>
          <w:rFonts w:ascii="Calibri" w:cs="Calibri" w:eastAsia="Calibri" w:hAnsi="Calibri"/>
          <w:color w:val="000000"/>
          <w:sz w:val="22"/>
          <w:szCs w:val="22"/>
        </w:rPr>
        <w:t xml:space="preserve">3. Push sur GHCR : il envoie les images sur le GitHub Container Registry (une sorte de DropBox pour les images Docker).</w:t>
      </w:r>
    </w:p>
    <w:p>
      <w:pPr>
        <w:pStyle w:val="ListParagraph"/>
        <w:numPr>
          <w:ilvl w:val="0"/>
          <w:numId w:val="2"/>
        </w:numPr>
        <w:spacing w:after="80" w:line="280"/>
      </w:pPr>
      <w:r>
        <w:rPr>
          <w:rFonts w:ascii="Calibri" w:cs="Calibri" w:eastAsia="Calibri" w:hAnsi="Calibri"/>
          <w:color w:val="000000"/>
          <w:sz w:val="22"/>
          <w:szCs w:val="22"/>
        </w:rPr>
        <w:t xml:space="preserve">4. Déploiement : il se connecte en SSH sur la VM, copie les nouveaux manifests et lance le déploiement Kubernetes.</w:t>
      </w:r>
    </w:p>
    <w:p>
      <w:pPr>
        <w:pStyle w:val="ListParagraph"/>
        <w:numPr>
          <w:ilvl w:val="0"/>
          <w:numId w:val="2"/>
        </w:numPr>
        <w:spacing w:after="80" w:line="280"/>
      </w:pPr>
      <w:r>
        <w:rPr>
          <w:rFonts w:ascii="Calibri" w:cs="Calibri" w:eastAsia="Calibri" w:hAnsi="Calibri"/>
          <w:color w:val="000000"/>
          <w:sz w:val="22"/>
          <w:szCs w:val="22"/>
        </w:rPr>
        <w:t xml:space="preserve">5. Vérification : il appelle /health pour vérifier que tout marche.</w:t>
      </w:r>
    </w:p>
    <w:p>
      <w:pPr>
        <w:spacing w:after="120" w:line="300"/>
        <w:jc w:val="both"/>
      </w:pPr>
      <w:r>
        <w:rPr>
          <w:rFonts w:ascii="Calibri" w:cs="Calibri" w:eastAsia="Calibri" w:hAnsi="Calibri"/>
          <w:color w:val="000000"/>
          <w:sz w:val="22"/>
          <w:szCs w:val="22"/>
        </w:rPr>
        <w:t xml:space="preserve">Tout ça prend environ 2 minutes 30. Plus besoin de se connecter à la machine pour déployer à la main : il suffit de pusher son code.</w:t>
      </w:r>
    </w:p>
    <w:p>
      <w:pPr>
        <w:spacing w:after="60" w:before="120"/>
        <w:jc w:val="center"/>
      </w:pPr>
      <w:r>
        <w:drawing>
          <wp:inline distT="0" distB="0" distL="0" distR="0">
            <wp:extent cx="4953000" cy="3486150"/>
            <wp:effectExtent t="0" r="0" b="0" l="0"/>
            <wp:docPr id="1" name="06_github_actions.png" descr="Figure 7 — La page GitHub Actions montre tous mes pushs sur la branche main, avec à chaque fois les trois jobs (test, build, deploy) qui passent au vert." title="Figure 7 — La page GitHub Actions montre tous mes pushs sur la branche main, avec à chaque fois les trois jobs (test, build, deploy) qui passent au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861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7 — La page GitHub Actions montre tous mes pushs sur la branche main, avec à chaque fois les trois jobs (test, build, deploy) qui passent au vert.</w:t>
      </w:r>
    </w:p>
    <w:p>
      <w:pPr>
        <w:spacing w:after="60" w:before="120"/>
        <w:jc w:val="center"/>
      </w:pPr>
      <w:r>
        <w:drawing>
          <wp:inline distT="0" distB="0" distL="0" distR="0">
            <wp:extent cx="4953000" cy="3486150"/>
            <wp:effectExtent t="0" r="0" b="0" l="0"/>
            <wp:docPr id="1" name="10_ghcr.png" descr="Figure 8 — Les deux images Docker (tp-backend et tp-frontend) sont publiées automatiquement sur GHCR à chaque push." title="Figure 8 — Les deux images Docker (tp-backend et tp-frontend) sont publiées automatiquement sur GHCR à chaque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4861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8 — Les deux images Docker (tp-backend et tp-frontend) sont publiées automatiquement sur GHCR à chaque push.</w:t>
      </w:r>
    </w:p>
    <w:p>
      <w:pPr>
        <w:pStyle w:val="Heading1"/>
        <w:spacing w:after="180" w:before="360"/>
      </w:pPr>
      <w:r>
        <w:rPr>
          <w:rFonts w:ascii="Calibri" w:cs="Calibri" w:eastAsia="Calibri" w:hAnsi="Calibri"/>
          <w:b/>
          <w:bCs/>
          <w:color w:val="000000"/>
          <w:sz w:val="32"/>
          <w:szCs w:val="32"/>
        </w:rPr>
        <w:t xml:space="preserve">9. Gestion des secrets et des variables</w:t>
      </w:r>
    </w:p>
    <w:p>
      <w:pPr>
        <w:spacing w:after="120" w:line="300"/>
        <w:jc w:val="both"/>
      </w:pPr>
      <w:r>
        <w:rPr>
          <w:rFonts w:ascii="Calibri" w:cs="Calibri" w:eastAsia="Calibri" w:hAnsi="Calibri"/>
          <w:color w:val="000000"/>
          <w:sz w:val="22"/>
          <w:szCs w:val="22"/>
        </w:rPr>
        <w:t xml:space="preserve">Un point important du TP : ne jamais écrire de mot de passe dans le code. J'ai utilisé plusieurs niveaux :</w:t>
      </w:r>
    </w:p>
    <w:p>
      <w:pPr>
        <w:pStyle w:val="ListParagraph"/>
        <w:numPr>
          <w:ilvl w:val="0"/>
          <w:numId w:val="2"/>
        </w:numPr>
        <w:spacing w:after="80" w:line="280"/>
      </w:pPr>
      <w:r>
        <w:rPr>
          <w:rFonts w:ascii="Calibri" w:cs="Calibri" w:eastAsia="Calibri" w:hAnsi="Calibri"/>
          <w:color w:val="000000"/>
          <w:sz w:val="22"/>
          <w:szCs w:val="22"/>
        </w:rPr>
        <w:t xml:space="preserve">Sur ma machine : un fichier .env (ignoré par Git) qui contient les identifiants PostgreSQL locaux.</w:t>
      </w:r>
    </w:p>
    <w:p>
      <w:pPr>
        <w:pStyle w:val="ListParagraph"/>
        <w:numPr>
          <w:ilvl w:val="0"/>
          <w:numId w:val="2"/>
        </w:numPr>
        <w:spacing w:after="80" w:line="280"/>
      </w:pPr>
      <w:r>
        <w:rPr>
          <w:rFonts w:ascii="Calibri" w:cs="Calibri" w:eastAsia="Calibri" w:hAnsi="Calibri"/>
          <w:color w:val="000000"/>
          <w:sz w:val="22"/>
          <w:szCs w:val="22"/>
        </w:rPr>
        <w:t xml:space="preserve">Sur GitHub : j'ai défini 9 secrets dans Settings &gt; Secrets, qui contiennent l'IP de la VM, la clé SSH, les identifiants du registry, etc. Ils sont chiffrés et seul le pipeline peut les lire.</w:t>
      </w:r>
    </w:p>
    <w:p>
      <w:pPr>
        <w:pStyle w:val="ListParagraph"/>
        <w:numPr>
          <w:ilvl w:val="0"/>
          <w:numId w:val="2"/>
        </w:numPr>
        <w:spacing w:after="80" w:line="280"/>
      </w:pPr>
      <w:r>
        <w:rPr>
          <w:rFonts w:ascii="Calibri" w:cs="Calibri" w:eastAsia="Calibri" w:hAnsi="Calibri"/>
          <w:color w:val="000000"/>
          <w:sz w:val="22"/>
          <w:szCs w:val="22"/>
        </w:rPr>
        <w:t xml:space="preserve">Sur Kubernetes : le Secret db-credentials est recréé à chaque déploiement à partir des secrets GitHub. Aucun mot de passe en clair nulle part.</w:t>
      </w:r>
    </w:p>
    <w:p>
      <w:pPr>
        <w:spacing w:after="120" w:line="300"/>
        <w:jc w:val="both"/>
      </w:pPr>
      <w:r>
        <w:rPr>
          <w:rFonts w:ascii="Calibri" w:cs="Calibri" w:eastAsia="Calibri" w:hAnsi="Calibri"/>
          <w:color w:val="000000"/>
          <w:sz w:val="22"/>
          <w:szCs w:val="22"/>
        </w:rPr>
        <w:t xml:space="preserve">Les valeurs non sensibles (comme le port du backend) sont dans un ConfigMap, qui est plus facile à lire et à modifier.</w:t>
      </w:r>
    </w:p>
    <w:p>
      <w:pPr>
        <w:pStyle w:val="Heading1"/>
        <w:spacing w:after="180" w:before="360"/>
      </w:pPr>
      <w:r>
        <w:rPr>
          <w:rFonts w:ascii="Calibri" w:cs="Calibri" w:eastAsia="Calibri" w:hAnsi="Calibri"/>
          <w:b/>
          <w:bCs/>
          <w:color w:val="000000"/>
          <w:sz w:val="32"/>
          <w:szCs w:val="32"/>
        </w:rPr>
        <w:t xml:space="preserve">10. Les bonus</w:t>
      </w:r>
    </w:p>
    <w:p>
      <w:pPr>
        <w:pStyle w:val="Heading2"/>
        <w:spacing w:after="120" w:before="240"/>
      </w:pPr>
      <w:r>
        <w:rPr>
          <w:rFonts w:ascii="Calibri" w:cs="Calibri" w:eastAsia="Calibri" w:hAnsi="Calibri"/>
          <w:b/>
          <w:bCs/>
          <w:color w:val="000000"/>
          <w:sz w:val="26"/>
          <w:szCs w:val="26"/>
        </w:rPr>
        <w:t xml:space="preserve">10.1 — Dockerfile multi-stage</w:t>
      </w:r>
    </w:p>
    <w:p>
      <w:pPr>
        <w:spacing w:after="120" w:line="300"/>
        <w:jc w:val="both"/>
      </w:pPr>
      <w:r>
        <w:rPr>
          <w:rFonts w:ascii="Calibri" w:cs="Calibri" w:eastAsia="Calibri" w:hAnsi="Calibri"/>
          <w:color w:val="000000"/>
          <w:sz w:val="22"/>
          <w:szCs w:val="22"/>
        </w:rPr>
        <w:t xml:space="preserve">Déjà expliqué plus haut. Ça rend l'image backend plus petite et plus sécurisée.</w:t>
      </w:r>
    </w:p>
    <w:p>
      <w:pPr>
        <w:pStyle w:val="Heading2"/>
        <w:spacing w:after="120" w:before="240"/>
      </w:pPr>
      <w:r>
        <w:rPr>
          <w:rFonts w:ascii="Calibri" w:cs="Calibri" w:eastAsia="Calibri" w:hAnsi="Calibri"/>
          <w:b/>
          <w:bCs/>
          <w:color w:val="000000"/>
          <w:sz w:val="26"/>
          <w:szCs w:val="26"/>
        </w:rPr>
        <w:t xml:space="preserve">10.2 — Monitoring avec Prometheus et Grafana</w:t>
      </w:r>
    </w:p>
    <w:p>
      <w:pPr>
        <w:spacing w:after="120" w:line="300"/>
        <w:jc w:val="both"/>
      </w:pPr>
      <w:r>
        <w:rPr>
          <w:rFonts w:ascii="Calibri" w:cs="Calibri" w:eastAsia="Calibri" w:hAnsi="Calibri"/>
          <w:color w:val="000000"/>
          <w:sz w:val="22"/>
          <w:szCs w:val="22"/>
        </w:rPr>
        <w:t xml:space="preserve">Pour surveiller ce qui se passe sur le cluster, j'ai installé Prometheus et Grafana avec Helm. Helm c'est un peu comme un App Store pour Kubernetes : une commande et ça installe toute la stack.</w:t>
      </w:r>
    </w:p>
    <w:p>
      <w:pPr>
        <w:spacing w:after="120" w:line="300"/>
        <w:jc w:val="both"/>
      </w:pPr>
      <w:r>
        <w:rPr>
          <w:rFonts w:ascii="Calibri" w:cs="Calibri" w:eastAsia="Calibri" w:hAnsi="Calibri"/>
          <w:color w:val="000000"/>
          <w:sz w:val="22"/>
          <w:szCs w:val="22"/>
        </w:rPr>
        <w:t xml:space="preserve">Prometheus récupère les métriques toutes les 15 secondes (CPU, mémoire, nombre de requêtes HTTP, temps de réponse...). Grafana affiche ces métriques sous forme de graphiques.</w:t>
      </w:r>
    </w:p>
    <w:p>
      <w:pPr>
        <w:spacing w:after="120" w:line="300"/>
        <w:jc w:val="both"/>
      </w:pPr>
      <w:r>
        <w:rPr>
          <w:rFonts w:ascii="Calibri" w:cs="Calibri" w:eastAsia="Calibri" w:hAnsi="Calibri"/>
          <w:color w:val="000000"/>
          <w:sz w:val="22"/>
          <w:szCs w:val="22"/>
        </w:rPr>
        <w:t xml:space="preserve">J'ai aussi ajouté dans le backend une librairie qui s'appelle prom-client. Elle expose une adresse /metrics qui sort toutes les statistiques de l'application. Un fichier ServiceMonitor dit à Prometheus d'aller la lire automatiquement.</w:t>
      </w:r>
    </w:p>
    <w:p>
      <w:pPr>
        <w:spacing w:after="60" w:before="120"/>
        <w:jc w:val="center"/>
      </w:pPr>
      <w:r>
        <w:drawing>
          <wp:inline distT="0" distB="0" distL="0" distR="0">
            <wp:extent cx="4953000" cy="3533775"/>
            <wp:effectExtent t="0" r="0" b="0" l="0"/>
            <wp:docPr id="1" name="08_grafana_dashboard.png" descr="Figure 9 — Dashboard Grafana « Kubernetes / Compute Resources / Namespace (Pods) » filtré sur le namespace tp-app. On voit en live l'utilisation CPU et mémoire de chaque pod (db, backend × 2, frontend × 2) ainsi qu'un graphique sur les 30 dernières minutes." title="Figure 9 — Dashboard Grafana « Kubernetes / Compute Resources / Namespace (Pods) » filtré sur le namespace tp-app. On voit en live l'utilisation CPU et mémoire de chaque pod (db, backend × 2, frontend × 2) ainsi qu'un graphique sur les 30 dernières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533775"/>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9 — Dashboard Grafana « Kubernetes / Compute Resources / Namespace (Pods) » filtré sur le namespace tp-app. On voit en live l'utilisation CPU et mémoire de chaque pod (db, backend × 2, frontend × 2) ainsi qu'un graphique sur les 30 dernières minutes.</w:t>
      </w:r>
    </w:p>
    <w:p>
      <w:pPr>
        <w:pStyle w:val="Heading2"/>
        <w:spacing w:after="120" w:before="240"/>
      </w:pPr>
      <w:r>
        <w:rPr>
          <w:rFonts w:ascii="Calibri" w:cs="Calibri" w:eastAsia="Calibri" w:hAnsi="Calibri"/>
          <w:b/>
          <w:bCs/>
          <w:color w:val="000000"/>
          <w:sz w:val="26"/>
          <w:szCs w:val="26"/>
        </w:rPr>
        <w:t xml:space="preserve">10.3 — Terraform (Infrastructure-as-Code)</w:t>
      </w:r>
    </w:p>
    <w:p>
      <w:pPr>
        <w:spacing w:after="120" w:line="300"/>
        <w:jc w:val="both"/>
      </w:pPr>
      <w:r>
        <w:rPr>
          <w:rFonts w:ascii="Calibri" w:cs="Calibri" w:eastAsia="Calibri" w:hAnsi="Calibri"/>
          <w:color w:val="000000"/>
          <w:sz w:val="22"/>
          <w:szCs w:val="22"/>
        </w:rPr>
        <w:t xml:space="preserve">Au lieu de créer la VM Azure à la main ou avec un script, Terraform permet de la décrire dans des fichiers .tf. Ensuite on lance terraform apply et il crée tout : le groupe de ressources, le réseau, la VM, les règles de firewall... Et le top : si on change quelque chose, il ne recrée que ce qui a besoin de changer.</w:t>
      </w:r>
    </w:p>
    <w:p>
      <w:pPr>
        <w:spacing w:after="60" w:before="120"/>
        <w:jc w:val="center"/>
      </w:pPr>
      <w:r>
        <w:drawing>
          <wp:inline distT="0" distB="0" distL="0" distR="0">
            <wp:extent cx="4953000" cy="1733550"/>
            <wp:effectExtent t="0" r="0" b="0" l="0"/>
            <wp:docPr id="1" name="14_terraform.png" descr="Figure 10 — terraform validate retourne Success, ce qui confirme que ma configuration est syntaxiquement correcte et prête à être appliquée." title="Figure 10 — terraform validate retourne Success, ce qui confirme que ma configuration est syntaxiquement correcte et prête à être appliqu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7335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10 — terraform validate retourne Success, ce qui confirme que ma configuration est syntaxiquement correcte et prête à être appliquée.</w:t>
      </w:r>
    </w:p>
    <w:p>
      <w:pPr>
        <w:pStyle w:val="Heading1"/>
        <w:spacing w:after="180" w:before="360"/>
      </w:pPr>
      <w:r>
        <w:rPr>
          <w:rFonts w:ascii="Calibri" w:cs="Calibri" w:eastAsia="Calibri" w:hAnsi="Calibri"/>
          <w:b/>
          <w:bCs/>
          <w:color w:val="000000"/>
          <w:sz w:val="32"/>
          <w:szCs w:val="32"/>
        </w:rPr>
        <w:t xml:space="preserve">11. Historique Git</w:t>
      </w:r>
    </w:p>
    <w:p>
      <w:pPr>
        <w:spacing w:after="120" w:line="300"/>
        <w:jc w:val="both"/>
      </w:pPr>
      <w:r>
        <w:rPr>
          <w:rFonts w:ascii="Calibri" w:cs="Calibri" w:eastAsia="Calibri" w:hAnsi="Calibri"/>
          <w:color w:val="000000"/>
          <w:sz w:val="22"/>
          <w:szCs w:val="22"/>
        </w:rPr>
        <w:t xml:space="preserve">J'ai fait mes commits au fur et à mesure, pas tout d'un coup à la fin. Ça permet de voir la progression du projet et de revenir en arrière si j'ai cassé quelque chose.</w:t>
      </w:r>
    </w:p>
    <w:p>
      <w:pPr>
        <w:spacing w:after="60" w:before="120"/>
        <w:jc w:val="center"/>
      </w:pPr>
      <w:r>
        <w:drawing>
          <wp:inline distT="0" distB="0" distL="0" distR="0">
            <wp:extent cx="4953000" cy="2609850"/>
            <wp:effectExtent t="0" r="0" b="0" l="0"/>
            <wp:docPr id="1" name="05_git_log.png" descr="Figure 11 — Historique des commits : init, puis backend, tests, Dockerfile, frontend, docker-compose, Kubernetes, CI/CD, Azure, monitoring, Terraform et enfin le rapport." title="Figure 11 — Historique des commits : init, puis backend, tests, Dockerfile, frontend, docker-compose, Kubernetes, CI/CD, Azure, monitoring, Terraform et enfin le ra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98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11 — Historique des commits : init, puis backend, tests, Dockerfile, frontend, docker-compose, Kubernetes, CI/CD, Azure, monitoring, Terraform et enfin le rapport.</w:t>
      </w:r>
    </w:p>
    <w:p>
      <w:pPr>
        <w:pStyle w:val="Heading1"/>
        <w:spacing w:after="180" w:before="360"/>
      </w:pPr>
      <w:r>
        <w:rPr>
          <w:rFonts w:ascii="Calibri" w:cs="Calibri" w:eastAsia="Calibri" w:hAnsi="Calibri"/>
          <w:b/>
          <w:bCs/>
          <w:color w:val="000000"/>
          <w:sz w:val="32"/>
          <w:szCs w:val="32"/>
        </w:rPr>
        <w:t xml:space="preserve">12. Difficultés rencontrées</w:t>
      </w:r>
    </w:p>
    <w:p>
      <w:pPr>
        <w:spacing w:after="120" w:line="300"/>
        <w:jc w:val="both"/>
      </w:pPr>
      <w:r>
        <w:rPr>
          <w:rFonts w:ascii="Calibri" w:cs="Calibri" w:eastAsia="Calibri" w:hAnsi="Calibri"/>
          <w:color w:val="000000"/>
          <w:sz w:val="22"/>
          <w:szCs w:val="22"/>
        </w:rPr>
        <w:t xml:space="preserve">J'ai rencontré quelques blocages. Je les liste ici avec ce que j'ai fait pour les résoudre, parce que c'est ça qui m'a fait progresser.</w:t>
      </w:r>
    </w:p>
    <w:p>
      <w:pPr>
        <w:pStyle w:val="Heading2"/>
        <w:spacing w:after="120" w:before="240"/>
      </w:pPr>
      <w:r>
        <w:rPr>
          <w:rFonts w:ascii="Calibri" w:cs="Calibri" w:eastAsia="Calibri" w:hAnsi="Calibri"/>
          <w:b/>
          <w:bCs/>
          <w:color w:val="000000"/>
          <w:sz w:val="26"/>
          <w:szCs w:val="26"/>
        </w:rPr>
        <w:t xml:space="preserve">Mon compte Azure Étudiant était désactivé</w:t>
      </w:r>
    </w:p>
    <w:p>
      <w:pPr>
        <w:spacing w:after="120" w:line="300"/>
        <w:jc w:val="both"/>
      </w:pPr>
      <w:r>
        <w:rPr>
          <w:rFonts w:ascii="Calibri" w:cs="Calibri" w:eastAsia="Calibri" w:hAnsi="Calibri"/>
          <w:color w:val="000000"/>
          <w:sz w:val="22"/>
          <w:szCs w:val="22"/>
        </w:rPr>
        <w:t xml:space="preserve">Quand j'ai voulu créer la VM, Azure m'a renvoyé une erreur « ReadOnlyDisabledSubscription ». En fait mes crédits étudiants étaient épuisés. J'ai basculé sur la subscription Pay-As-You-Go de mon compte avec la commande az account set.</w:t>
      </w:r>
    </w:p>
    <w:p>
      <w:pPr>
        <w:pStyle w:val="Heading2"/>
        <w:spacing w:after="120" w:before="240"/>
      </w:pPr>
      <w:r>
        <w:rPr>
          <w:rFonts w:ascii="Calibri" w:cs="Calibri" w:eastAsia="Calibri" w:hAnsi="Calibri"/>
          <w:b/>
          <w:bCs/>
          <w:color w:val="000000"/>
          <w:sz w:val="26"/>
          <w:szCs w:val="26"/>
        </w:rPr>
        <w:t xml:space="preserve">Authentification multi-facteur bloquante</w:t>
      </w:r>
    </w:p>
    <w:p>
      <w:pPr>
        <w:spacing w:after="120" w:line="300"/>
        <w:jc w:val="both"/>
      </w:pPr>
      <w:r>
        <w:rPr>
          <w:rFonts w:ascii="Calibri" w:cs="Calibri" w:eastAsia="Calibri" w:hAnsi="Calibri"/>
          <w:color w:val="000000"/>
          <w:sz w:val="22"/>
          <w:szCs w:val="22"/>
        </w:rPr>
        <w:t xml:space="preserve">Pour me connecter au bon tenant, Azure exigeait un code MFA (SMS ou appli). La commande az login standard n'affichait pas la bonne subscription. Solution : ajouter --tenant suivi de l'ID du tenant Default Directory, ce qui a forcé l'affichage de Pay-As-You-Go et déclenché le MFA.</w:t>
      </w:r>
    </w:p>
    <w:p>
      <w:pPr>
        <w:pStyle w:val="Heading2"/>
        <w:spacing w:after="120" w:before="240"/>
      </w:pPr>
      <w:r>
        <w:rPr>
          <w:rFonts w:ascii="Calibri" w:cs="Calibri" w:eastAsia="Calibri" w:hAnsi="Calibri"/>
          <w:b/>
          <w:bCs/>
          <w:color w:val="000000"/>
          <w:sz w:val="26"/>
          <w:szCs w:val="26"/>
        </w:rPr>
        <w:t xml:space="preserve">npm ci refuse de fonctionner sans lockfile</w:t>
      </w:r>
    </w:p>
    <w:p>
      <w:pPr>
        <w:spacing w:after="120" w:line="300"/>
        <w:jc w:val="both"/>
      </w:pPr>
      <w:r>
        <w:rPr>
          <w:rFonts w:ascii="Calibri" w:cs="Calibri" w:eastAsia="Calibri" w:hAnsi="Calibri"/>
          <w:color w:val="000000"/>
          <w:sz w:val="22"/>
          <w:szCs w:val="22"/>
        </w:rPr>
        <w:t xml:space="preserve">Lors du premier build Docker, la commande npm ci échouait. Je n'avais pas versionné le fichier package-lock.json. J'ai lancé npm install --package-lock-only pour le générer, puis je l'ai commité.</w:t>
      </w:r>
    </w:p>
    <w:p>
      <w:pPr>
        <w:pStyle w:val="Heading2"/>
        <w:spacing w:after="120" w:before="240"/>
      </w:pPr>
      <w:r>
        <w:rPr>
          <w:rFonts w:ascii="Calibri" w:cs="Calibri" w:eastAsia="Calibri" w:hAnsi="Calibri"/>
          <w:b/>
          <w:bCs/>
          <w:color w:val="000000"/>
          <w:sz w:val="26"/>
          <w:szCs w:val="26"/>
        </w:rPr>
        <w:t xml:space="preserve">Kubernetes n'arrivait pas à télécharger mes images</w:t>
      </w:r>
    </w:p>
    <w:p>
      <w:pPr>
        <w:spacing w:after="120" w:line="300"/>
        <w:jc w:val="both"/>
      </w:pPr>
      <w:r>
        <w:rPr>
          <w:rFonts w:ascii="Calibri" w:cs="Calibri" w:eastAsia="Calibri" w:hAnsi="Calibri"/>
          <w:color w:val="000000"/>
          <w:sz w:val="22"/>
          <w:szCs w:val="22"/>
        </w:rPr>
        <w:t xml:space="preserve">Les images publiées sur GHCR sont privées par défaut. Kubernetes sans identifiants recevait l'erreur « pull access denied ». J'ai créé un imagePullSecret de type docker-registry qui contient un token GitHub avec le scope read:packages, et je l'ai associé à mes deployments.</w:t>
      </w:r>
    </w:p>
    <w:p>
      <w:pPr>
        <w:pStyle w:val="Heading1"/>
        <w:spacing w:after="180" w:before="360"/>
      </w:pPr>
      <w:r>
        <w:rPr>
          <w:rFonts w:ascii="Calibri" w:cs="Calibri" w:eastAsia="Calibri" w:hAnsi="Calibri"/>
          <w:b/>
          <w:bCs/>
          <w:color w:val="000000"/>
          <w:sz w:val="32"/>
          <w:szCs w:val="32"/>
        </w:rPr>
        <w:t xml:space="preserve">13. Résultat final</w:t>
      </w:r>
    </w:p>
    <w:p>
      <w:pPr>
        <w:spacing w:after="120" w:line="300"/>
        <w:jc w:val="both"/>
      </w:pPr>
      <w:r>
        <w:rPr>
          <w:rFonts w:ascii="Calibri" w:cs="Calibri" w:eastAsia="Calibri" w:hAnsi="Calibri"/>
          <w:color w:val="000000"/>
          <w:sz w:val="22"/>
          <w:szCs w:val="22"/>
        </w:rPr>
        <w:t xml:space="preserve">À la fin du TP, tout fonctionne de bout en bout :</w:t>
      </w:r>
    </w:p>
    <w:p>
      <w:pPr>
        <w:pStyle w:val="ListParagraph"/>
        <w:numPr>
          <w:ilvl w:val="0"/>
          <w:numId w:val="2"/>
        </w:numPr>
        <w:spacing w:after="80" w:line="280"/>
      </w:pPr>
      <w:r>
        <w:rPr>
          <w:rFonts w:ascii="Calibri" w:cs="Calibri" w:eastAsia="Calibri" w:hAnsi="Calibri"/>
          <w:color w:val="000000"/>
          <w:sz w:val="22"/>
          <w:szCs w:val="22"/>
        </w:rPr>
        <w:t xml:space="preserve">L'application est en ligne sur http://4.212.91.15:30080.</w:t>
      </w:r>
    </w:p>
    <w:p>
      <w:pPr>
        <w:pStyle w:val="ListParagraph"/>
        <w:numPr>
          <w:ilvl w:val="0"/>
          <w:numId w:val="2"/>
        </w:numPr>
        <w:spacing w:after="80" w:line="280"/>
      </w:pPr>
      <w:r>
        <w:rPr>
          <w:rFonts w:ascii="Calibri" w:cs="Calibri" w:eastAsia="Calibri" w:hAnsi="Calibri"/>
          <w:color w:val="000000"/>
          <w:sz w:val="22"/>
          <w:szCs w:val="22"/>
        </w:rPr>
        <w:t xml:space="preserve">Le dashboard de monitoring est accessible sur http://4.212.91.15:30090.</w:t>
      </w:r>
    </w:p>
    <w:p>
      <w:pPr>
        <w:pStyle w:val="ListParagraph"/>
        <w:numPr>
          <w:ilvl w:val="0"/>
          <w:numId w:val="2"/>
        </w:numPr>
        <w:spacing w:after="80" w:line="280"/>
      </w:pPr>
      <w:r>
        <w:rPr>
          <w:rFonts w:ascii="Calibri" w:cs="Calibri" w:eastAsia="Calibri" w:hAnsi="Calibri"/>
          <w:color w:val="000000"/>
          <w:sz w:val="22"/>
          <w:szCs w:val="22"/>
        </w:rPr>
        <w:t xml:space="preserve">Chaque git push déclenche automatiquement tests, build et déploiement en 2 min 30.</w:t>
      </w:r>
    </w:p>
    <w:p>
      <w:pPr>
        <w:pStyle w:val="ListParagraph"/>
        <w:numPr>
          <w:ilvl w:val="0"/>
          <w:numId w:val="2"/>
        </w:numPr>
        <w:spacing w:after="80" w:line="280"/>
      </w:pPr>
      <w:r>
        <w:rPr>
          <w:rFonts w:ascii="Calibri" w:cs="Calibri" w:eastAsia="Calibri" w:hAnsi="Calibri"/>
          <w:color w:val="000000"/>
          <w:sz w:val="22"/>
          <w:szCs w:val="22"/>
        </w:rPr>
        <w:t xml:space="preserve">Aucun mot de passe dans le code, tout est géré par GitHub Secrets et Kubernetes Secrets.</w:t>
      </w:r>
    </w:p>
    <w:p>
      <w:pPr>
        <w:pStyle w:val="ListParagraph"/>
        <w:numPr>
          <w:ilvl w:val="0"/>
          <w:numId w:val="2"/>
        </w:numPr>
        <w:spacing w:after="80" w:line="280"/>
      </w:pPr>
      <w:r>
        <w:rPr>
          <w:rFonts w:ascii="Calibri" w:cs="Calibri" w:eastAsia="Calibri" w:hAnsi="Calibri"/>
          <w:color w:val="000000"/>
          <w:sz w:val="22"/>
          <w:szCs w:val="22"/>
        </w:rPr>
        <w:t xml:space="preserve">Les 3 bonus du TP sont réalisés : multi-stage build, monitoring Prometheus/Grafana, Terraform.</w:t>
      </w:r>
    </w:p>
    <w:p>
      <w:pPr>
        <w:spacing w:after="120" w:line="300"/>
        <w:jc w:val="both"/>
      </w:pPr>
      <w:r>
        <w:rPr>
          <w:rFonts w:ascii="Calibri" w:cs="Calibri" w:eastAsia="Calibri" w:hAnsi="Calibri"/>
          <w:color w:val="000000"/>
          <w:sz w:val="22"/>
          <w:szCs w:val="22"/>
        </w:rPr>
        <w:t xml:space="preserve">J'ai appris énormément pendant ce projet : à faire communiquer plusieurs services entre eux, à écrire des pipelines CI/CD, à manipuler Kubernetes, et à déboguer quand ça ne marche pas. C'est un projet que je pourrais montrer à un recruteur sans rougir.</w:t>
      </w:r>
    </w:p>
    <w:p>
      <w:pPr>
        <w:pStyle w:val="Heading2"/>
        <w:spacing w:after="120" w:before="240"/>
      </w:pPr>
      <w:r>
        <w:rPr>
          <w:rFonts w:ascii="Calibri" w:cs="Calibri" w:eastAsia="Calibri" w:hAnsi="Calibri"/>
          <w:b/>
          <w:bCs/>
          <w:color w:val="000000"/>
          <w:sz w:val="26"/>
          <w:szCs w:val="26"/>
        </w:rPr>
        <w:t xml:space="preserve">Liens utiles</w:t>
      </w:r>
    </w:p>
    <w:p>
      <w:pPr>
        <w:spacing w:after="120" w:line="300"/>
        <w:jc w:val="both"/>
      </w:pPr>
      <w:r>
        <w:rPr>
          <w:rFonts w:ascii="Calibri" w:cs="Calibri" w:eastAsia="Calibri" w:hAnsi="Calibri"/>
          <w:color w:val="000000"/>
          <w:sz w:val="22"/>
          <w:szCs w:val="22"/>
        </w:rPr>
        <w:t xml:space="preserve">Dépôt GitHub : https://github.com/kevinMdf05/TP-DevOps-Kevin</w:t>
      </w:r>
    </w:p>
    <w:p>
      <w:pPr>
        <w:spacing w:after="120" w:line="300"/>
        <w:jc w:val="both"/>
      </w:pPr>
      <w:r>
        <w:rPr>
          <w:rFonts w:ascii="Calibri" w:cs="Calibri" w:eastAsia="Calibri" w:hAnsi="Calibri"/>
          <w:color w:val="000000"/>
          <w:sz w:val="22"/>
          <w:szCs w:val="22"/>
        </w:rPr>
        <w:t xml:space="preserve">Application : http://4.212.91.15:30080</w:t>
      </w:r>
    </w:p>
    <w:p>
      <w:pPr>
        <w:spacing w:after="120" w:line="300"/>
        <w:jc w:val="both"/>
      </w:pPr>
      <w:r>
        <w:rPr>
          <w:rFonts w:ascii="Calibri" w:cs="Calibri" w:eastAsia="Calibri" w:hAnsi="Calibri"/>
          <w:color w:val="000000"/>
          <w:sz w:val="22"/>
          <w:szCs w:val="22"/>
        </w:rPr>
        <w:t xml:space="preserve">Monitoring Grafana : http://4.212.91.15:30090 (admin / admin)</w:t>
      </w:r>
    </w:p>
    <w:p>
      <w:pPr>
        <w:spacing w:after="120" w:line="300"/>
        <w:jc w:val="both"/>
      </w:pPr>
      <w:r>
        <w:rPr>
          <w:rFonts w:ascii="Calibri" w:cs="Calibri" w:eastAsia="Calibri" w:hAnsi="Calibri"/>
          <w:color w:val="000000"/>
          <w:sz w:val="22"/>
          <w:szCs w:val="22"/>
        </w:rPr>
        <w:t xml:space="preserve">Pipeline : https://github.com/kevinMdf05/TP-DevOps-Kevin/actions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Kevin Chaillot — TP DevOps —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q9ciqninylc0nsba_ytw" Type="http://schemas.openxmlformats.org/officeDocument/2006/relationships/hyperlink" Target="https://github.com/kevinMdf05/TP-DevOps-Kevin" TargetMode="External"/><Relationship Id="rId8" Type="http://schemas.openxmlformats.org/officeDocument/2006/relationships/image" Target="media/0d29b8371d7a42bff7b05f70e52d315c66318304.png"/><Relationship Id="rId9" Type="http://schemas.openxmlformats.org/officeDocument/2006/relationships/image" Target="media/d543f01f97e84bb888e46d32f0c790e0820d98a1.png"/><Relationship Id="rId10" Type="http://schemas.openxmlformats.org/officeDocument/2006/relationships/image" Target="media/2ceb37f09b1e73fdf39378c4ba3880ff8375634d.png"/><Relationship Id="rId11" Type="http://schemas.openxmlformats.org/officeDocument/2006/relationships/image" Target="media/46df10128d0550ed52e73efb824b661e29c9dfa4.png"/><Relationship Id="rId12" Type="http://schemas.openxmlformats.org/officeDocument/2006/relationships/image" Target="media/7051c7da335e76f490c71edfa839e80f6030de6b.png"/><Relationship Id="rId13" Type="http://schemas.openxmlformats.org/officeDocument/2006/relationships/image" Target="media/89487d7aff86c1b47c1dc5b1ba627f36a9d6a6d8.png"/><Relationship Id="rId14" Type="http://schemas.openxmlformats.org/officeDocument/2006/relationships/image" Target="media/4b18a835cc2d38b7f8c737c2333db563e58a09be.png"/><Relationship Id="rId15" Type="http://schemas.openxmlformats.org/officeDocument/2006/relationships/image" Target="media/978e5abfe912ff47edf67f80b3bd324ac85be9f3.png"/><Relationship Id="rId16" Type="http://schemas.openxmlformats.org/officeDocument/2006/relationships/image" Target="media/3ab3ff4262e91ea31e28c828532503fa948b21aa.png"/><Relationship Id="rId17" Type="http://schemas.openxmlformats.org/officeDocument/2006/relationships/image" Target="media/146528eb0cc162c9edac2c1fb8b01181cf1830bb.png"/><Relationship Id="rId18" Type="http://schemas.openxmlformats.org/officeDocument/2006/relationships/image" Target="media/56db77e05a4da392ec90f044bd484897c1dab5c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DevOps - Rapport de projet</dc:title>
  <dc:creator>Kevin Chaillot</dc:creator>
  <dc:description>Rapport du TP DevOps - Kevin Chaillot - Efrei Bachelor Ingenierie et numerique</dc:description>
  <cp:lastModifiedBy>Un-named</cp:lastModifiedBy>
  <cp:revision>1</cp:revision>
  <dcterms:created xsi:type="dcterms:W3CDTF">2026-04-24T09:39:12.883Z</dcterms:created>
  <dcterms:modified xsi:type="dcterms:W3CDTF">2026-04-24T09:39:12.885Z</dcterms:modified>
</cp:coreProperties>
</file>

<file path=docProps/custom.xml><?xml version="1.0" encoding="utf-8"?>
<Properties xmlns="http://schemas.openxmlformats.org/officeDocument/2006/custom-properties" xmlns:vt="http://schemas.openxmlformats.org/officeDocument/2006/docPropsVTypes"/>
</file>