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6283D"/>
          <w:sz w:val="28"/>
          <w:szCs w:val="28"/>
        </w:rPr>
        <w:t xml:space="preserve">ANÁLISIS DE CASO DE USO</w:t>
      </w:r>
    </w:p>
    <w:p>
      <w:pPr>
        <w:spacing w:after="40"/>
        <w:jc w:val="center"/>
      </w:pPr>
      <w:r>
        <w:t xml:space="preserve">Proyecto ALMEXA - Sistema de Gestión de Inventario y Bodega</w:t>
      </w:r>
    </w:p>
    <w:p>
      <w:pPr>
        <w:spacing w:after="80"/>
        <w:jc w:val="center"/>
      </w:pPr>
      <w:r>
        <w:t xml:space="preserve">VERSIÓN CORREGIDA — ALINEADA CON EL SRS (Kevin SRS-Sistema de Inventario)</w:t>
      </w:r>
    </w:p>
    <w:p>
      <w:pPr>
        <w:spacing w:after="60"/>
        <w:jc w:val="center"/>
      </w:pPr>
      <w:r>
        <w:t xml:space="preserve">Programa: Análisis y Desarrollo de Software (ADSO) - Ficha 3407799 - CIES, SENA</w:t>
      </w:r>
    </w:p>
    <w:p>
      <w:pPr>
        <w:spacing w:after="200"/>
        <w:jc w:val="center"/>
      </w:pPr>
      <w:r>
        <w:t xml:space="preserve">Grupo 1: Juan José Narváez González · Beimar Alejandro Rocha Suarez · Kevin Santiago Vega Perez</w:t>
      </w:r>
    </w:p>
    <w:p>
      <w:pPr>
        <w:spacing w:after="100" w:before="250"/>
      </w:pPr>
      <w:r>
        <w:rPr>
          <w:b/>
          <w:bCs/>
          <w:color w:val="06283D"/>
          <w:sz w:val="22"/>
          <w:szCs w:val="22"/>
        </w:rPr>
        <w:t xml:space="preserve">1. Introducción</w:t>
      </w:r>
    </w:p>
    <w:p>
      <w:pPr>
        <w:spacing w:after="80"/>
      </w:pPr>
      <w:r>
        <w:rPr>
          <w:sz w:val="20"/>
          <w:szCs w:val="20"/>
        </w:rPr>
        <w:t xml:space="preserve">Los casos de uso permiten identificar y describir las interacciones entre los usuarios y el sistema para satisfacer necesidades específicas. El presente informe analiza los casos de uso del sistema de gestión de inventario y bodega ALMEXA, identificando actores, precondiciones, flujos, reglas de negocio y resultados esperados para cada módulo funcional del SRS (RF1–RF8). Cada caso de uso se correlaciona explícitamente con los requerimientos funcionales (ERF) del SRS que le dieron origen.</w:t>
      </w:r>
    </w:p>
    <w:p>
      <w:pPr>
        <w:spacing w:after="100" w:before="250"/>
      </w:pPr>
      <w:r>
        <w:rPr>
          <w:b/>
          <w:bCs/>
          <w:color w:val="06283D"/>
          <w:sz w:val="22"/>
          <w:szCs w:val="22"/>
        </w:rPr>
        <w:t xml:space="preserve">2. Objetivos</w:t>
      </w:r>
    </w:p>
    <w:p>
      <w:pPr>
        <w:spacing w:after="80"/>
      </w:pPr>
      <w:r>
        <w:rPr>
          <w:sz w:val="20"/>
          <w:szCs w:val="20"/>
        </w:rPr>
        <w:t xml:space="preserve">Objetivo General: analizar los casos de uso que soportan los ocho módulos funcionales del SRS, comprendiendo actores, procesos y reglas de negocio del sistema.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Identificar los actores que participan en cada caso de uso.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Describir el flujo principal, alternativo y de excepción de cada proceso.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Analizar las reglas de negocio asociadas a cada módulo.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Correlacionar cada caso de uso con los ERF correspondientes del SRS.</w:t>
      </w:r>
    </w:p>
    <w:p>
      <w:pPr>
        <w:spacing w:after="100" w:before="250"/>
      </w:pPr>
      <w:r>
        <w:rPr>
          <w:b/>
          <w:bCs/>
          <w:color w:val="06283D"/>
          <w:sz w:val="22"/>
          <w:szCs w:val="22"/>
        </w:rPr>
        <w:t xml:space="preserve">3. Casos de uso</w:t>
      </w:r>
    </w:p>
    <w:p>
      <w:pPr>
        <w:spacing w:after="80" w:before="150"/>
      </w:pPr>
      <w:r>
        <w:rPr>
          <w:b/>
          <w:bCs/>
          <w:color w:val="06283D"/>
          <w:sz w:val="20"/>
          <w:szCs w:val="20"/>
        </w:rPr>
        <w:t xml:space="preserve">CU-01 — Gestión de Usuarios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Código: </w:t>
      </w:r>
      <w:r>
        <w:rPr>
          <w:sz w:val="20"/>
          <w:szCs w:val="20"/>
        </w:rPr>
        <w:t xml:space="preserve">CU-01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Módulo RF del SRS: </w:t>
      </w:r>
      <w:r>
        <w:rPr>
          <w:sz w:val="20"/>
          <w:szCs w:val="20"/>
        </w:rPr>
        <w:t xml:space="preserve">RF1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Permitir el registro, la autenticación y la administración de las cuentas de los usuarios del sistema.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Actor(es): </w:t>
      </w:r>
      <w:r>
        <w:rPr>
          <w:sz w:val="20"/>
          <w:szCs w:val="20"/>
        </w:rPr>
        <w:t xml:space="preserve">Usuario, Administrador, Sistema.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Precondiciones: </w:t>
      </w:r>
      <w:r>
        <w:rPr>
          <w:sz w:val="20"/>
          <w:szCs w:val="20"/>
        </w:rPr>
        <w:t xml:space="preserve">El administrador debe haber iniciado sesión; para el inicio de sesión el usuario debe tener una cuenta registrada.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Flujo Principal:</w:t>
      </w:r>
    </w:p>
    <w:p>
      <w:pPr>
        <w:spacing w:after="30"/>
      </w:pPr>
      <w:r>
        <w:rPr>
          <w:sz w:val="20"/>
          <w:szCs w:val="20"/>
        </w:rPr>
        <w:t xml:space="preserve">1. El Administrador registra un nuevo usuario (ERF1.1).</w:t>
      </w:r>
    </w:p>
    <w:p>
      <w:pPr>
        <w:spacing w:after="30"/>
      </w:pPr>
      <w:r>
        <w:rPr>
          <w:sz w:val="20"/>
          <w:szCs w:val="20"/>
        </w:rPr>
        <w:t xml:space="preserve">2. El usuario inicia sesión con sus credenciales (ERF1.2).</w:t>
      </w:r>
    </w:p>
    <w:p>
      <w:pPr>
        <w:spacing w:after="30"/>
      </w:pPr>
      <w:r>
        <w:rPr>
          <w:sz w:val="20"/>
          <w:szCs w:val="20"/>
        </w:rPr>
        <w:t xml:space="preserve">3. El sistema valida los datos ingresados.</w:t>
      </w:r>
    </w:p>
    <w:p>
      <w:pPr>
        <w:spacing w:after="30"/>
      </w:pPr>
      <w:r>
        <w:rPr>
          <w:sz w:val="20"/>
          <w:szCs w:val="20"/>
        </w:rPr>
        <w:t xml:space="preserve">4. El usuario solicita el restablecimiento de contraseña si corresponde (ERF1.3).</w:t>
      </w:r>
    </w:p>
    <w:p>
      <w:pPr>
        <w:spacing w:after="30"/>
      </w:pPr>
      <w:r>
        <w:rPr>
          <w:sz w:val="20"/>
          <w:szCs w:val="20"/>
        </w:rPr>
        <w:t xml:space="preserve">5. El Administrador modifica los datos del usuario (ERF1.4) y desactiva usuarios (ERF1.5).</w:t>
      </w:r>
    </w:p>
    <w:p>
      <w:pPr>
        <w:spacing w:after="30"/>
      </w:pPr>
      <w:r>
        <w:rPr>
          <w:sz w:val="20"/>
          <w:szCs w:val="20"/>
        </w:rPr>
        <w:t xml:space="preserve">6. El Administrador lista y busca usuarios (ERF1.6).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Flujos Alternativos: </w:t>
      </w:r>
      <w:r>
        <w:rPr>
          <w:sz w:val="20"/>
          <w:szCs w:val="20"/>
        </w:rPr>
        <w:t xml:space="preserve">Restablecimiento de contraseña con enlace/código de verificación; filtro de búsqueda por criterios.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Flujos de Excepción: </w:t>
      </w:r>
      <w:r>
        <w:rPr>
          <w:sz w:val="20"/>
          <w:szCs w:val="20"/>
        </w:rPr>
        <w:t xml:space="preserve">Credenciales incorrectas con bloqueo temporal tras intentos fallidos; registro de usuario con datos duplicados.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Postcondiciones: </w:t>
      </w:r>
      <w:r>
        <w:rPr>
          <w:sz w:val="20"/>
          <w:szCs w:val="20"/>
        </w:rPr>
        <w:t xml:space="preserve">El usuario queda registrado, autenticado y disponible; los cambios quedan actualizados.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Cada usuario debe tener credenciales únicas.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Solo el Administrador registra, modifica y desactiva usuarios.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Todo restablecimiento de contraseña se valida y se registra.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Requisitos Relacionados (ERF del SRS): </w:t>
      </w:r>
      <w:r>
        <w:rPr>
          <w:sz w:val="20"/>
          <w:szCs w:val="20"/>
        </w:rPr>
        <w:t xml:space="preserve">ERF1.1 – ERF1.6.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Observaciones: </w:t>
      </w:r>
      <w:r>
        <w:rPr>
          <w:sz w:val="20"/>
          <w:szCs w:val="20"/>
        </w:rPr>
        <w:t xml:space="preserve">El inicio de sesión (CU-01.2) es un caso de uso base del que dependen la mayoría de los demás.</w:t>
      </w:r>
    </w:p>
    <w:p>
      <w:pPr>
        <w:spacing w:after="80" w:before="150"/>
      </w:pPr>
      <w:r>
        <w:rPr>
          <w:b/>
          <w:bCs/>
          <w:color w:val="06283D"/>
          <w:sz w:val="20"/>
          <w:szCs w:val="20"/>
        </w:rPr>
        <w:t xml:space="preserve">CU-02 — Gestión de Roles y Permisos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Código: </w:t>
      </w:r>
      <w:r>
        <w:rPr>
          <w:sz w:val="20"/>
          <w:szCs w:val="20"/>
        </w:rPr>
        <w:t xml:space="preserve">CU-02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Módulo RF del SRS: </w:t>
      </w:r>
      <w:r>
        <w:rPr>
          <w:sz w:val="20"/>
          <w:szCs w:val="20"/>
        </w:rPr>
        <w:t xml:space="preserve">RF2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Definir los roles del sistema, asignarlos a los usuarios y controlar el acceso según los permisos.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Actor(es): </w:t>
      </w:r>
      <w:r>
        <w:rPr>
          <w:sz w:val="20"/>
          <w:szCs w:val="20"/>
        </w:rPr>
        <w:t xml:space="preserve">Administrador, Usuario, Sistema.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Precondiciones: </w:t>
      </w:r>
      <w:r>
        <w:rPr>
          <w:sz w:val="20"/>
          <w:szCs w:val="20"/>
        </w:rPr>
        <w:t xml:space="preserve">El administrador debe haber iniciado sesión.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Flujo Principal:</w:t>
      </w:r>
    </w:p>
    <w:p>
      <w:pPr>
        <w:spacing w:after="30"/>
      </w:pPr>
      <w:r>
        <w:rPr>
          <w:sz w:val="20"/>
          <w:szCs w:val="20"/>
        </w:rPr>
        <w:t xml:space="preserve">1. El Administrador define los roles del sistema (ERF2.1).</w:t>
      </w:r>
    </w:p>
    <w:p>
      <w:pPr>
        <w:spacing w:after="30"/>
      </w:pPr>
      <w:r>
        <w:rPr>
          <w:sz w:val="20"/>
          <w:szCs w:val="20"/>
        </w:rPr>
        <w:t xml:space="preserve">2. El Administrador asigna un rol a un usuario (ERF2.2).</w:t>
      </w:r>
    </w:p>
    <w:p>
      <w:pPr>
        <w:spacing w:after="30"/>
      </w:pPr>
      <w:r>
        <w:rPr>
          <w:sz w:val="20"/>
          <w:szCs w:val="20"/>
        </w:rPr>
        <w:t xml:space="preserve">3. El sistema aplica el control de acceso según el rol (ERF2.3).</w:t>
      </w:r>
    </w:p>
    <w:p>
      <w:pPr>
        <w:spacing w:after="30"/>
      </w:pPr>
      <w:r>
        <w:rPr>
          <w:sz w:val="20"/>
          <w:szCs w:val="20"/>
        </w:rPr>
        <w:t xml:space="preserve">4. El sistema registra la bitácora de accesos (ERF2.4).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Flujos Alternativos: </w:t>
      </w:r>
      <w:r>
        <w:rPr>
          <w:sz w:val="20"/>
          <w:szCs w:val="20"/>
        </w:rPr>
        <w:t xml:space="preserve">El administrador modifica los permisos de un rol ya existente.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Flujos de Excepción: </w:t>
      </w:r>
      <w:r>
        <w:rPr>
          <w:sz w:val="20"/>
          <w:szCs w:val="20"/>
        </w:rPr>
        <w:t xml:space="preserve">Se intenta asignar un rol inexistente; el rol no tiene permiso sobre el módulo solicitado.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Postcondiciones: </w:t>
      </w:r>
      <w:r>
        <w:rPr>
          <w:sz w:val="20"/>
          <w:szCs w:val="20"/>
        </w:rPr>
        <w:t xml:space="preserve">Los roles y permisos quedan actualizados; el acceso queda restringido según el rol.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>Cada usuario debe tener asignado exactamente un rol.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El acceso depende exclusivamente del rol y se valida en cada petición.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Toda acción de acceso queda registrada en la bitácora.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Requisitos Relacionados (ERF del SRS): </w:t>
      </w:r>
      <w:r>
        <w:rPr>
          <w:sz w:val="20"/>
          <w:szCs w:val="20"/>
        </w:rPr>
        <w:t xml:space="preserve">ERF2.1 – ERF2.4.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Observaciones: </w:t>
      </w:r>
      <w:r>
        <w:rPr>
          <w:sz w:val="20"/>
          <w:szCs w:val="20"/>
        </w:rPr>
        <w:t xml:space="preserve">La bitácora de accesos (ERF2.4) permite auditar los inicios de sesión y las acciones de permisos.</w:t>
      </w:r>
    </w:p>
    <w:p>
      <w:pPr>
        <w:spacing w:after="80" w:before="150"/>
      </w:pPr>
      <w:r>
        <w:rPr>
          <w:b/>
          <w:bCs/>
          <w:color w:val="06283D"/>
          <w:sz w:val="20"/>
          <w:szCs w:val="20"/>
        </w:rPr>
        <w:t xml:space="preserve">CU-03 — Gestión de Proveedores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Código: </w:t>
      </w:r>
      <w:r>
        <w:rPr>
          <w:sz w:val="20"/>
          <w:szCs w:val="20"/>
        </w:rPr>
        <w:t xml:space="preserve">CU-03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Módulo RF del SRS: </w:t>
      </w:r>
      <w:r>
        <w:rPr>
          <w:sz w:val="20"/>
          <w:szCs w:val="20"/>
        </w:rPr>
        <w:t xml:space="preserve">RF3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Registrar, consultar, modificar y desactivar la información de los proveedores, y asociarlos a los productos que suministran.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Actor(es): </w:t>
      </w:r>
      <w:r>
        <w:rPr>
          <w:sz w:val="20"/>
          <w:szCs w:val="20"/>
        </w:rPr>
        <w:t xml:space="preserve">Administrador (registro, modificación, desactivación), Consultor (consulta).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Precondiciones: </w:t>
      </w:r>
      <w:r>
        <w:rPr>
          <w:sz w:val="20"/>
          <w:szCs w:val="20"/>
        </w:rPr>
        <w:t xml:space="preserve">El usuario debe haber iniciado sesión.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Flujo Principal:</w:t>
      </w:r>
    </w:p>
    <w:p>
      <w:pPr>
        <w:spacing w:after="30"/>
      </w:pPr>
      <w:r>
        <w:rPr>
          <w:sz w:val="20"/>
          <w:szCs w:val="20"/>
        </w:rPr>
        <w:t xml:space="preserve">1. El Administrador registra un nuevo proveedor (ERF3.1).</w:t>
      </w:r>
    </w:p>
    <w:p>
      <w:pPr>
        <w:spacing w:after="30"/>
      </w:pPr>
      <w:r>
        <w:rPr>
          <w:sz w:val="20"/>
          <w:szCs w:val="20"/>
        </w:rPr>
        <w:t xml:space="preserve">2. El sistema valida la información (unicidad de NIT).</w:t>
      </w:r>
    </w:p>
    <w:p>
      <w:pPr>
        <w:spacing w:after="30"/>
      </w:pPr>
      <w:r>
        <w:rPr>
          <w:sz w:val="20"/>
          <w:szCs w:val="20"/>
        </w:rPr>
        <w:t xml:space="preserve">3. El proveedor se consulta (ERF3.2), disponible también para el Consultor.</w:t>
      </w:r>
    </w:p>
    <w:p>
      <w:pPr>
        <w:spacing w:after="30"/>
      </w:pPr>
      <w:r>
        <w:rPr>
          <w:sz w:val="20"/>
          <w:szCs w:val="20"/>
        </w:rPr>
        <w:t xml:space="preserve">4. El Administrador asocia el proveedor a los productos (ERF3.5).</w:t>
      </w:r>
    </w:p>
    <w:p>
      <w:pPr>
        <w:spacing w:after="30"/>
      </w:pPr>
      <w:r>
        <w:rPr>
          <w:sz w:val="20"/>
          <w:szCs w:val="20"/>
        </w:rPr>
        <w:t xml:space="preserve">5. El Administrador modifica (ERF3.3) o desactiva (ERF3.4) el proveedor.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Flujos Alternativos: </w:t>
      </w:r>
      <w:r>
        <w:rPr>
          <w:sz w:val="20"/>
          <w:szCs w:val="20"/>
        </w:rPr>
        <w:t xml:space="preserve">El administrador modifica los datos de un proveedor; desactiva un proveedor que ya no presta servicios.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Flujos de Excepción: </w:t>
      </w:r>
      <w:r>
        <w:rPr>
          <w:sz w:val="20"/>
          <w:szCs w:val="20"/>
        </w:rPr>
        <w:t xml:space="preserve">Datos incompletos o inválidos; asociar un proveedor a un producto inexistente.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Postcondiciones: </w:t>
      </w:r>
      <w:r>
        <w:rPr>
          <w:sz w:val="20"/>
          <w:szCs w:val="20"/>
        </w:rPr>
        <w:t xml:space="preserve">El proveedor queda registrado, modificado o desactivado, con su asociación a productos actualizada.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No se permiten proveedores duplicados (NIT único).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Un proveedor desactivado no se asocia a nuevos productos.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Solo el Administrador registra, modifica o desactiva proveedores; el Consultor solo consulta.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Requisitos Relacionados (ERF del SRS): </w:t>
      </w:r>
      <w:r>
        <w:rPr>
          <w:sz w:val="20"/>
          <w:szCs w:val="20"/>
        </w:rPr>
        <w:t xml:space="preserve">ERF3.1 – ERF3.5.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Observaciones: </w:t>
      </w:r>
      <w:r>
        <w:rPr>
          <w:sz w:val="20"/>
          <w:szCs w:val="20"/>
        </w:rPr>
        <w:t xml:space="preserve">La asociación proveedor-producto es insumo del reporte de proveedores e historial de entregas (ERF7.9).</w:t>
      </w:r>
    </w:p>
    <w:p>
      <w:pPr>
        <w:spacing w:after="80" w:before="150"/>
      </w:pPr>
      <w:r>
        <w:rPr>
          <w:b/>
          <w:bCs/>
          <w:color w:val="06283D"/>
          <w:sz w:val="20"/>
          <w:szCs w:val="20"/>
        </w:rPr>
        <w:t xml:space="preserve">CU-04 — Gestión de Rutas y Transporte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Código: </w:t>
      </w:r>
      <w:r>
        <w:rPr>
          <w:sz w:val="20"/>
          <w:szCs w:val="20"/>
        </w:rPr>
        <w:t xml:space="preserve">CU-04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Módulo RF del SRS: </w:t>
      </w:r>
      <w:r>
        <w:rPr>
          <w:sz w:val="20"/>
          <w:szCs w:val="20"/>
        </w:rPr>
        <w:t xml:space="preserve">RF4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Permitir al técnico registrar, modificar, eliminar y dar seguimiento a las rutas de transporte de productos.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Actor(es): </w:t>
      </w:r>
      <w:r>
        <w:rPr>
          <w:sz w:val="20"/>
          <w:szCs w:val="20"/>
        </w:rPr>
        <w:t xml:space="preserve">Técnico, Sistema.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Precondiciones: </w:t>
      </w:r>
      <w:r>
        <w:rPr>
          <w:sz w:val="20"/>
          <w:szCs w:val="20"/>
        </w:rPr>
        <w:t xml:space="preserve">El técnico debe haber iniciado sesión; existe una orden de envío o recepción.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Flujo Principal:</w:t>
      </w:r>
    </w:p>
    <w:p>
      <w:pPr>
        <w:spacing w:after="30"/>
      </w:pPr>
      <w:r>
        <w:rPr>
          <w:sz w:val="20"/>
          <w:szCs w:val="20"/>
        </w:rPr>
        <w:t xml:space="preserve">1. El Técnico registra una nueva ruta (ERF4.1).</w:t>
      </w:r>
    </w:p>
    <w:p>
      <w:pPr>
        <w:spacing w:after="30"/>
      </w:pPr>
      <w:r>
        <w:rPr>
          <w:sz w:val="20"/>
          <w:szCs w:val="20"/>
        </w:rPr>
        <w:t xml:space="preserve">2. Registra la fecha estimada de llegada (ERF4.2).</w:t>
      </w:r>
    </w:p>
    <w:p>
      <w:pPr>
        <w:spacing w:after="30"/>
      </w:pPr>
      <w:r>
        <w:rPr>
          <w:sz w:val="20"/>
          <w:szCs w:val="20"/>
        </w:rPr>
        <w:t xml:space="preserve">3. Asocia los productos enviados a la ruta (ERF4.3).</w:t>
      </w:r>
    </w:p>
    <w:p>
      <w:pPr>
        <w:spacing w:after="30"/>
      </w:pPr>
      <w:r>
        <w:rPr>
          <w:sz w:val="20"/>
          <w:szCs w:val="20"/>
        </w:rPr>
        <w:t xml:space="preserve">4. El sistema verifica automáticamente si la ruta se retrasa (ERF4.6).</w:t>
      </w:r>
    </w:p>
    <w:p>
      <w:pPr>
        <w:spacing w:after="30"/>
      </w:pPr>
      <w:r>
        <w:rPr>
          <w:sz w:val="20"/>
          <w:szCs w:val="20"/>
        </w:rPr>
        <w:t xml:space="preserve">5. El Técnico modifica (ERF4.4) o elimina (ERF4.5) la ruta cuando corresponde.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Flujos Alternativos: </w:t>
      </w:r>
      <w:r>
        <w:rPr>
          <w:sz w:val="20"/>
          <w:szCs w:val="20"/>
        </w:rPr>
        <w:t xml:space="preserve">El técnico actualiza la fecha estimada de una ruta registrada; la ruta se marca como retrasada automáticamente.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Flujos de Excepción: </w:t>
      </w:r>
      <w:r>
        <w:rPr>
          <w:sz w:val="20"/>
          <w:szCs w:val="20"/>
        </w:rPr>
        <w:t xml:space="preserve">Se registra una ruta sin productos asociados; se intenta eliminar una ruta en tránsito o con productos recibidos.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Postcondiciones: </w:t>
      </w:r>
      <w:r>
        <w:rPr>
          <w:sz w:val="20"/>
          <w:szCs w:val="20"/>
        </w:rPr>
        <w:t xml:space="preserve">La ruta queda registrada, actualizada, eliminada o marcada como retrasada según corresponda.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Toda ruta debe tener al menos un producto asociado.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El estado 'retrasada' se determina automáticamente.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Solo el Técnico gestiona la información de las rutas.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Requisitos Relacionados (ERF del SRS): </w:t>
      </w:r>
      <w:r>
        <w:rPr>
          <w:sz w:val="20"/>
          <w:szCs w:val="20"/>
        </w:rPr>
        <w:t xml:space="preserve">ERF4.1 – ERF4.6.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Observaciones: </w:t>
      </w:r>
      <w:r>
        <w:rPr>
          <w:sz w:val="20"/>
          <w:szCs w:val="20"/>
        </w:rPr>
        <w:t xml:space="preserve">El estado de las rutas alimenta el reporte de rutas y recepciones (ERF7.8).</w:t>
      </w:r>
    </w:p>
    <w:p>
      <w:pPr>
        <w:spacing w:after="80" w:before="150"/>
      </w:pPr>
      <w:r>
        <w:rPr>
          <w:b/>
          <w:bCs/>
          <w:color w:val="06283D"/>
          <w:sz w:val="20"/>
          <w:szCs w:val="20"/>
        </w:rPr>
        <w:t xml:space="preserve">CU-05 — Gestión de Inventario y Productos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Código: </w:t>
      </w:r>
      <w:r>
        <w:rPr>
          <w:sz w:val="20"/>
          <w:szCs w:val="20"/>
        </w:rPr>
        <w:t xml:space="preserve">CU-05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Módulo RF del SRS: </w:t>
      </w:r>
      <w:r>
        <w:rPr>
          <w:sz w:val="20"/>
          <w:szCs w:val="20"/>
        </w:rPr>
        <w:t xml:space="preserve">RF5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Registrar los productos del inventario y controlar sus movimientos de entrada, salida y ajuste, con stock en tiempo real y panel de estado.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Actor(es): </w:t>
      </w:r>
      <w:r>
        <w:rPr>
          <w:sz w:val="20"/>
          <w:szCs w:val="20"/>
        </w:rPr>
        <w:t xml:space="preserve">Bodeguero (operación), Administrador y Consultor (consulta).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Precondiciones: </w:t>
      </w:r>
      <w:r>
        <w:rPr>
          <w:sz w:val="20"/>
          <w:szCs w:val="20"/>
        </w:rPr>
        <w:t xml:space="preserve">El usuario debe haber iniciado sesión; el producto requiere un código o número de serie único.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Flujo Principal:</w:t>
      </w:r>
    </w:p>
    <w:p>
      <w:pPr>
        <w:spacing w:after="30"/>
      </w:pPr>
      <w:r>
        <w:rPr>
          <w:sz w:val="20"/>
          <w:szCs w:val="20"/>
        </w:rPr>
        <w:t xml:space="preserve">1. El Bodeguero registra un nuevo producto (ERF5.1).</w:t>
      </w:r>
    </w:p>
    <w:p>
      <w:pPr>
        <w:spacing w:after="30"/>
      </w:pPr>
      <w:r>
        <w:rPr>
          <w:sz w:val="20"/>
          <w:szCs w:val="20"/>
        </w:rPr>
        <w:t xml:space="preserve">2. El sistema valida duplicados por código, nombre o número de serie (ERF5.2).</w:t>
      </w:r>
    </w:p>
    <w:p>
      <w:pPr>
        <w:spacing w:after="30"/>
      </w:pPr>
      <w:r>
        <w:rPr>
          <w:sz w:val="20"/>
          <w:szCs w:val="20"/>
        </w:rPr>
        <w:t xml:space="preserve">3. El Bodeguero registra entradas (ERF5.3) o salidas (ERF5.4).</w:t>
      </w:r>
    </w:p>
    <w:p>
      <w:pPr>
        <w:spacing w:after="30"/>
      </w:pPr>
      <w:r>
        <w:rPr>
          <w:sz w:val="20"/>
          <w:szCs w:val="20"/>
        </w:rPr>
        <w:t xml:space="preserve">4. El sistema registra fecha y hora del movimiento (ERF5.5).</w:t>
      </w:r>
    </w:p>
    <w:p>
      <w:pPr>
        <w:spacing w:after="30"/>
      </w:pPr>
      <w:r>
        <w:rPr>
          <w:sz w:val="20"/>
          <w:szCs w:val="20"/>
        </w:rPr>
        <w:t xml:space="preserve">5. El sistema gestiona la caducidad de productos perecederos (ERF5.6).</w:t>
      </w:r>
    </w:p>
    <w:p>
      <w:pPr>
        <w:spacing w:after="30"/>
      </w:pPr>
      <w:r>
        <w:rPr>
          <w:sz w:val="20"/>
          <w:szCs w:val="20"/>
        </w:rPr>
        <w:t xml:space="preserve">6. El sistema muestra las alertas de stock (ERF5.7) y el Bodeguero consulta/busca productos (ERF5.8).</w:t>
      </w:r>
    </w:p>
    <w:p>
      <w:pPr>
        <w:spacing w:after="30"/>
      </w:pPr>
      <w:r>
        <w:rPr>
          <w:sz w:val="20"/>
          <w:szCs w:val="20"/>
        </w:rPr>
        <w:t xml:space="preserve">7. El sistema permite el ajuste manual de stock con justificación (ERF5.9).</w:t>
      </w:r>
    </w:p>
    <w:p>
      <w:pPr>
        <w:spacing w:after="30"/>
      </w:pPr>
      <w:r>
        <w:rPr>
          <w:sz w:val="20"/>
          <w:szCs w:val="20"/>
        </w:rPr>
        <w:t xml:space="preserve">8. El sistema actualiza el stock en tiempo real tras cada movimiento (ERF5.10).</w:t>
      </w:r>
    </w:p>
    <w:p>
      <w:pPr>
        <w:spacing w:after="30"/>
      </w:pPr>
      <w:r>
        <w:rPr>
          <w:sz w:val="20"/>
          <w:szCs w:val="20"/>
        </w:rPr>
        <w:t xml:space="preserve">9. El sistema visualiza el panel de estado general del inventario (ERF5.11).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Flujos Alternativos: </w:t>
      </w:r>
      <w:r>
        <w:rPr>
          <w:sz w:val="20"/>
          <w:szCs w:val="20"/>
        </w:rPr>
        <w:t xml:space="preserve">Gestión de caducidad; el consultor visualiza la información sin poder modificarla.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Flujos de Excepción: </w:t>
      </w:r>
      <w:r>
        <w:rPr>
          <w:sz w:val="20"/>
          <w:szCs w:val="20"/>
        </w:rPr>
        <w:t xml:space="preserve">Registrar un producto con código o número de serie ya existente; stock en cero o por debajo del mínimo.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Postcondiciones: </w:t>
      </w:r>
      <w:r>
        <w:rPr>
          <w:sz w:val="20"/>
          <w:szCs w:val="20"/>
        </w:rPr>
        <w:t xml:space="preserve">El inventario queda actualizado con los movimientos y el stock refleja la disponibilidad real.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No pueden existir dos productos con el mismo código o número de serie.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El ajuste manual (ERF5.9) requiere justificación y queda registrado.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El stock se actualiza en tiempo real (ERF5.10).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Requisitos Relacionados (ERF del SRS): </w:t>
      </w:r>
      <w:r>
        <w:rPr>
          <w:sz w:val="20"/>
          <w:szCs w:val="20"/>
        </w:rPr>
        <w:t xml:space="preserve">ERF5.1 – ERF5.11.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Observaciones: </w:t>
      </w:r>
      <w:r>
        <w:rPr>
          <w:sz w:val="20"/>
          <w:szCs w:val="20"/>
        </w:rPr>
        <w:t xml:space="preserve">El panel de estado (ERF5.11) centraliza la disponibilidad y las alertas de stock del inventario.</w:t>
      </w:r>
    </w:p>
    <w:p>
      <w:pPr>
        <w:spacing w:after="80" w:before="150"/>
      </w:pPr>
      <w:r>
        <w:rPr>
          <w:b/>
          <w:bCs/>
          <w:color w:val="06283D"/>
          <w:sz w:val="20"/>
          <w:szCs w:val="20"/>
        </w:rPr>
        <w:t xml:space="preserve">CU-06 — Gestión de Espacios y Bodega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Código: </w:t>
      </w:r>
      <w:r>
        <w:rPr>
          <w:sz w:val="20"/>
          <w:szCs w:val="20"/>
        </w:rPr>
        <w:t xml:space="preserve">CU-06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Módulo RF del SRS: </w:t>
      </w:r>
      <w:r>
        <w:rPr>
          <w:sz w:val="20"/>
          <w:szCs w:val="20"/>
        </w:rPr>
        <w:t xml:space="preserve">RF6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Registrar y administrar los espacios de almacenamiento y los equipos de bodega, y asignar productos a dichos espacios.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Actor(es): Administrador, Consultor (consulta).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Precondiciones: </w:t>
      </w:r>
      <w:r>
        <w:rPr>
          <w:sz w:val="20"/>
          <w:szCs w:val="20"/>
        </w:rPr>
        <w:t xml:space="preserve">El usuario debe haber iniciado sesión.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Flujo Principal:</w:t>
      </w:r>
    </w:p>
    <w:p>
      <w:pPr>
        <w:spacing w:after="30"/>
      </w:pPr>
      <w:r>
        <w:rPr>
          <w:sz w:val="20"/>
          <w:szCs w:val="20"/>
        </w:rPr>
        <w:t>1. El Administrador registra un espacio de almacenamiento (ERF6.1).</w:t>
      </w:r>
    </w:p>
    <w:p>
      <w:pPr>
        <w:spacing w:after="30"/>
      </w:pPr>
      <w:r>
        <w:rPr>
          <w:sz w:val="20"/>
          <w:szCs w:val="20"/>
        </w:rPr>
        <w:t xml:space="preserve">2. El sistema asigna productos a los espacios (ERF6.2).</w:t>
      </w:r>
    </w:p>
    <w:p>
      <w:pPr>
        <w:spacing w:after="30"/>
      </w:pPr>
      <w:r>
        <w:rPr>
          <w:sz w:val="20"/>
          <w:szCs w:val="20"/>
        </w:rPr>
        <w:t xml:space="preserve">3. Se registran los equipos de bodega (ERF6.3).</w:t>
      </w:r>
    </w:p>
    <w:p>
      <w:pPr>
        <w:spacing w:after="30"/>
      </w:pPr>
      <w:r>
        <w:rPr>
          <w:sz w:val="20"/>
          <w:szCs w:val="20"/>
        </w:rPr>
        <w:t xml:space="preserve">4. El sistema modifica o desactiva espacios (ERF6.4) y elimina equipos (ERF6.5).</w:t>
      </w:r>
    </w:p>
    <w:p>
      <w:pPr>
        <w:spacing w:after="30"/>
      </w:pPr>
      <w:r>
        <w:rPr>
          <w:sz w:val="20"/>
          <w:szCs w:val="20"/>
        </w:rPr>
        <w:t xml:space="preserve">5. El sistema consulta la ocupación de los espacios (ERF6.6).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Flujos Alternativos: </w:t>
      </w:r>
      <w:r>
        <w:rPr>
          <w:sz w:val="20"/>
          <w:szCs w:val="20"/>
        </w:rPr>
        <w:t xml:space="preserve">El administrador modifica o desactiva un espacio; elimina un equipo fuera de uso.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Flujos de Excepción: </w:t>
      </w:r>
      <w:r>
        <w:rPr>
          <w:sz w:val="20"/>
          <w:szCs w:val="20"/>
        </w:rPr>
        <w:t xml:space="preserve">Asignar productos a un espacio sin capacidad; eliminar un espacio con productos asignados.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Postcondiciones: </w:t>
      </w:r>
      <w:r>
        <w:rPr>
          <w:sz w:val="20"/>
          <w:szCs w:val="20"/>
        </w:rPr>
        <w:t xml:space="preserve">El espacio o equipo queda registrado, modificado o eliminado, y la ocupación queda actualizada.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Un espacio no puede desactivarse si tiene productos asignados.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La capacidad de cada espacio debe respetarse.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>Solo el Administrador modifica la información de los espacios.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Requisitos Relacionados (ERF del SRS): </w:t>
      </w:r>
      <w:r>
        <w:rPr>
          <w:sz w:val="20"/>
          <w:szCs w:val="20"/>
        </w:rPr>
        <w:t xml:space="preserve">ERF6.1 – ERF6.6.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Observaciones: </w:t>
      </w:r>
      <w:r>
        <w:rPr>
          <w:sz w:val="20"/>
          <w:szCs w:val="20"/>
        </w:rPr>
        <w:t xml:space="preserve">La ocupación de espacios es insumo del panel general del inventario (ERF5.11).</w:t>
      </w:r>
    </w:p>
    <w:p>
      <w:pPr>
        <w:spacing w:after="80" w:before="150"/>
      </w:pPr>
      <w:r>
        <w:rPr>
          <w:b/>
          <w:bCs/>
          <w:color w:val="06283D"/>
          <w:sz w:val="20"/>
          <w:szCs w:val="20"/>
        </w:rPr>
        <w:t xml:space="preserve">CU-07 — Reportes e Informes del Sistema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Código: </w:t>
      </w:r>
      <w:r>
        <w:rPr>
          <w:sz w:val="20"/>
          <w:szCs w:val="20"/>
        </w:rPr>
        <w:t xml:space="preserve">CU-07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Módulo RF del SRS: </w:t>
      </w:r>
      <w:r>
        <w:rPr>
          <w:sz w:val="20"/>
          <w:szCs w:val="20"/>
        </w:rPr>
        <w:t xml:space="preserve">RF7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Generar reportes sobre movimientos, entradas, salidas, estado del inventario, rutas, proveedores y stock, con exportación en distintos formatos.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Actor(es): </w:t>
      </w:r>
      <w:r>
        <w:rPr>
          <w:sz w:val="20"/>
          <w:szCs w:val="20"/>
        </w:rPr>
        <w:t xml:space="preserve">Administrador, Consultor.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Precondiciones: </w:t>
      </w:r>
      <w:r>
        <w:rPr>
          <w:sz w:val="20"/>
          <w:szCs w:val="20"/>
        </w:rPr>
        <w:t xml:space="preserve">El usuario debe haber iniciado sesión; debe existir información registrada.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Flujo Principal:</w:t>
      </w:r>
    </w:p>
    <w:p>
      <w:pPr>
        <w:spacing w:after="30"/>
      </w:pPr>
      <w:r>
        <w:rPr>
          <w:sz w:val="20"/>
          <w:szCs w:val="20"/>
        </w:rPr>
        <w:t xml:space="preserve">1. El Administrador o el Consultor selecciona el tipo de reporte (ERF7.1–ERF7.9, ERF7.11).</w:t>
      </w:r>
    </w:p>
    <w:p>
      <w:pPr>
        <w:spacing w:after="30"/>
      </w:pPr>
      <w:r>
        <w:rPr>
          <w:sz w:val="20"/>
          <w:szCs w:val="20"/>
        </w:rPr>
        <w:t xml:space="preserve">2. El sistema consolida la información solicitada.</w:t>
      </w:r>
    </w:p>
    <w:p>
      <w:pPr>
        <w:spacing w:after="30"/>
      </w:pPr>
      <w:r>
        <w:rPr>
          <w:sz w:val="20"/>
          <w:szCs w:val="20"/>
        </w:rPr>
        <w:t xml:space="preserve">3. El sistema genera el reporte.</w:t>
      </w:r>
    </w:p>
    <w:p>
      <w:pPr>
        <w:spacing w:after="30"/>
      </w:pPr>
      <w:r>
        <w:rPr>
          <w:sz w:val="20"/>
          <w:szCs w:val="20"/>
        </w:rPr>
        <w:t xml:space="preserve">4. El usuario exporta el reporte en PDF o Excel (ERF7.10).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Flujos Alternativos: </w:t>
      </w:r>
      <w:r>
        <w:rPr>
          <w:sz w:val="20"/>
          <w:szCs w:val="20"/>
        </w:rPr>
        <w:t xml:space="preserve">Consulta de reporte consolidado por período; reporte de productos sin movimiento o con stock bajo.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Flujos de Excepción: </w:t>
      </w:r>
      <w:r>
        <w:rPr>
          <w:sz w:val="20"/>
          <w:szCs w:val="20"/>
        </w:rPr>
        <w:t xml:space="preserve">No existen datos suficientes; error durante la exportación.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Postcondiciones: </w:t>
      </w:r>
      <w:r>
        <w:rPr>
          <w:sz w:val="20"/>
          <w:szCs w:val="20"/>
        </w:rPr>
        <w:t xml:space="preserve">El reporte queda generado y disponible en el formato seleccionado.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Los reportes los generan usuarios con rol Administrador o Consultor.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Los reportes se exportan en PDF y Excel.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Los reportes de inconsistencias/ajustes (ERF7.5) solo los accede el Administrador.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Requisitos Relacionados (ERF del SRS): </w:t>
      </w:r>
      <w:r>
        <w:rPr>
          <w:sz w:val="20"/>
          <w:szCs w:val="20"/>
        </w:rPr>
        <w:t xml:space="preserve">ERF7.1 – ERF7.11.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Observaciones: </w:t>
      </w:r>
      <w:r>
        <w:rPr>
          <w:sz w:val="20"/>
          <w:szCs w:val="20"/>
        </w:rPr>
        <w:t xml:space="preserve">Los reportes de rutas y proveedores dependen de la información de los módulos CU-04 y CU-03.</w:t>
      </w:r>
    </w:p>
    <w:p>
      <w:pPr>
        <w:spacing w:after="80" w:before="150"/>
      </w:pPr>
      <w:r>
        <w:rPr>
          <w:b/>
          <w:bCs/>
          <w:color w:val="06283D"/>
          <w:sz w:val="20"/>
          <w:szCs w:val="20"/>
        </w:rPr>
        <w:t xml:space="preserve">CU-08 — API de Integración Externa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Código: </w:t>
      </w:r>
      <w:r>
        <w:rPr>
          <w:sz w:val="20"/>
          <w:szCs w:val="20"/>
        </w:rPr>
        <w:t xml:space="preserve">CU-08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Módulo RF del SRS: </w:t>
      </w:r>
      <w:r>
        <w:rPr>
          <w:sz w:val="20"/>
          <w:szCs w:val="20"/>
        </w:rPr>
        <w:t xml:space="preserve">RF8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Objetivo: </w:t>
      </w:r>
      <w:r>
        <w:rPr>
          <w:sz w:val="20"/>
          <w:szCs w:val="20"/>
        </w:rPr>
        <w:t xml:space="preserve">Exponer servicios mediante una API para que sistemas externos consulten productos, stock y precios de forma segura.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Actor(es): </w:t>
      </w:r>
      <w:r>
        <w:rPr>
          <w:sz w:val="20"/>
          <w:szCs w:val="20"/>
        </w:rPr>
        <w:t xml:space="preserve">Sistema Externo (API Externa), Administrador (mantenimiento), Sistema.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Precondiciones: </w:t>
      </w:r>
      <w:r>
        <w:rPr>
          <w:sz w:val="20"/>
          <w:szCs w:val="20"/>
        </w:rPr>
        <w:t xml:space="preserve">La solicitud externa debe contar con un token de autenticación válido.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Flujo Principal:</w:t>
      </w:r>
    </w:p>
    <w:p>
      <w:pPr>
        <w:spacing w:after="30"/>
      </w:pPr>
      <w:r>
        <w:rPr>
          <w:sz w:val="20"/>
          <w:szCs w:val="20"/>
        </w:rPr>
        <w:t xml:space="preserve">1. El Sistema Externo envía una solicitud con token (ERF8.3).</w:t>
      </w:r>
    </w:p>
    <w:p>
      <w:pPr>
        <w:spacing w:after="30"/>
      </w:pPr>
      <w:r>
        <w:rPr>
          <w:sz w:val="20"/>
          <w:szCs w:val="20"/>
        </w:rPr>
        <w:t xml:space="preserve">2. El sistema valida el token.</w:t>
      </w:r>
    </w:p>
    <w:p>
      <w:pPr>
        <w:spacing w:after="30"/>
      </w:pPr>
      <w:r>
        <w:rPr>
          <w:sz w:val="20"/>
          <w:szCs w:val="20"/>
        </w:rPr>
        <w:t xml:space="preserve">3. El sistema expone el endpoint de productos y stock (ERF8.1) y el de precios (ERF8.2).</w:t>
      </w:r>
    </w:p>
    <w:p>
      <w:pPr>
        <w:spacing w:after="30"/>
      </w:pPr>
      <w:r>
        <w:rPr>
          <w:sz w:val="20"/>
          <w:szCs w:val="20"/>
        </w:rPr>
        <w:t xml:space="preserve">4. El sistema responde en formato JSON.</w:t>
      </w:r>
    </w:p>
    <w:p>
      <w:pPr>
        <w:spacing w:after="30"/>
      </w:pPr>
      <w:r>
        <w:rPr>
          <w:sz w:val="20"/>
          <w:szCs w:val="20"/>
        </w:rPr>
        <w:t xml:space="preserve">5. El Administrador mantiene la documentación de la API bajo OpenAPI (ERF8.4).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Flujos Alternativos: </w:t>
      </w:r>
      <w:r>
        <w:rPr>
          <w:sz w:val="20"/>
          <w:szCs w:val="20"/>
        </w:rPr>
        <w:t xml:space="preserve">El sistema externo consulta únicamente el endpoint de precios.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Flujos de Excepción: </w:t>
      </w:r>
      <w:r>
        <w:rPr>
          <w:sz w:val="20"/>
          <w:szCs w:val="20"/>
        </w:rPr>
        <w:t xml:space="preserve">Token inválido o expirado (respuesta 401); el sistema externo excede el límite de solicitudes.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Postcondiciones: </w:t>
      </w:r>
      <w:r>
        <w:rPr>
          <w:sz w:val="20"/>
          <w:szCs w:val="20"/>
        </w:rPr>
        <w:t xml:space="preserve">La solicitud externa recibe la información solicitada y la petición queda registrada.</w:t>
      </w:r>
    </w:p>
    <w:p>
      <w:pPr>
        <w:spacing w:after="30"/>
      </w:pPr>
      <w:r>
        <w:rPr>
          <w:b/>
          <w:bCs/>
          <w:sz w:val="20"/>
          <w:szCs w:val="20"/>
        </w:rPr>
        <w:t xml:space="preserve">Reglas de Negocio: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Toda solicitud externa se autentica con un token válido.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La API se documenta bajo el estándar OpenAPI.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El acceso a la API se limita a los endpoints definidos.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Requisitos Relacionados (ERF del SRS): </w:t>
      </w:r>
      <w:r>
        <w:rPr>
          <w:sz w:val="20"/>
          <w:szCs w:val="20"/>
        </w:rPr>
        <w:t xml:space="preserve">ERF8.1 – ERF8.4.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Observaciones: </w:t>
      </w:r>
      <w:r>
        <w:rPr>
          <w:sz w:val="20"/>
          <w:szCs w:val="20"/>
        </w:rPr>
        <w:t xml:space="preserve">La documentación OpenAPI facilita la integración con sistemas externos.</w:t>
      </w:r>
    </w:p>
    <w:p>
      <w:pPr>
        <w:spacing w:after="100" w:before="250"/>
      </w:pPr>
      <w:r>
        <w:rPr>
          <w:b/>
          <w:bCs/>
          <w:color w:val="06283D"/>
          <w:sz w:val="22"/>
          <w:szCs w:val="22"/>
        </w:rPr>
        <w:t xml:space="preserve">4. Nota de versión y correlación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CU-02: el módulo de roles y permisos (RF2) queda representado por sus requisitos ERF2.1–ERF2.4 del SRS.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CU-05: se desglosa la numeración ERF5.1–5.11, destacando el ajuste manual de stock con justificación (ERF5.9) y el panel de estado general (ERF5.11), que antes no estaban representados.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Encabezado: se identifican el Grupo 1 y sus integrantes (Juan José Narváez González, Beimar Alejandro Rocha Suarez y Kevin Santiago Vega Perez), la ficha 3407799 y el centro CIES-SENA.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Cada caso de uso referencia explícitamente los ERF del SRS que le dieron origen, garantizando la trazabilidad requisito-caso de uso.</w:t>
      </w:r>
    </w:p>
    <w:p>
      <w:pPr>
        <w:spacing w:after="100" w:before="250"/>
      </w:pPr>
      <w:r>
        <w:rPr>
          <w:b/>
          <w:bCs/>
          <w:color w:val="06283D"/>
          <w:sz w:val="22"/>
          <w:szCs w:val="22"/>
        </w:rPr>
        <w:t xml:space="preserve">5. Conclusiones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La participación de los actores (Administrador, Bodeguero, Técnico, Consultor y Sistema Externo) se alinea con los roles formales del SRS.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Las reglas de negocio garantizan el control y la integridad de la información del inventario.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Los flujos alternativos y de excepción mejoran la confiabilidad del sistema (RNF4).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La correlación de cada caso de uso con los ERF del SRS asegura la trazabilidad y la coherencia entre la documentación del proyecto.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Caso de Uso ALMEXA (versión corregida)</dc:title>
  <dc:creator>Grupo 1 ALMEXA - SENA CIES</dc:creator>
  <dc:description>Versión corregida del análisis de casos de uso, alineada al SRS</dc:description>
  <cp:lastModifiedBy>Un-named</cp:lastModifiedBy>
  <cp:revision>1</cp:revision>
  <dcterms:created xsi:type="dcterms:W3CDTF">2026-08-31T16:13:53.440Z</dcterms:created>
  <dcterms:modified xsi:type="dcterms:W3CDTF">2026-08-31T16:13:53.446Z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