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EB47" w14:textId="4E82027F" w:rsidR="0021677B" w:rsidRPr="00FC2B0B" w:rsidRDefault="00000000" w:rsidP="00FC2B0B">
      <w:pPr>
        <w:jc w:val="center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  <w:sz w:val="36"/>
        </w:rPr>
        <w:t>TECNICHE INVESTIGATIVE</w:t>
      </w:r>
      <w:r w:rsidR="00FC2B0B">
        <w:rPr>
          <w:rFonts w:ascii="Times New Roman" w:hAnsi="Times New Roman" w:cs="Times New Roman"/>
          <w:b/>
          <w:sz w:val="36"/>
        </w:rPr>
        <w:t xml:space="preserve"> II</w:t>
      </w:r>
    </w:p>
    <w:p w14:paraId="584FE745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i/>
        </w:rPr>
        <w:t>Banca dati integrata - 116 domande (A corretta)</w:t>
      </w:r>
    </w:p>
    <w:p w14:paraId="0C68322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4591E8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1) Perché è richiesto l’ausilio di uno psicologo durante l’acquisizione di sommarie informazioni da minori?</w:t>
      </w:r>
    </w:p>
    <w:p w14:paraId="39F5978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Per prevenire traumi psicologici e garantire modalità adeguate di ascolto</w:t>
      </w:r>
    </w:p>
    <w:p w14:paraId="1DC4135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Per ridurre il coinvolgimento diretto del Pubblico Ministero</w:t>
      </w:r>
    </w:p>
    <w:p w14:paraId="06274BB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Per accertare la veridicità delle dichiarazioni rese</w:t>
      </w:r>
    </w:p>
    <w:p w14:paraId="2C8FCA0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Per validare giuridicamente l’atto di assunzione delle dichiarazioni</w:t>
      </w:r>
    </w:p>
    <w:p w14:paraId="23452FC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046AD9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2) Qual è una differenza tra il diritto di astensione e l’obbligo di risposta nelle sommarie informazioni?</w:t>
      </w:r>
    </w:p>
    <w:p w14:paraId="227EAB4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diritto di astensione si applica a determinate categorie di persone</w:t>
      </w:r>
    </w:p>
    <w:p w14:paraId="707DEE2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L’obbligo di risposta elimina la verbalizzazione</w:t>
      </w:r>
    </w:p>
    <w:p w14:paraId="2A2637D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L’obbligo di risposta vale solo nei procedimenti civili</w:t>
      </w:r>
    </w:p>
    <w:p w14:paraId="17382B1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diritto di astensione richiede sempre la presenza del difensore</w:t>
      </w:r>
    </w:p>
    <w:p w14:paraId="60DAB75F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1B9AE6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3) Nelle intercettazioni di appartenenti alle agenzie di sicurezza, la Presidenza del Consiglio dei Ministri ha:</w:t>
      </w:r>
    </w:p>
    <w:p w14:paraId="0B65493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60 giorni</w:t>
      </w:r>
    </w:p>
    <w:p w14:paraId="47B59C1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20 giorni</w:t>
      </w:r>
    </w:p>
    <w:p w14:paraId="1D32F10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30 giorni</w:t>
      </w:r>
    </w:p>
    <w:p w14:paraId="46559A5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40 giorni</w:t>
      </w:r>
    </w:p>
    <w:p w14:paraId="5D0F050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44095F7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4) Quanto può durare un’intercettazione autorizzata per un reato comune prima che sia necessaria una proroga?</w:t>
      </w:r>
    </w:p>
    <w:p w14:paraId="5CC5F5F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15 giorni</w:t>
      </w:r>
    </w:p>
    <w:p w14:paraId="3179679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30 giorni</w:t>
      </w:r>
    </w:p>
    <w:p w14:paraId="1987A61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40 giorni</w:t>
      </w:r>
    </w:p>
    <w:p w14:paraId="03FB3D2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60 giorni</w:t>
      </w:r>
    </w:p>
    <w:p w14:paraId="5865227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AE7CBE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5) Il Narcotest è un kit:</w:t>
      </w:r>
    </w:p>
    <w:p w14:paraId="698732B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Utilizzabile per l’analisi speditiva di alcune sostanze stupefacenti</w:t>
      </w:r>
    </w:p>
    <w:p w14:paraId="02B26F3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Utilizzabile per l’analisi definitiva di alcune sostanze stupefacenti</w:t>
      </w:r>
    </w:p>
    <w:p w14:paraId="1261D37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Utilizzabile per l’analisi speditiva di tutte le sostanze stupefacenti</w:t>
      </w:r>
    </w:p>
    <w:p w14:paraId="4DFB774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D. In dotazione esclusiva ai Reparti Speciali</w:t>
      </w:r>
    </w:p>
    <w:p w14:paraId="431C660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382854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6) I congiunti di presunte vittime di reati:</w:t>
      </w:r>
    </w:p>
    <w:p w14:paraId="313F451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Possono essere sottoposti a intercettazione</w:t>
      </w:r>
    </w:p>
    <w:p w14:paraId="63495BF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possono mai essere sottoposti a intercettazione</w:t>
      </w:r>
    </w:p>
    <w:p w14:paraId="1059F4D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Possono essere sottoposti a intercettazione ma le conversazioni non sono trascrivibili</w:t>
      </w:r>
    </w:p>
    <w:p w14:paraId="6611A07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Possono essere sottoposti a intercettazione solo con procedura d’urgenza</w:t>
      </w:r>
    </w:p>
    <w:p w14:paraId="4D46957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7E160C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7) Il prossimo congiunto di una vittima di reato ai sensi dell’art. 199 c.p.p.:</w:t>
      </w:r>
    </w:p>
    <w:p w14:paraId="0C49BA7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Ha facoltà di astenersi dal deporre</w:t>
      </w:r>
    </w:p>
    <w:p w14:paraId="0383EFE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Ha l’obbligo di deporre</w:t>
      </w:r>
    </w:p>
    <w:p w14:paraId="7796537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Non può essere escusso</w:t>
      </w:r>
    </w:p>
    <w:p w14:paraId="5D0DF0E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Deve essere sentito obbligatoriamente con il difensore</w:t>
      </w:r>
    </w:p>
    <w:p w14:paraId="7AE07A0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0B5644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8) Qualora l’individuazione debba essere espletata da più persone:</w:t>
      </w:r>
    </w:p>
    <w:p w14:paraId="19D4276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operazioni devono essere ripetute singolarmente</w:t>
      </w:r>
    </w:p>
    <w:p w14:paraId="7AF82B5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Le operazioni possono essere eseguite contestualmente</w:t>
      </w:r>
    </w:p>
    <w:p w14:paraId="1DA3F77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Le operazioni non devono essere ripetute singolarmente</w:t>
      </w:r>
    </w:p>
    <w:p w14:paraId="365A172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Possono essere eseguite contestualmente previa autorizzazione del P.M.</w:t>
      </w:r>
    </w:p>
    <w:p w14:paraId="39371B7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2259E7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9) Quale passaggio deve precedere la confisca delle sostanze sequestrate?</w:t>
      </w:r>
    </w:p>
    <w:p w14:paraId="483C125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conclusione dei termini per la richiesta di revisione delle analisi e l’eventuale rigetto dell’opposizione</w:t>
      </w:r>
    </w:p>
    <w:p w14:paraId="439883C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L’approvazione del Pubblico Ministero</w:t>
      </w:r>
    </w:p>
    <w:p w14:paraId="4D04198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distruzione immediata delle sostanze</w:t>
      </w:r>
    </w:p>
    <w:p w14:paraId="3154E8C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comunicazione del risultato delle analisi alla Prefettura</w:t>
      </w:r>
    </w:p>
    <w:p w14:paraId="2173CB4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2493AB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10) Qual è la principale differenza tra droghe leggere e droghe pesanti secondo la classificazione italiana originaria?</w:t>
      </w:r>
    </w:p>
    <w:p w14:paraId="7E5EE1A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droghe leggere comportavano sanzioni minori rispetto a quelle pesanti</w:t>
      </w:r>
    </w:p>
    <w:p w14:paraId="1904066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Le droghe leggere non alterano le capacità motorie</w:t>
      </w:r>
    </w:p>
    <w:p w14:paraId="4A76A0E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Le droghe leggere sono sempre stimolanti</w:t>
      </w:r>
    </w:p>
    <w:p w14:paraId="440828B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Le droghe pesanti erano legali per scopi terapeutici</w:t>
      </w:r>
    </w:p>
    <w:p w14:paraId="080FE4E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4CD50A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11) L’ispezione ed il controllo dei mezzi di trasporto, dei bagagli e degli effetti personali ai sensi dell’art. 103 DPR 309/1990 possono essere eseguiti:</w:t>
      </w:r>
    </w:p>
    <w:p w14:paraId="339AFAB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A. Quando vi sono fondati motivi per ritenere che possano essere rinvenute sostanze stupefacenti</w:t>
      </w:r>
    </w:p>
    <w:p w14:paraId="5B92251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Quando vi sono sufficienti motivi</w:t>
      </w:r>
    </w:p>
    <w:p w14:paraId="10A5A39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dopo il rinvenimento di sostanze stupefacenti a seguito di perquisizione personale</w:t>
      </w:r>
    </w:p>
    <w:p w14:paraId="3D80E51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Quando vi sono fondati indizi di colpevolezza</w:t>
      </w:r>
    </w:p>
    <w:p w14:paraId="14E08C8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57BD83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12) Chi procede al confronto:</w:t>
      </w:r>
    </w:p>
    <w:p w14:paraId="7B232A5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Richiama preliminarmente alle parti quanto precedentemente sostenuto</w:t>
      </w:r>
    </w:p>
    <w:p w14:paraId="0F1B724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deve richiamare quanto precedentemente sostenuto</w:t>
      </w:r>
    </w:p>
    <w:p w14:paraId="2AFC6D4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Deve astenersi se tra le parti vi è la persona indagata</w:t>
      </w:r>
    </w:p>
    <w:p w14:paraId="30FA1CC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Può procedere solo in presenza del difensore</w:t>
      </w:r>
    </w:p>
    <w:p w14:paraId="062FF20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8643B7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13) Quale fra le successive enunciazioni raffigura correttamente un consumatore secondo la classificazione italiana?</w:t>
      </w:r>
    </w:p>
    <w:p w14:paraId="384B723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Soggetto che consuma occasionalmente mantenendo il controllo</w:t>
      </w:r>
    </w:p>
    <w:p w14:paraId="416A9F2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Soggetto che consuma quotidianamente</w:t>
      </w:r>
    </w:p>
    <w:p w14:paraId="32683A7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Soggetto che assume dosi regolari</w:t>
      </w:r>
    </w:p>
    <w:p w14:paraId="6398A46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Soggetto con dipendenza cronica</w:t>
      </w:r>
    </w:p>
    <w:p w14:paraId="71E7D8D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6766647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14) Nei casi di urgenza il pubblico ministero può disporre l’intercettazione ambientale mediante captatore informatico (trojan):</w:t>
      </w:r>
    </w:p>
    <w:p w14:paraId="673E983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Anche per gravi delitti contro la P.A.</w:t>
      </w:r>
    </w:p>
    <w:p w14:paraId="676281C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Mai per delitti contro la P.A.</w:t>
      </w:r>
    </w:p>
    <w:p w14:paraId="491A46B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per delitti contro la P.A.</w:t>
      </w:r>
    </w:p>
    <w:p w14:paraId="101727D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per reati comuni</w:t>
      </w:r>
    </w:p>
    <w:p w14:paraId="635FD1F2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E061A4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15) Qual era lo scopo del concetto di modica quantità introdotto dalla legge n. 685 del 1975?</w:t>
      </w:r>
    </w:p>
    <w:p w14:paraId="7B2A650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Distinguere l’uso personale dall’attività di spaccio</w:t>
      </w:r>
    </w:p>
    <w:p w14:paraId="24721AD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Liberalizzare il consumo</w:t>
      </w:r>
    </w:p>
    <w:p w14:paraId="487CF34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Depenalizzare integralmente</w:t>
      </w:r>
    </w:p>
    <w:p w14:paraId="7C8E2C6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Introdurre solo sanzioni amministrative</w:t>
      </w:r>
    </w:p>
    <w:p w14:paraId="754A796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5206CB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16) Qual è l’obbligo relativo al deposito del verbale delle sommarie informazioni?</w:t>
      </w:r>
    </w:p>
    <w:p w14:paraId="07F76B8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Deve essere depositato entro tre giorni dalla redazione</w:t>
      </w:r>
    </w:p>
    <w:p w14:paraId="39E57CC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Deve essere depositato entro quarantotto ore</w:t>
      </w:r>
    </w:p>
    <w:p w14:paraId="33F0AA7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Può essere depositato alla fine delle indagini</w:t>
      </w:r>
    </w:p>
    <w:p w14:paraId="32C9999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Deve essere depositato previa autorizzazione del difensore</w:t>
      </w:r>
    </w:p>
    <w:p w14:paraId="7B14F17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D805F5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17) Qual è la differenza tra dipendenza fisica e dipendenza psichica?</w:t>
      </w:r>
    </w:p>
    <w:p w14:paraId="70D7334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dipendenza fisica comporta sintomi di astinenza, quella psichica un bisogno emotivo</w:t>
      </w:r>
    </w:p>
    <w:p w14:paraId="0AD7D39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concetti coincidenti</w:t>
      </w:r>
    </w:p>
    <w:p w14:paraId="14DCE76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dipendenza psichica non comporta alcun disagio</w:t>
      </w:r>
    </w:p>
    <w:p w14:paraId="79A61FF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dipendenza fisica riguarda solo le droghe pesanti</w:t>
      </w:r>
    </w:p>
    <w:p w14:paraId="75249CB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89C3667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18) Nel procedere ad individuazione di suoni o rumori:</w:t>
      </w:r>
    </w:p>
    <w:p w14:paraId="3BDFC9E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soggetto viene invitato a fornire una descrizione dettagliata di quanto udito</w:t>
      </w:r>
    </w:p>
    <w:p w14:paraId="1350D35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è necessaria alcuna descrizione preventiva</w:t>
      </w:r>
    </w:p>
    <w:p w14:paraId="1EC8B48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L’individuazione avviene solo in presenza del pubblico ministero</w:t>
      </w:r>
    </w:p>
    <w:p w14:paraId="14C3806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L’atto non deve essere verbalizzato</w:t>
      </w:r>
    </w:p>
    <w:p w14:paraId="2B21E0F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DBF11C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19) Qual è la finalità dell’individuazione fotografica?</w:t>
      </w:r>
    </w:p>
    <w:p w14:paraId="361A012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Consentire il riconoscimento senza la presenza fisica del soggetto</w:t>
      </w:r>
    </w:p>
    <w:p w14:paraId="1EAAB9F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Costituire prova definitiva</w:t>
      </w:r>
    </w:p>
    <w:p w14:paraId="16AD043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Sostituire il confronto tra persone</w:t>
      </w:r>
    </w:p>
    <w:p w14:paraId="0686558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Essere utilizzata solo nella fase dibattimentale</w:t>
      </w:r>
    </w:p>
    <w:p w14:paraId="6A8C807F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B2A818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20) L’individuazione di persone o cose è disciplinata:</w:t>
      </w:r>
    </w:p>
    <w:p w14:paraId="18B7AF0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Dagli articoli 361 e seguenti del codice di procedura penale</w:t>
      </w:r>
    </w:p>
    <w:p w14:paraId="59C3302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Dal codice civile</w:t>
      </w:r>
    </w:p>
    <w:p w14:paraId="301A5AD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Da circolari interne della polizia giudiziaria</w:t>
      </w:r>
    </w:p>
    <w:p w14:paraId="7E1C102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Dal regolamento di servizio dell’Arma</w:t>
      </w:r>
    </w:p>
    <w:p w14:paraId="15A4491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A93BAC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21) Quale autorità dispone l’intercettazione nei procedimenti penali ordinari?</w:t>
      </w:r>
    </w:p>
    <w:p w14:paraId="70709D6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giudice per le indagini preliminari, su richiesta del Pubblico Ministero</w:t>
      </w:r>
    </w:p>
    <w:p w14:paraId="2B53A5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Pubblico Ministero</w:t>
      </w:r>
    </w:p>
    <w:p w14:paraId="42FE302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polizia giudiziaria</w:t>
      </w:r>
    </w:p>
    <w:p w14:paraId="2C8ADF3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tribunale in composizione collegiale</w:t>
      </w:r>
    </w:p>
    <w:p w14:paraId="66A191D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F65285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22) In tema di intercettazioni, cosa si intende per “procedimento d’urgenza”?</w:t>
      </w:r>
    </w:p>
    <w:p w14:paraId="46CA85A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Un procedimento in cui dal ritardo può derivare grave pregiudizio alle indagini</w:t>
      </w:r>
    </w:p>
    <w:p w14:paraId="62751F0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Un procedimento previsto solo per i reati associativi</w:t>
      </w:r>
    </w:p>
    <w:p w14:paraId="4234D39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Un procedimento deciso discrezionalmente dalla polizia giudiziaria</w:t>
      </w:r>
    </w:p>
    <w:p w14:paraId="7FA7407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Un procedimento sempre privo di autorizzazione giudiziaria</w:t>
      </w:r>
    </w:p>
    <w:p w14:paraId="4E602C6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A94674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23) Quale tra i seguenti soggetti può avvalersi del diritto di astensione dal deporre?</w:t>
      </w:r>
    </w:p>
    <w:p w14:paraId="0A4ACBF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prossimo congiunto dell’imputato o dell’indagato</w:t>
      </w:r>
    </w:p>
    <w:p w14:paraId="727E720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Qualsiasi testimone</w:t>
      </w:r>
    </w:p>
    <w:p w14:paraId="77EA61F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L’indagato per il medesimo fatto</w:t>
      </w:r>
    </w:p>
    <w:p w14:paraId="75BC591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difensore</w:t>
      </w:r>
    </w:p>
    <w:p w14:paraId="55B332B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6AD11C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24) Le operazioni di intercettazione devono essere documentate:</w:t>
      </w:r>
    </w:p>
    <w:p w14:paraId="488F2EA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Mediante verbale e registrazione integrale delle comunicazioni</w:t>
      </w:r>
    </w:p>
    <w:p w14:paraId="37FE453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Con semplice annotazione di polizia giudiziaria</w:t>
      </w:r>
    </w:p>
    <w:p w14:paraId="30B31D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Senza redazione di verbale</w:t>
      </w:r>
    </w:p>
    <w:p w14:paraId="62784BF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Con una sintesi delle conversazioni</w:t>
      </w:r>
    </w:p>
    <w:p w14:paraId="3C0754FE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0545D55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25) In quali casi le intercettazioni possono essere prorogate?</w:t>
      </w:r>
    </w:p>
    <w:p w14:paraId="3F8D3D2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 presenza di esigenze investigative, con decreto motivato del giudice</w:t>
      </w:r>
    </w:p>
    <w:p w14:paraId="2870C32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Automaticamente alla scadenza</w:t>
      </w:r>
    </w:p>
    <w:p w14:paraId="08FAEB2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Su decisione della polizia giudiziaria</w:t>
      </w:r>
    </w:p>
    <w:p w14:paraId="1D1B53E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Senza necessità di motivazione</w:t>
      </w:r>
    </w:p>
    <w:p w14:paraId="3C6E11D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5AE5D6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26) Che cosa si intende per confronto tra persone già esaminate?</w:t>
      </w:r>
    </w:p>
    <w:p w14:paraId="6D4260D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Un atto volto a chiarire divergenze o contraddizioni tra dichiarazioni rese</w:t>
      </w:r>
    </w:p>
    <w:p w14:paraId="268A97F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Un atto finalizzato ad accertare la colpevolezza</w:t>
      </w:r>
    </w:p>
    <w:p w14:paraId="2DF5841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Un atto sostitutivo dell’interrogatorio</w:t>
      </w:r>
    </w:p>
    <w:p w14:paraId="3ED8AB7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Una prova definitiva nel procedimento</w:t>
      </w:r>
    </w:p>
    <w:p w14:paraId="1936B08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21FCD2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27) Quando può essere effettuata l’individuazione di cose?</w:t>
      </w:r>
    </w:p>
    <w:p w14:paraId="790EAA1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è utile al riconoscimento di oggetti pertinenti al reato</w:t>
      </w:r>
    </w:p>
    <w:p w14:paraId="429FE21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Sempre, indipendentemente dal procedimento</w:t>
      </w:r>
    </w:p>
    <w:p w14:paraId="0AB0520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dopo il sequestro definitivo</w:t>
      </w:r>
    </w:p>
    <w:p w14:paraId="2946FA8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nella fase dibattimentale</w:t>
      </w:r>
    </w:p>
    <w:p w14:paraId="23060B2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9E67F2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28) In quale fase del procedimento penale si collocano normalmente le sommarie informazioni?</w:t>
      </w:r>
    </w:p>
    <w:p w14:paraId="5AA9E16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Nella fase delle indagini preliminari</w:t>
      </w:r>
    </w:p>
    <w:p w14:paraId="4238F02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Nella fase dibattimentale</w:t>
      </w:r>
    </w:p>
    <w:p w14:paraId="1D61E9C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Nella fase esecutiva</w:t>
      </w:r>
    </w:p>
    <w:p w14:paraId="50532AF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D. Nella fase cautelare</w:t>
      </w:r>
    </w:p>
    <w:p w14:paraId="21A37F1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84ECAB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29) Quale tra le seguenti attività NON rientra nelle tecniche investigative tradizionali?</w:t>
      </w:r>
    </w:p>
    <w:p w14:paraId="21C41EB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L’utilizzo del captatore informatico (trojan)</w:t>
      </w:r>
    </w:p>
    <w:p w14:paraId="7BDAD71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L’osservazione</w:t>
      </w:r>
    </w:p>
    <w:p w14:paraId="157BCA8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pedinamento</w:t>
      </w:r>
    </w:p>
    <w:p w14:paraId="491495A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L’individuazione</w:t>
      </w:r>
    </w:p>
    <w:p w14:paraId="35BDD28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E425AF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30) L’intercettazione di comunicazioni informatiche può riguardare:</w:t>
      </w:r>
    </w:p>
    <w:p w14:paraId="62A95C7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Flussi di comunicazioni informatiche e telematiche</w:t>
      </w:r>
    </w:p>
    <w:p w14:paraId="164E640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comunicazioni telefoniche</w:t>
      </w:r>
    </w:p>
    <w:p w14:paraId="585F5B7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comunicazioni già archiviate</w:t>
      </w:r>
    </w:p>
    <w:p w14:paraId="5D44F40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comunicazioni tra presenti</w:t>
      </w:r>
    </w:p>
    <w:p w14:paraId="39522D1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098E44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31) Quale tra le seguenti affermazioni descrive correttamente l’individuazione di persona?</w:t>
      </w:r>
    </w:p>
    <w:p w14:paraId="247A93F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persona da individuare viene posta tra più soggetti con caratteristiche simili</w:t>
      </w:r>
    </w:p>
    <w:p w14:paraId="0D8A731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La persona viene mostrata singolarmente</w:t>
      </w:r>
    </w:p>
    <w:p w14:paraId="136D504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persona viene indicata dall’operatore</w:t>
      </w:r>
    </w:p>
    <w:p w14:paraId="63AEA73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L’individuazione avviene senza descrizione preventiva</w:t>
      </w:r>
    </w:p>
    <w:p w14:paraId="3E51AB8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E2DCC2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32) Qual è la differenza principale tra perquisizione e ispezione?</w:t>
      </w:r>
    </w:p>
    <w:p w14:paraId="1DFEE9C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perquisizione è finalizzata alla ricerca, l’ispezione all’accertamento dello stato dei luoghi o delle cose</w:t>
      </w:r>
    </w:p>
    <w:p w14:paraId="575AAAA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atti identici</w:t>
      </w:r>
    </w:p>
    <w:p w14:paraId="4C51366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L’ispezione è più invasiva</w:t>
      </w:r>
    </w:p>
    <w:p w14:paraId="62A0418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perquisizione riguarda solo le persone</w:t>
      </w:r>
    </w:p>
    <w:p w14:paraId="38FE3EB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CB8E38D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33) Quando è possibile procedere all’ascolto di persona informata sui fatti senza avviso al difensore?</w:t>
      </w:r>
    </w:p>
    <w:p w14:paraId="2BFE4F5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non è indagata e non emergono indizi a suo carico</w:t>
      </w:r>
    </w:p>
    <w:p w14:paraId="5637BD5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</w:t>
      </w:r>
    </w:p>
    <w:p w14:paraId="3368680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Mai</w:t>
      </w:r>
    </w:p>
    <w:p w14:paraId="476CE80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in presenza del pubblico ministero</w:t>
      </w:r>
    </w:p>
    <w:p w14:paraId="380E59E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99C4C2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34) Qual è la funzione del verbale nelle attività di polizia giudiziaria?</w:t>
      </w:r>
    </w:p>
    <w:p w14:paraId="1C21A44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Documentare fedelmente l’attività compiuta</w:t>
      </w:r>
    </w:p>
    <w:p w14:paraId="51A8B95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B. Riassumere le attività svolte</w:t>
      </w:r>
    </w:p>
    <w:p w14:paraId="50DA641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Fornire valutazioni personali</w:t>
      </w:r>
    </w:p>
    <w:p w14:paraId="653EB65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Sostituire la prova</w:t>
      </w:r>
    </w:p>
    <w:p w14:paraId="31E7498E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0FDADC5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35) Le sommarie informazioni rese da un indagato:</w:t>
      </w:r>
    </w:p>
    <w:p w14:paraId="6F00289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Non sono utilizzabili se assunte senza le garanzie difensive previste dalla legge</w:t>
      </w:r>
    </w:p>
    <w:p w14:paraId="74223AB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sempre utilizzabili come prova</w:t>
      </w:r>
    </w:p>
    <w:p w14:paraId="603457A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Costituiscono prova piena</w:t>
      </w:r>
    </w:p>
    <w:p w14:paraId="53145AC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Sono sempre inutilizzabili</w:t>
      </w:r>
    </w:p>
    <w:p w14:paraId="4EEBFA82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DF6221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36) Quale tra i seguenti soggetti non può essere sentito come persona informata sui fatti?</w:t>
      </w:r>
    </w:p>
    <w:p w14:paraId="7687D16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Chi è indagato per il medesimo fatto</w:t>
      </w:r>
    </w:p>
    <w:p w14:paraId="5378797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testimone</w:t>
      </w:r>
    </w:p>
    <w:p w14:paraId="4FD799A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prossimo congiunto</w:t>
      </w:r>
    </w:p>
    <w:p w14:paraId="1D2D641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minore (con le cautele di legge)</w:t>
      </w:r>
    </w:p>
    <w:p w14:paraId="7165C5CE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8626EE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37) In materia di stupefacenti, cosa distingue lo spacciatore dal consumatore?</w:t>
      </w:r>
    </w:p>
    <w:p w14:paraId="2345E33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destinazione della sostanza a terzi</w:t>
      </w:r>
    </w:p>
    <w:p w14:paraId="4B2BB25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tipo di sostanza</w:t>
      </w:r>
    </w:p>
    <w:p w14:paraId="666688C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luogo del possesso</w:t>
      </w:r>
    </w:p>
    <w:p w14:paraId="06992E5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quantità in senso assoluto</w:t>
      </w:r>
    </w:p>
    <w:p w14:paraId="3D931AA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F72D6E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38) Qual è la finalità del sequestro di sostanza stupefacente?</w:t>
      </w:r>
    </w:p>
    <w:p w14:paraId="03AB526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Impedire la circolazione della sostanza e assicurare la prova</w:t>
      </w:r>
    </w:p>
    <w:p w14:paraId="5E8433B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Punire l’autore del reato</w:t>
      </w:r>
    </w:p>
    <w:p w14:paraId="10C1FE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Consentire l’uso terapeutico</w:t>
      </w:r>
    </w:p>
    <w:p w14:paraId="7D4A85D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Procedere alla distruzione immediata</w:t>
      </w:r>
    </w:p>
    <w:p w14:paraId="2EFD9F0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2CB07F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39) Quando può essere disposta la distruzione delle sostanze stupefacenti sequestrate?</w:t>
      </w:r>
    </w:p>
    <w:p w14:paraId="51FC831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Dopo l’espletamento delle analisi e nel rispetto delle garanzie di legge</w:t>
      </w:r>
    </w:p>
    <w:p w14:paraId="5F3CE6D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Immediatamente dopo il sequestro</w:t>
      </w:r>
    </w:p>
    <w:p w14:paraId="3E707A6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Prima delle analisi</w:t>
      </w:r>
    </w:p>
    <w:p w14:paraId="7C14B96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Senza alcuna autorizzazione</w:t>
      </w:r>
    </w:p>
    <w:p w14:paraId="421890A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37275B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40) In quali casi il pubblico ministero può disporre intercettazioni senza preventiva autorizzazione del giudice?</w:t>
      </w:r>
    </w:p>
    <w:p w14:paraId="191BC56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A. Nei casi di urgenza, quando dal ritardo può derivare grave pregiudizio alle indagini, con successiva convalida del GIP</w:t>
      </w:r>
    </w:p>
    <w:p w14:paraId="5970CFE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Sempre, se lo ritiene utile alle indagini</w:t>
      </w:r>
    </w:p>
    <w:p w14:paraId="57E5397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su richiesta della polizia giudiziaria</w:t>
      </w:r>
    </w:p>
    <w:p w14:paraId="0FDB8FC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Mai, perché serve sempre l’autorizzazione preventiva</w:t>
      </w:r>
    </w:p>
    <w:p w14:paraId="7527D2E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3D2F3A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41) Qual è il ruolo del GIP nelle intercettazioni?</w:t>
      </w:r>
    </w:p>
    <w:p w14:paraId="1EDA6B1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Autorizza (e proroga) le intercettazioni e ne controlla la legittimità</w:t>
      </w:r>
    </w:p>
    <w:p w14:paraId="3C4B433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Esegue materialmente le operazioni di ascolto</w:t>
      </w:r>
    </w:p>
    <w:p w14:paraId="2E5FA55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Trascrive personalmente le conversazioni intercettate</w:t>
      </w:r>
    </w:p>
    <w:p w14:paraId="2656280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Decide la condanna dell’indagato sulla base delle intercettazioni</w:t>
      </w:r>
    </w:p>
    <w:p w14:paraId="524AB4A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701BDF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42) Quali sono i presupposti per procedere a intercettazioni telefoniche?</w:t>
      </w:r>
    </w:p>
    <w:p w14:paraId="38E18F4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Gravi indizi di reato e indispensabilità ai fini delle indagini</w:t>
      </w:r>
    </w:p>
    <w:p w14:paraId="4041D1B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Semplici sospetti e utilità generica</w:t>
      </w:r>
    </w:p>
    <w:p w14:paraId="3816FAD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Denuncia anonima e pericolo di fuga</w:t>
      </w:r>
    </w:p>
    <w:p w14:paraId="64A143F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Richiesta della persona offesa</w:t>
      </w:r>
    </w:p>
    <w:p w14:paraId="19B980B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C8B135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43) Quando è consentita l’intercettazione di comunicazioni tra presenti (ambientale)?</w:t>
      </w:r>
    </w:p>
    <w:p w14:paraId="7E70DE6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vi è fondato motivo di ritenere che nel luogo si svolga attività criminosa</w:t>
      </w:r>
    </w:p>
    <w:p w14:paraId="4B11A08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Sempre, anche senza presupposti specifici</w:t>
      </w:r>
    </w:p>
    <w:p w14:paraId="7E4896B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nei luoghi pubblici e mai in luoghi chiusi</w:t>
      </w:r>
    </w:p>
    <w:p w14:paraId="41CBAAE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se l’indagato è presente con certezza</w:t>
      </w:r>
    </w:p>
    <w:p w14:paraId="3D67218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87DFCD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44) Qual è la funzione della trascrizione delle intercettazioni?</w:t>
      </w:r>
    </w:p>
    <w:p w14:paraId="5459211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Rendere utilizzabile il contenuto delle conversazioni nel procedimento</w:t>
      </w:r>
    </w:p>
    <w:p w14:paraId="7A58360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Sostituire la registrazione audio, che viene eliminata</w:t>
      </w:r>
    </w:p>
    <w:p w14:paraId="251E1C0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Consentire la pubblicazione integrale delle conversazioni</w:t>
      </w:r>
    </w:p>
    <w:p w14:paraId="0F266F9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Evitare la conservazione dei supporti originali</w:t>
      </w:r>
    </w:p>
    <w:p w14:paraId="5093EA6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593E5C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45) In quali casi le conversazioni intercettate non sono utilizzabili?</w:t>
      </w:r>
    </w:p>
    <w:p w14:paraId="25E3E3C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sono state acquisite in violazione delle disposizioni di legge</w:t>
      </w:r>
    </w:p>
    <w:p w14:paraId="32A54DB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Quando sono troppo brevi</w:t>
      </w:r>
    </w:p>
    <w:p w14:paraId="0AA4115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Quando riguardano persone non indagate</w:t>
      </w:r>
    </w:p>
    <w:p w14:paraId="533A33F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Quando sono state trascritte solo in parte</w:t>
      </w:r>
    </w:p>
    <w:p w14:paraId="7AE839C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9FDB08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46) Quale tra le seguenti attività rientra nelle tecniche investigative atipiche?</w:t>
      </w:r>
    </w:p>
    <w:p w14:paraId="546B1E0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A. L’utilizzo del captatore informatico (trojan)</w:t>
      </w:r>
    </w:p>
    <w:p w14:paraId="2C6B3E8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L’osservazione</w:t>
      </w:r>
    </w:p>
    <w:p w14:paraId="294B321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pedinamento</w:t>
      </w:r>
    </w:p>
    <w:p w14:paraId="44CD5CC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controllo del territorio</w:t>
      </w:r>
    </w:p>
    <w:p w14:paraId="156DB9AE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D790B3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47) Quando la polizia giudiziaria procede all’acquisizione di sommarie informazioni?</w:t>
      </w:r>
    </w:p>
    <w:p w14:paraId="17AF65D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Durante le indagini preliminari, nel rispetto delle garanzie previste dalla legge</w:t>
      </w:r>
    </w:p>
    <w:p w14:paraId="3EE2B9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nella fase dibattimentale</w:t>
      </w:r>
    </w:p>
    <w:p w14:paraId="1AF0800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su ordine scritto del giudice</w:t>
      </w:r>
    </w:p>
    <w:p w14:paraId="176BBEC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Senza obbligo di verbalizzazione</w:t>
      </w:r>
    </w:p>
    <w:p w14:paraId="1B82509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159FC67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48) Qual è la funzione dell’individuazione di cose nel procedimento penale?</w:t>
      </w:r>
    </w:p>
    <w:p w14:paraId="2434F5E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Consentire il riconoscimento di oggetti pertinenti al reato</w:t>
      </w:r>
    </w:p>
    <w:p w14:paraId="1ECB5E5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Disporre la confisca automatica</w:t>
      </w:r>
    </w:p>
    <w:p w14:paraId="7AEEEFE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Distruggere gli oggetti rinvenuti</w:t>
      </w:r>
    </w:p>
    <w:p w14:paraId="3B75F83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Applicare sanzioni amministrative</w:t>
      </w:r>
    </w:p>
    <w:p w14:paraId="37BF14BE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88B858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49) Quale autorità è competente a disporre l’analisi di laboratorio sulle sostanze stupefacenti sequestrate?</w:t>
      </w:r>
    </w:p>
    <w:p w14:paraId="5B8F6BD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Pubblico Ministero</w:t>
      </w:r>
    </w:p>
    <w:p w14:paraId="28289CA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Prefetto</w:t>
      </w:r>
    </w:p>
    <w:p w14:paraId="390E771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Sindaco</w:t>
      </w:r>
    </w:p>
    <w:p w14:paraId="7AFB0DE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Giudice di pace</w:t>
      </w:r>
    </w:p>
    <w:p w14:paraId="0C508C3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91FF03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50) Quale tra le seguenti NON è una finalità delle analisi sulle sostanze stupefacenti?</w:t>
      </w:r>
    </w:p>
    <w:p w14:paraId="294F972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Stabilire la responsabilità penale del soggetto</w:t>
      </w:r>
    </w:p>
    <w:p w14:paraId="6D672C0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Identificare la natura della sostanza</w:t>
      </w:r>
    </w:p>
    <w:p w14:paraId="2A1004F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Accertare il principio attivo</w:t>
      </w:r>
    </w:p>
    <w:p w14:paraId="439B79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Classificare la sostanza ai fini di legge</w:t>
      </w:r>
    </w:p>
    <w:p w14:paraId="3E8E5AE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642705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51) Quando è possibile procedere al sequestro amministrativo di sostanza stupefacente?</w:t>
      </w:r>
    </w:p>
    <w:p w14:paraId="6DDC8F5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la sostanza è destinata ad uso personale</w:t>
      </w:r>
    </w:p>
    <w:p w14:paraId="4173353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quando vi è spaccio accertato</w:t>
      </w:r>
    </w:p>
    <w:p w14:paraId="7BCCBB7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su ordine del giudice</w:t>
      </w:r>
    </w:p>
    <w:p w14:paraId="7840D18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se la sostanza è eroina o cocaina</w:t>
      </w:r>
    </w:p>
    <w:p w14:paraId="69B3B15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DA81DF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52) Qual è la funzione del verbale di sequestro?</w:t>
      </w:r>
    </w:p>
    <w:p w14:paraId="25927D2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A. Documentare le modalità e l’oggetto del sequestro</w:t>
      </w:r>
    </w:p>
    <w:p w14:paraId="7FD6F9C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Stabilire automaticamente la colpevolezza</w:t>
      </w:r>
    </w:p>
    <w:p w14:paraId="7539609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Sostituire l’analisi di laboratorio</w:t>
      </w:r>
    </w:p>
    <w:p w14:paraId="353B997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Disporre la confisca immediata</w:t>
      </w:r>
    </w:p>
    <w:p w14:paraId="4A7C040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2B3ACE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53) In quali casi la polizia giudiziaria può procedere a controlli e ispezioni ai sensi dell’art. 103 DPR 309/1990?</w:t>
      </w:r>
    </w:p>
    <w:p w14:paraId="11FC04E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 presenza di fondati motivi</w:t>
      </w:r>
    </w:p>
    <w:p w14:paraId="0C54477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con mandato del giudice</w:t>
      </w:r>
    </w:p>
    <w:p w14:paraId="18457EC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nei confronti di persone già condannate</w:t>
      </w:r>
    </w:p>
    <w:p w14:paraId="3D1CC7F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se è già stata trovata sostanza stupefacente</w:t>
      </w:r>
    </w:p>
    <w:p w14:paraId="143059B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DEEE5E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54) Quale tra le seguenti affermazioni è corretta in tema di uso personale di sostanze stupefacenti?</w:t>
      </w:r>
    </w:p>
    <w:p w14:paraId="70F589C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Va valutato considerando modalità, circostanze e quantità</w:t>
      </w:r>
    </w:p>
    <w:p w14:paraId="16B39B7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Dipende esclusivamente dal peso in grammi</w:t>
      </w:r>
    </w:p>
    <w:p w14:paraId="03600DF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Non è mai sanzionato</w:t>
      </w:r>
    </w:p>
    <w:p w14:paraId="17042EC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È sempre reato</w:t>
      </w:r>
    </w:p>
    <w:p w14:paraId="168403D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193ACF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55) Qual è la differenza tra sequestro probatorio e sequestro amministrativo in materia di stupefacenti?</w:t>
      </w:r>
    </w:p>
    <w:p w14:paraId="795E539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sequestro probatorio ha finalità penali, quello amministrativo riguarda l’uso personale</w:t>
      </w:r>
    </w:p>
    <w:p w14:paraId="32BACBD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identici e producono gli stessi effetti</w:t>
      </w:r>
    </w:p>
    <w:p w14:paraId="432A98C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Entrambi sono disposti sempre dal Prefetto</w:t>
      </w:r>
    </w:p>
    <w:p w14:paraId="5432C69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sequestro amministrativo si fa solo per reati associativi</w:t>
      </w:r>
    </w:p>
    <w:p w14:paraId="3AF90AE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F23684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56) In quali casi il sequestro di sostanza stupefacente è obbligatorio?</w:t>
      </w:r>
    </w:p>
    <w:p w14:paraId="0C634B8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la sostanza costituisce corpo del reato</w:t>
      </w:r>
    </w:p>
    <w:p w14:paraId="5855194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quando la quantità supera una soglia fissa</w:t>
      </w:r>
    </w:p>
    <w:p w14:paraId="53B7FBE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su richiesta della persona offesa</w:t>
      </w:r>
    </w:p>
    <w:p w14:paraId="5447CCD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dopo la condanna</w:t>
      </w:r>
    </w:p>
    <w:p w14:paraId="6189707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0ABD5A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57) Quale tra le seguenti è una funzione della polizia giudiziaria nell’attività investigativa?</w:t>
      </w:r>
    </w:p>
    <w:p w14:paraId="0B30346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Ricercare e assicurare le fonti di prova</w:t>
      </w:r>
    </w:p>
    <w:p w14:paraId="5356E08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Pronunciare la condanna</w:t>
      </w:r>
    </w:p>
    <w:p w14:paraId="46F0931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Disporre l’archiviazione</w:t>
      </w:r>
    </w:p>
    <w:p w14:paraId="16473FA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Emettere sentenze</w:t>
      </w:r>
    </w:p>
    <w:p w14:paraId="4661DE42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39855B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58) L’individuazione di persona può essere effettuata:</w:t>
      </w:r>
    </w:p>
    <w:p w14:paraId="761DB2E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Dal vivo o mediante fotografie, a seconda delle circostanze</w:t>
      </w:r>
    </w:p>
    <w:p w14:paraId="6C65758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dal vivo</w:t>
      </w:r>
    </w:p>
    <w:p w14:paraId="0B5A90A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mediante fotografie</w:t>
      </w:r>
    </w:p>
    <w:p w14:paraId="2C6B99E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nella fase dibattimentale</w:t>
      </w:r>
    </w:p>
    <w:p w14:paraId="36FC00D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CB934B5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59) Quale tra le seguenti affermazioni descrive correttamente l’individuazione dal vivo?</w:t>
      </w:r>
    </w:p>
    <w:p w14:paraId="6828069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soggetto da individuare è posto tra più persone con caratteristiche simili</w:t>
      </w:r>
    </w:p>
    <w:p w14:paraId="62913B2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soggetto viene mostrato singolarmente</w:t>
      </w:r>
    </w:p>
    <w:p w14:paraId="7897036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soggetto viene indicato dall’operatore</w:t>
      </w:r>
    </w:p>
    <w:p w14:paraId="546AAE7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L’individuazione avviene senza descrizione preventiva</w:t>
      </w:r>
    </w:p>
    <w:p w14:paraId="1BB48EB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8D3906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60) In quali casi è necessaria la ripetizione delle operazioni di individuazione?</w:t>
      </w:r>
    </w:p>
    <w:p w14:paraId="67582A7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l’individuazione deve essere effettuata da più persone</w:t>
      </w:r>
    </w:p>
    <w:p w14:paraId="3C62101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Mai, perché basta una sola volta</w:t>
      </w:r>
    </w:p>
    <w:p w14:paraId="19101BA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se lo chiede l’indagato</w:t>
      </w:r>
    </w:p>
    <w:p w14:paraId="1A025CB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nella fase dibattimentale</w:t>
      </w:r>
    </w:p>
    <w:p w14:paraId="67ACB4E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7A4A72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61) Qual è la funzione dell’avviso dei diritti alla persona sentita come testimone/persona informata sui fatti?</w:t>
      </w:r>
    </w:p>
    <w:p w14:paraId="32AD8DF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Garantire la conoscenza e la tutela dei diritti previsti dalla legge</w:t>
      </w:r>
    </w:p>
    <w:p w14:paraId="472AF2F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Obbligare sempre a rispondere</w:t>
      </w:r>
    </w:p>
    <w:p w14:paraId="55B7280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Rendere nullo l’atto in automatico</w:t>
      </w:r>
    </w:p>
    <w:p w14:paraId="6E88310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Sostituire la verbalizzazione</w:t>
      </w:r>
    </w:p>
    <w:p w14:paraId="79CE674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E5D31C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62) Quale tra i seguenti soggetti ha l’obbligo di riferire la verità nelle sommarie informazioni (salvo facoltà di astensione previste)?</w:t>
      </w:r>
    </w:p>
    <w:p w14:paraId="584AE26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persona informata sui fatti (testimone)</w:t>
      </w:r>
    </w:p>
    <w:p w14:paraId="4BDB634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L’indagato</w:t>
      </w:r>
    </w:p>
    <w:p w14:paraId="3A7D666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difensore</w:t>
      </w:r>
    </w:p>
    <w:p w14:paraId="77CF3B3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consulente tecnico di parte</w:t>
      </w:r>
    </w:p>
    <w:p w14:paraId="641E873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237111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63) In quali casi la persona informata sui fatti può rifiutarsi di rispondere?</w:t>
      </w:r>
    </w:p>
    <w:p w14:paraId="159788B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Nei casi di diritto di astensione previsti dalla legge</w:t>
      </w:r>
    </w:p>
    <w:p w14:paraId="71644A1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Sempre, a sua scelta</w:t>
      </w:r>
    </w:p>
    <w:p w14:paraId="2F7A558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C. Mai, perché è sempre obbligata</w:t>
      </w:r>
    </w:p>
    <w:p w14:paraId="032EFBE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su autorizzazione del Pubblico Ministero</w:t>
      </w:r>
    </w:p>
    <w:p w14:paraId="3C83603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70E921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64) Qual è la finalità dell’art. 199 c.p.p.?</w:t>
      </w:r>
    </w:p>
    <w:p w14:paraId="25068B9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Tutelare i prossimi congiunti con la facoltà di astensione dal deporre</w:t>
      </w:r>
    </w:p>
    <w:p w14:paraId="0725EB8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Obbligare i prossimi congiunti a testimoniare</w:t>
      </w:r>
    </w:p>
    <w:p w14:paraId="54C9ABC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Disciplinare le intercettazioni telefoniche</w:t>
      </w:r>
    </w:p>
    <w:p w14:paraId="57CFD64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Regolare la perquisizione domiciliare</w:t>
      </w:r>
    </w:p>
    <w:p w14:paraId="5B5CF5C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84CC64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65) Quando il prossimo congiunto è obbligato a deporre?</w:t>
      </w:r>
    </w:p>
    <w:p w14:paraId="545F717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Mai, perché può avvalersi della facoltà di astensione prevista dalla legge</w:t>
      </w:r>
    </w:p>
    <w:p w14:paraId="6C912D6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Sempre, se convocato</w:t>
      </w:r>
    </w:p>
    <w:p w14:paraId="1888EC8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nei procedimenti per reati gravi</w:t>
      </w:r>
    </w:p>
    <w:p w14:paraId="57E755A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su ordine del Pubblico Ministero</w:t>
      </w:r>
    </w:p>
    <w:p w14:paraId="60CDDA9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4485E9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66) Qual è la differenza tra sommarie informazioni testimoniali e interrogatorio?</w:t>
      </w:r>
    </w:p>
    <w:p w14:paraId="776107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sommarie informazioni sono atto informativo; l’interrogatorio è atto con garanzie difensive per l’indagato</w:t>
      </w:r>
    </w:p>
    <w:p w14:paraId="6062871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la stessa cosa</w:t>
      </w:r>
    </w:p>
    <w:p w14:paraId="3EE46C8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L’interrogatorio riguarda solo i testimoni</w:t>
      </w:r>
    </w:p>
    <w:p w14:paraId="5C23FFE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Le sommarie informazioni sostituiscono la sentenza</w:t>
      </w:r>
    </w:p>
    <w:p w14:paraId="6C1C6B9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957C48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67) In quale fase del procedimento penale si colloca prevalentemente l’attività investigativa della polizia giudiziaria?</w:t>
      </w:r>
    </w:p>
    <w:p w14:paraId="571AB4D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Nella fase delle indagini preliminari</w:t>
      </w:r>
    </w:p>
    <w:p w14:paraId="3697D75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Nella fase dibattimentale</w:t>
      </w:r>
    </w:p>
    <w:p w14:paraId="7A2C485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Nella fase esecutiva</w:t>
      </w:r>
    </w:p>
    <w:p w14:paraId="0FE1275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nella fase di cassazione</w:t>
      </w:r>
    </w:p>
    <w:p w14:paraId="4BAF5C12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16BF71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68) L’individuazione di persona deve essere preceduta:</w:t>
      </w:r>
    </w:p>
    <w:p w14:paraId="45F3951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Dalla descrizione preventiva del soggetto da individuare</w:t>
      </w:r>
    </w:p>
    <w:p w14:paraId="2CAC25E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Dalla visione obbligatoria di una sola fotografia</w:t>
      </w:r>
    </w:p>
    <w:p w14:paraId="63368A0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Dall’indicazione dell’operatore</w:t>
      </w:r>
    </w:p>
    <w:p w14:paraId="3E5ACF9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Da una dichiarazione scritta del PM</w:t>
      </w:r>
    </w:p>
    <w:p w14:paraId="3CDBB16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3315717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69) Quale tra le seguenti affermazioni è corretta in tema di confronto tra persone?</w:t>
      </w:r>
    </w:p>
    <w:p w14:paraId="26E700A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A. Serve a chiarire divergenze tra dichiarazioni già rese</w:t>
      </w:r>
    </w:p>
    <w:p w14:paraId="07118ED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Serve a sostituire l’interrogatorio</w:t>
      </w:r>
    </w:p>
    <w:p w14:paraId="47A29FF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Costituisce prova definitiva di colpevolezza</w:t>
      </w:r>
    </w:p>
    <w:p w14:paraId="44DF548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Si fa solo se lo chiede l’indagato</w:t>
      </w:r>
    </w:p>
    <w:p w14:paraId="46BA35F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0B5927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70) In luogo di privata dimora, l’intercettazione tra presenti richiede particolari condizioni perché:</w:t>
      </w:r>
    </w:p>
    <w:p w14:paraId="00C170A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È necessario tutelare la libertà domiciliare garantita dall’art. 14 Cost.</w:t>
      </w:r>
    </w:p>
    <w:p w14:paraId="180B3C7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È vietata in ogni caso</w:t>
      </w:r>
    </w:p>
    <w:p w14:paraId="021A6E0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È sempre libera perché non serve autorizzazione</w:t>
      </w:r>
    </w:p>
    <w:p w14:paraId="4AFAEF1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Si può fare solo con consenso del proprietario dell’abitazione</w:t>
      </w:r>
    </w:p>
    <w:p w14:paraId="17B456C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C723FF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71) In materia di stupefacenti, cosa si intende per “dipendenza cronica”?</w:t>
      </w:r>
    </w:p>
    <w:p w14:paraId="460E17D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Uso abituale con compromissione fisica e psichica</w:t>
      </w:r>
    </w:p>
    <w:p w14:paraId="25B4824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Uso occasionale</w:t>
      </w:r>
    </w:p>
    <w:p w14:paraId="18F666A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Sperimentazione episodica senza conseguenze</w:t>
      </w:r>
    </w:p>
    <w:p w14:paraId="3FCC3F5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Consumo controllato e terapeutico</w:t>
      </w:r>
    </w:p>
    <w:p w14:paraId="19A6314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7BCB69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72) Qual è lo scopo principale dell’analisi di laboratorio sulle sostanze stupefacenti sequestrate?</w:t>
      </w:r>
    </w:p>
    <w:p w14:paraId="3DB4FA1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Accertare natura e principio attivo ai fini della classificazione di legge</w:t>
      </w:r>
    </w:p>
    <w:p w14:paraId="62EA681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Determinare automaticamente la pena</w:t>
      </w:r>
    </w:p>
    <w:p w14:paraId="55A9301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Sostituire la necessità di sequestro</w:t>
      </w:r>
    </w:p>
    <w:p w14:paraId="56A709D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Verificare la personalità dell’indagato</w:t>
      </w:r>
    </w:p>
    <w:p w14:paraId="613095D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FF1C0D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73) Quale tra le seguenti affermazioni è corretta sul sequestro amministrativo per uso personale?</w:t>
      </w:r>
    </w:p>
    <w:p w14:paraId="18808AA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È funzionale alla procedura amministrativa (segnalazione/prefettura) e non alla prova penale</w:t>
      </w:r>
    </w:p>
    <w:p w14:paraId="1653A3C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È identico al sequestro probatorio</w:t>
      </w:r>
    </w:p>
    <w:p w14:paraId="21BFAA5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Si applica solo ai reati associativi</w:t>
      </w:r>
    </w:p>
    <w:p w14:paraId="50F7A92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Comporta sempre l’arresto</w:t>
      </w:r>
    </w:p>
    <w:p w14:paraId="4820D7D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F05466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74) Qual è la funzione dell’individuazione (in generale) nel procedimento penale?</w:t>
      </w:r>
    </w:p>
    <w:p w14:paraId="786B659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Consentire il riconoscimento di persone/cose rilevanti per il fatto</w:t>
      </w:r>
    </w:p>
    <w:p w14:paraId="4B2623B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Sostituire l’esame testimoniale</w:t>
      </w:r>
    </w:p>
    <w:p w14:paraId="1134B15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Evitare la verbalizzazione</w:t>
      </w:r>
    </w:p>
    <w:p w14:paraId="2D84479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D. Rendere superflua ogni altra prova</w:t>
      </w:r>
    </w:p>
    <w:p w14:paraId="46BB8F2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46E909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75) Qual è la regola corretta sull’inutilizzabilità delle intercettazioni?</w:t>
      </w:r>
    </w:p>
    <w:p w14:paraId="40AE0C7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Se acquisite illegittimamente, sono inutilizzabili</w:t>
      </w:r>
    </w:p>
    <w:p w14:paraId="7021AEC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Sono sempre utilizzabili, anche se illegittime</w:t>
      </w:r>
    </w:p>
    <w:p w14:paraId="573B48A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Sono inutilizzabili solo se riguardano terzi</w:t>
      </w:r>
    </w:p>
    <w:p w14:paraId="185E532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Sono inutilizzabili solo se durano meno di 1 minuto</w:t>
      </w:r>
    </w:p>
    <w:p w14:paraId="75A9EDD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317358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76) Quando si può parlare di “urgenza” ai fini dell’intercettazione disposta dal PM?</w:t>
      </w:r>
    </w:p>
    <w:p w14:paraId="7C6DCB8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Quando dal ritardo può derivare grave pregiudizio alle indagini</w:t>
      </w:r>
    </w:p>
    <w:p w14:paraId="1B2585B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Quando il reato è mediatico</w:t>
      </w:r>
    </w:p>
    <w:p w14:paraId="09883DA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Quando lo chiede la persona offesa</w:t>
      </w:r>
    </w:p>
    <w:p w14:paraId="4AB2575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Quando non si riesce a notificare un atto</w:t>
      </w:r>
    </w:p>
    <w:p w14:paraId="36CE2B8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E68C25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77) Qual è la funzione della registrazione nelle intercettazioni?</w:t>
      </w:r>
    </w:p>
    <w:p w14:paraId="33F47DD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Conservare integralmente il contenuto captato, garantendo fedeltà e verificabilità</w:t>
      </w:r>
    </w:p>
    <w:p w14:paraId="458B783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Sostituire il decreto del giudice</w:t>
      </w:r>
    </w:p>
    <w:p w14:paraId="128FC62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Evitare qualsiasi forma di controllo</w:t>
      </w:r>
    </w:p>
    <w:p w14:paraId="30B1766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Consentire la pubblicazione automatica delle conversazioni</w:t>
      </w:r>
    </w:p>
    <w:p w14:paraId="2318E62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D43172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78) Quale tra le seguenti è una conseguenza tipica della facoltà di astensione (art. 199 c.p.p.)?</w:t>
      </w:r>
    </w:p>
    <w:p w14:paraId="61DB0B1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Il prossimo congiunto può rifiutare di deporre senza sanzioni</w:t>
      </w:r>
    </w:p>
    <w:p w14:paraId="2B45D48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prossimo congiunto è obbligato a testimoniare</w:t>
      </w:r>
    </w:p>
    <w:p w14:paraId="30F781C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Il prossimo congiunto deve sempre deporre ma può mentire</w:t>
      </w:r>
    </w:p>
    <w:p w14:paraId="223AB2B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Il prossimo congiunto può deporre solo con autorizzazione del PM</w:t>
      </w:r>
    </w:p>
    <w:p w14:paraId="40E7073F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A0DE3E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79) Quale affermazione descrive correttamente il rapporto tra intercettazioni e prova?</w:t>
      </w:r>
    </w:p>
    <w:p w14:paraId="01EC59C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intercettazioni sono un mezzo di ricerca della prova e servono a reperire elementi utilizzabili nel procedimento</w:t>
      </w:r>
    </w:p>
    <w:p w14:paraId="633DDB5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Le intercettazioni sono sempre una prova piena e definitiva</w:t>
      </w:r>
    </w:p>
    <w:p w14:paraId="5713CE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Le intercettazioni sostituiscono la testimonianza</w:t>
      </w:r>
    </w:p>
    <w:p w14:paraId="2DE3232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Le intercettazioni non possono mai essere usate in giudizio</w:t>
      </w:r>
    </w:p>
    <w:p w14:paraId="7DC9980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9D9B86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80) Qual è la funzione primaria delle intercettazioni NON preventive nel processo penale?</w:t>
      </w:r>
    </w:p>
    <w:p w14:paraId="7084374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Acquisire mezzi di prova per accertare la responsabilità penale degli indagati</w:t>
      </w:r>
    </w:p>
    <w:p w14:paraId="1B49CCA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B. Prevenire reati prima che vengano commessi.</w:t>
      </w:r>
    </w:p>
    <w:p w14:paraId="793BFF8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Documentare tutte le comunicazioni tra persone sospettate di reati.</w:t>
      </w:r>
    </w:p>
    <w:p w14:paraId="0DC78D8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Sorvegliare i comportamenti dei cittadini per motivi di pubblica sicurezza.</w:t>
      </w:r>
    </w:p>
    <w:p w14:paraId="3B8C5A1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2680D9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81) Se la persona sottoposta alle indagini, sentita ai sensi dell'art. 350 commi da 1 a 4 c.p.p., rilascia dichiarazioni false sulla propria identità:</w:t>
      </w:r>
    </w:p>
    <w:p w14:paraId="3CDE951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Commette reato</w:t>
      </w:r>
    </w:p>
    <w:p w14:paraId="420ADD3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ha alcuna conseguenza perché non è tenuto a dire la verità</w:t>
      </w:r>
    </w:p>
    <w:p w14:paraId="35D5477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Le eventuali dichiarazioni sono nulle</w:t>
      </w:r>
    </w:p>
    <w:p w14:paraId="522495A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Dovrà essere sottoposto a rilievi fotosegnaletici</w:t>
      </w:r>
    </w:p>
    <w:p w14:paraId="608ECCB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1504B2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82) Quale affermazione sulla Tabella II del DPR 309/90 in materia di sostanze stupefacenti è CORRETTA?</w:t>
      </w:r>
    </w:p>
    <w:p w14:paraId="60607D6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Include sostanze stupefacenti con proprietà terapeutiche ma anche significativo potenziale di abuso.</w:t>
      </w:r>
    </w:p>
    <w:p w14:paraId="70B8790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Include esclusivamente sostanze stupefacenti prive di qualsiasi utilizzo terapeutico riconosciuto.</w:t>
      </w:r>
    </w:p>
    <w:p w14:paraId="7008688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Elenca sostanze stupefacenti non sottoposte a controllo nelle convenzioni internazionali.</w:t>
      </w:r>
    </w:p>
    <w:p w14:paraId="0D9F9CB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Contiene unicamente preparazioni galeniche di stupefacenti ad uso veterinario.</w:t>
      </w:r>
    </w:p>
    <w:p w14:paraId="3F4B50C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7669C4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83) Gli avvisi ex art. 64 c.p.p. devono essere dati:</w:t>
      </w:r>
    </w:p>
    <w:p w14:paraId="46868CF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Prima di iniziare l'escussione sul merito, dopo l'identificazione dell'indagato</w:t>
      </w:r>
    </w:p>
    <w:p w14:paraId="32DB920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All'inizio dell'atto, prima ancora dell'identificazione della persona</w:t>
      </w:r>
    </w:p>
    <w:p w14:paraId="2C7E521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In qualsiasi momento purché prima della firma del verbale</w:t>
      </w:r>
    </w:p>
    <w:p w14:paraId="052008A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se l'indagato non è assistito da difensore di fiducia</w:t>
      </w:r>
    </w:p>
    <w:p w14:paraId="38F8053F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DEE05ED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84) Quale delle seguenti affermazioni sui diritti dell'indagato durante l'assunzione di sommarie informazioni è quella GIUSTA?</w:t>
      </w:r>
    </w:p>
    <w:p w14:paraId="4F6605E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Ha diritto di non rispondere alle domande di merito, ma deve fornire le proprie generalità</w:t>
      </w:r>
    </w:p>
    <w:p w14:paraId="17FC45B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Il rifiuto di rispondere comporta l'annullamento dell'atto</w:t>
      </w:r>
    </w:p>
    <w:p w14:paraId="440BEB3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È obbligato a rispondere a tutte le domande poste dalla polizia giudiziaria</w:t>
      </w:r>
    </w:p>
    <w:p w14:paraId="184BF72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Può rifiutarsi di rispondere solo in presenza del difensore</w:t>
      </w:r>
    </w:p>
    <w:p w14:paraId="35562A6D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5A6707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85) Quando si procede a intercettazioni di comunicazioni telematiche, il pubblico ministero:</w:t>
      </w:r>
    </w:p>
    <w:p w14:paraId="1D35490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Può disporre che le operazioni siano compiute anche mediante impianti appartenenti a privati</w:t>
      </w:r>
    </w:p>
    <w:p w14:paraId="203FED3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B. Deve esclusivamente disporre che l'ascolto sia effettuato solo con impianti di proprietà della procura</w:t>
      </w:r>
    </w:p>
    <w:p w14:paraId="4F7CE02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Deve sempre disporre che le operazioni siano compiute mediante impianti appartenenti a privati</w:t>
      </w:r>
    </w:p>
    <w:p w14:paraId="04B00B5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Può disporre che siano trascritti dati personali sensibili non rilevanti</w:t>
      </w:r>
    </w:p>
    <w:p w14:paraId="70AFD3E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4615A2D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86) L'eventuale segnalazione di terze persone (genitori, parenti od altri) circa l'assunzione di droga da parte di un soggetto:</w:t>
      </w:r>
    </w:p>
    <w:p w14:paraId="45CD439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Non può essere ritenuta notizia di illecito amministrativo</w:t>
      </w:r>
    </w:p>
    <w:p w14:paraId="6EA6F07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Può essere ritenuta notizia di illecito amministrativo</w:t>
      </w:r>
    </w:p>
    <w:p w14:paraId="1564D63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Può essere utilizzata solo per la segnalazione in Prefettura ed all'ASL</w:t>
      </w:r>
    </w:p>
    <w:p w14:paraId="58799CC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Può essere considerata notizia di reato</w:t>
      </w:r>
    </w:p>
    <w:p w14:paraId="4C80074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6A44D9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87) Come sono classificate le sostanze stupefacenti:</w:t>
      </w:r>
    </w:p>
    <w:p w14:paraId="4840898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 quattro tabelle oltre alla tabella dei medicinali</w:t>
      </w:r>
    </w:p>
    <w:p w14:paraId="6EE9797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Sostanze pericolose e medicinali</w:t>
      </w:r>
    </w:p>
    <w:p w14:paraId="0DE631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Unica tabella che comprende tutte le droghe</w:t>
      </w:r>
    </w:p>
    <w:p w14:paraId="52FE84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Sostanze vietate e sostanze consentite</w:t>
      </w:r>
    </w:p>
    <w:p w14:paraId="092B5CE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F980E2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88) Il registro riservato dove sono annotati i decreti che dispongono, autorizzano e prorogano le intercettazioni (art. 267, c. 5) è gestito dal:</w:t>
      </w:r>
    </w:p>
    <w:p w14:paraId="676451F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Procuratore della Repubblica</w:t>
      </w:r>
    </w:p>
    <w:p w14:paraId="0EA8B8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Giudice che autorizza le operazioni</w:t>
      </w:r>
    </w:p>
    <w:p w14:paraId="79B3912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Responsabile di polizia giudiziaria nella provincia di competenza</w:t>
      </w:r>
    </w:p>
    <w:p w14:paraId="78D478E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Giudice per l'udienza preliminare</w:t>
      </w:r>
    </w:p>
    <w:p w14:paraId="0A3034B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6639D8E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89) Quale metodo è espressamente vietato per acquisire dichiarazioni dall'indagato ai sensi dell'art. 64 C.P.P.?</w:t>
      </w:r>
    </w:p>
    <w:p w14:paraId="66A0568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Utilizzo di tecniche che alterano la libertà di autodeterminazione</w:t>
      </w:r>
    </w:p>
    <w:p w14:paraId="30257D1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Interrogatorio condotto in assenza di notifica formale</w:t>
      </w:r>
    </w:p>
    <w:p w14:paraId="293CF70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Questionari scritti o risposte a scelta multipla</w:t>
      </w:r>
    </w:p>
    <w:p w14:paraId="22DEBF2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Registrazione audiovisiva senza trascrizione contestuale</w:t>
      </w:r>
    </w:p>
    <w:p w14:paraId="5658510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52937D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90) Quale delle seguenti è una sanzione amministrativa prevista per il possesso di droga per uso personale?</w:t>
      </w:r>
    </w:p>
    <w:p w14:paraId="694ED7D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Sospensione della patente di guida.</w:t>
      </w:r>
    </w:p>
    <w:p w14:paraId="10BC270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Espulsione dal territorio nazionale.</w:t>
      </w:r>
    </w:p>
    <w:p w14:paraId="1D3321E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C. Imposizione di un controllo settimanale in caserma</w:t>
      </w:r>
    </w:p>
    <w:p w14:paraId="4DA837E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Revoca immediata della residenza.</w:t>
      </w:r>
    </w:p>
    <w:p w14:paraId="4975F12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CB193FA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91) Quale limite è imposto all'utilizzabilità delle dichiarazioni spontanee dalla persona sottoposta alle indagini (art. 350 c. 7 c.p.p.)?</w:t>
      </w:r>
    </w:p>
    <w:p w14:paraId="5386AEB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Possono essere usate solo per contestazioni in fase dibattimentale</w:t>
      </w:r>
    </w:p>
    <w:p w14:paraId="70EA8F7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Possono contenere informazioni che riguardano esclusivamente il proprio coinvolgimento nel reato</w:t>
      </w:r>
    </w:p>
    <w:p w14:paraId="718E4C9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Possono essere utilizzate solo in fase dibattimentale e non durante le indagini preliminari</w:t>
      </w:r>
    </w:p>
    <w:p w14:paraId="7B1C91C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Possono contenere informazioni che riguardano esclusivamente il coinvolgimento di terzi nel reato</w:t>
      </w:r>
    </w:p>
    <w:p w14:paraId="121121D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364BDE8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92) Quale delle seguenti affermazioni riguardo l'assunzione di sommarie informazioni dall'indagato è SBAGLIATA?</w:t>
      </w:r>
    </w:p>
    <w:p w14:paraId="17A53F2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dichiarazioni rese in assenza del difensore sono sempre utilizzabili in dibattimento</w:t>
      </w:r>
    </w:p>
    <w:p w14:paraId="3973BD8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Le sommarie informazioni possono essere assunte solo in fase di indagini preliminari</w:t>
      </w:r>
    </w:p>
    <w:p w14:paraId="283A335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presenza del difensore è obbligatoria per la validità dell'atto</w:t>
      </w:r>
    </w:p>
    <w:p w14:paraId="5BD067E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L'indagato ha diritto di non rispondere alle domande sul merito del reato</w:t>
      </w:r>
    </w:p>
    <w:p w14:paraId="652EAD7B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AC23A1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93) Le intercettazioni sono:</w:t>
      </w:r>
    </w:p>
    <w:p w14:paraId="183BB8E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Mezzi di ricerca della prova</w:t>
      </w:r>
    </w:p>
    <w:p w14:paraId="4632793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Atti investigativi impropri</w:t>
      </w:r>
    </w:p>
    <w:p w14:paraId="196155B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Equiparabili alla testimonianza</w:t>
      </w:r>
    </w:p>
    <w:p w14:paraId="4622882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Mezzi di prova</w:t>
      </w:r>
    </w:p>
    <w:p w14:paraId="35CD1F5F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93960F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94) Nel documentare lo svolgimento di un confronto, l'impiego di strumenti di ripresa audiovisiva e/o fonografica:</w:t>
      </w:r>
    </w:p>
    <w:p w14:paraId="494AD62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È sempre ammesso</w:t>
      </w:r>
    </w:p>
    <w:p w14:paraId="5707576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È ammesso solamente nel caso in cui si proceda per i delitti più gravi</w:t>
      </w:r>
    </w:p>
    <w:p w14:paraId="4FB03F0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Non è mai ammesso</w:t>
      </w:r>
    </w:p>
    <w:p w14:paraId="376F46D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È ammesso solo quando all'atto partecipa un difensore</w:t>
      </w:r>
    </w:p>
    <w:p w14:paraId="42FC6DC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90C71C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95) In caso di acquisizione di notizie circostanziate su un traffico di sostanze stupefacenti da parte di personale di una Stazione Carabinieri, si procederà:</w:t>
      </w:r>
    </w:p>
    <w:p w14:paraId="1D762DF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Ad informare preventivamente i superiori gerarchici al fine di definire le modalità di approccio investigativo</w:t>
      </w:r>
    </w:p>
    <w:p w14:paraId="59CD756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Svolgere direttamente attività sotto copertura al fine di acquisire ulteriori informazioni</w:t>
      </w:r>
    </w:p>
    <w:p w14:paraId="3A1DDE1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C. Informare direttamente la D.C.S.A.</w:t>
      </w:r>
    </w:p>
    <w:p w14:paraId="26DED56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Richiedere l'intervento di reparti centrali specializzati o della DIA</w:t>
      </w:r>
    </w:p>
    <w:p w14:paraId="4DACB1B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52AC49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96) I gravi delitti del pubblico ufficiale, ai fini dell'autorizzazione per le intercettazioni necessitano di:</w:t>
      </w:r>
    </w:p>
    <w:p w14:paraId="04C5ED5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Gravi indizi di reato</w:t>
      </w:r>
    </w:p>
    <w:p w14:paraId="382FEE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Sufficienti indizi di colpevolezza</w:t>
      </w:r>
    </w:p>
    <w:p w14:paraId="21D651A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Sufficienti indizi di reato</w:t>
      </w:r>
    </w:p>
    <w:p w14:paraId="3606237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Gravi indizi di colpevolezza</w:t>
      </w:r>
    </w:p>
    <w:p w14:paraId="248A885C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19DF0E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97) Qual è una differenza fondamentale tra la cessione e la vendita di sostanze stupefacenti?</w:t>
      </w:r>
    </w:p>
    <w:p w14:paraId="532F088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cessione può avvenire anche a titolo gratuito, mentre la vendita presuppone un corrispettivo.</w:t>
      </w:r>
    </w:p>
    <w:p w14:paraId="4E6741F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La vendita è legale se avviene in contesti privati.</w:t>
      </w:r>
    </w:p>
    <w:p w14:paraId="6A5A848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La cessione richiede sempre una forma di pagamento.</w:t>
      </w:r>
    </w:p>
    <w:p w14:paraId="2D9B538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cessione è sempre considerata un illecito amministrativo.</w:t>
      </w:r>
    </w:p>
    <w:p w14:paraId="3ADF96F7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EAF5B6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98) Nel cd 'brogliaccio' delle intercettazioni, le conversazioni sono:</w:t>
      </w:r>
    </w:p>
    <w:p w14:paraId="185301F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Trascritte sommariamente solo se attinenti alle indagini</w:t>
      </w:r>
    </w:p>
    <w:p w14:paraId="437F68B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Trascritte solo integralmente</w:t>
      </w:r>
    </w:p>
    <w:p w14:paraId="09E1750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Trascritte anche se non rilevanti</w:t>
      </w:r>
    </w:p>
    <w:p w14:paraId="2954202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Trascritte sommariamente solo se irrilevanti</w:t>
      </w:r>
    </w:p>
    <w:p w14:paraId="1B626D5C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A0A1932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99) Quale tra queste affermazioni è quella GIUSTA sulla Tabella III delle sostanze stupefacenti?</w:t>
      </w:r>
    </w:p>
    <w:p w14:paraId="6075648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Include i barbiturici.</w:t>
      </w:r>
    </w:p>
    <w:p w14:paraId="129EBFA7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Comprende esclusivamente le sostanze naturali.</w:t>
      </w:r>
    </w:p>
    <w:p w14:paraId="6F2B220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È riservata alle benzodiazepine.</w:t>
      </w:r>
    </w:p>
    <w:p w14:paraId="64C4BDB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Riguarda farmaci con uso veterinario.</w:t>
      </w:r>
    </w:p>
    <w:p w14:paraId="6AAEA2E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8ABF260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100) Cosa deve specificare il verbale quando l'indagato rilascia dichiarazioni spontanee?</w:t>
      </w:r>
    </w:p>
    <w:p w14:paraId="077E15C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Che sono state rese senza sollecitazioni né domande</w:t>
      </w:r>
    </w:p>
    <w:p w14:paraId="0B16696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Che sono state documentate con mezzi audiovisivi</w:t>
      </w:r>
    </w:p>
    <w:p w14:paraId="75D5924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Che l'indagato ha rinunciato formalmente al diritto di non rispondere</w:t>
      </w:r>
    </w:p>
    <w:p w14:paraId="1D59275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Che l'indagato era assistito dal difensore</w:t>
      </w:r>
    </w:p>
    <w:p w14:paraId="004769B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EAF1F9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lastRenderedPageBreak/>
        <w:t>101) I requisiti per l'utilizzo dei risultati delle intercettazioni in procedimenti diversi da quelli nei quali sono stati disposti, sono:</w:t>
      </w:r>
    </w:p>
    <w:p w14:paraId="2F5ADD3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Indispensabilità e rilevanza</w:t>
      </w:r>
    </w:p>
    <w:p w14:paraId="4BE5392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Necessità e rilevanza</w:t>
      </w:r>
    </w:p>
    <w:p w14:paraId="33CF8E6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Indispensabilità e urgenza</w:t>
      </w:r>
    </w:p>
    <w:p w14:paraId="3C95CB9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Necessità e urgenza</w:t>
      </w:r>
    </w:p>
    <w:p w14:paraId="59B0747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16FCDF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102) Quale delle seguenti affermazioni sulle dichiarazioni di un minore vittima di reati è quella GIUSTA?</w:t>
      </w:r>
    </w:p>
    <w:p w14:paraId="193C8DE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Devono essere documentate con mezzi audiovisivi per garantirne l'integrità</w:t>
      </w:r>
    </w:p>
    <w:p w14:paraId="431D0B0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possono essere utilizzate in fase dibattimentale</w:t>
      </w:r>
    </w:p>
    <w:p w14:paraId="4C3D984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Richiedono la presenza obbligatoria di un difensore</w:t>
      </w:r>
    </w:p>
    <w:p w14:paraId="7208FD7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Devono essere verbalizzate in forma riassuntiva senza ulteriori garanzie</w:t>
      </w:r>
    </w:p>
    <w:p w14:paraId="5DEFC3B9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2346ACB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103) Per procedere correttamente ad una individuazione è necessario che:</w:t>
      </w:r>
    </w:p>
    <w:p w14:paraId="3FF1DEB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Chi procede all'individuazione si trovi a valutare le cose senza subire influenze di alcun genere</w:t>
      </w:r>
    </w:p>
    <w:p w14:paraId="3CFACF3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Chi procede all'individuazione venga incalzato a valutare le cose, onde evitare un favoreggiamento dell'indagato</w:t>
      </w:r>
    </w:p>
    <w:p w14:paraId="7CEBCFD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Chi procede all'individuazione venga moderatamente aiutato a valutare le cose</w:t>
      </w:r>
    </w:p>
    <w:p w14:paraId="7D92202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Colui che si sottopone all'individuazione si trovi in stato di arresto</w:t>
      </w:r>
    </w:p>
    <w:p w14:paraId="69E98F4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02984E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104) La distruzione delle sostanze stupefacenti sequestrate amministrativamente deve avvenire:</w:t>
      </w:r>
    </w:p>
    <w:p w14:paraId="13DC9F63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Per incenerimento</w:t>
      </w:r>
    </w:p>
    <w:p w14:paraId="11DB4A0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Per discioglimento in apposite soluzioni chimiche</w:t>
      </w:r>
    </w:p>
    <w:p w14:paraId="24B460D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Per smaltimento farmaceutico</w:t>
      </w:r>
    </w:p>
    <w:p w14:paraId="36F4C21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Per discioglimento in apposite soluzioni alcooliche</w:t>
      </w:r>
    </w:p>
    <w:p w14:paraId="66C6FB51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AA4422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105) Qual è l'effetto principale delle misure di privacy introdotte dalla normativa del 2023?</w:t>
      </w:r>
    </w:p>
    <w:p w14:paraId="0A8A589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Limitare la trascrizione di contenuti irrilevanti, migliorando la tutela dei soggetti non coinvolti.</w:t>
      </w:r>
    </w:p>
    <w:p w14:paraId="78764A5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Eliminare la necessità di archiviazione separata per dati irrilevanti.</w:t>
      </w:r>
    </w:p>
    <w:p w14:paraId="6D0EB42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Ridurre il numero di intercettazioni autorizzate per le indagini preliminari.</w:t>
      </w:r>
    </w:p>
    <w:p w14:paraId="682175F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Consentire agli indagati un accesso immediato alle trascrizioni complete.</w:t>
      </w:r>
    </w:p>
    <w:p w14:paraId="66B730B6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CD4A7DC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lastRenderedPageBreak/>
        <w:t>106) Perché l'intercettazione di comunicazioni tra presenti richiede particolari condizioni nei luoghi di privata dimora?</w:t>
      </w:r>
    </w:p>
    <w:p w14:paraId="2538726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Per tutelare la libertà domiciliare garantita dall'art. 14 della Costituzione.</w:t>
      </w:r>
    </w:p>
    <w:p w14:paraId="018A685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Per rispettare le norme UE sul trattamento dei dati personali.</w:t>
      </w:r>
    </w:p>
    <w:p w14:paraId="35D2641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Per assicurare che le intercettazioni siano sempre disposte in contesti pubblici.</w:t>
      </w:r>
    </w:p>
    <w:p w14:paraId="6355C76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Per evitare che le intercettazioni violino il diritto alla riservatezza.</w:t>
      </w:r>
    </w:p>
    <w:p w14:paraId="6CD09170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186864A9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107) Le modalità di assunzione delle informazioni rese dall'indagato rispetto all'interrogatorio delegato dal P.M.:</w:t>
      </w:r>
    </w:p>
    <w:p w14:paraId="77EA5B5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Non prevedono l'obbligo di elencare le fonti di prova</w:t>
      </w:r>
    </w:p>
    <w:p w14:paraId="74BE2DE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Non differiscono</w:t>
      </w:r>
    </w:p>
    <w:p w14:paraId="3EF4044F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Non prevedono l'obbligo di identificazione</w:t>
      </w:r>
    </w:p>
    <w:p w14:paraId="32561B4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Non prevedono l'obbligo di dare gli avvisi di cui all'art. 64 c.p.p.</w:t>
      </w:r>
    </w:p>
    <w:p w14:paraId="2C6023D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F4BD4C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108) La definizione di intercettazione si rinviene:</w:t>
      </w:r>
    </w:p>
    <w:p w14:paraId="1B2EE92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In una sentenza della Cassazione "Torcasio</w:t>
      </w:r>
    </w:p>
    <w:p w14:paraId="71B3579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In una sentenza della Corte costituzionale</w:t>
      </w:r>
    </w:p>
    <w:p w14:paraId="0834B85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Nelle norme attuative del codice di procedura penale</w:t>
      </w:r>
    </w:p>
    <w:p w14:paraId="6991A69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Nel codice di rito</w:t>
      </w:r>
    </w:p>
    <w:p w14:paraId="13B0004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206E048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109) Attività illecite penalmente punite dall'art. 74 del D.P.R. 309/90.</w:t>
      </w:r>
    </w:p>
    <w:p w14:paraId="3CD7111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Associazione finalizzata al traffico illecito di sostanze stupefacenti</w:t>
      </w:r>
    </w:p>
    <w:p w14:paraId="21B828A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Uso personale di sostanze stupefacenti</w:t>
      </w:r>
    </w:p>
    <w:p w14:paraId="30FD55F5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Detenzione per uso personale</w:t>
      </w:r>
    </w:p>
    <w:p w14:paraId="01D75B1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Guida in stato di alterazione</w:t>
      </w:r>
    </w:p>
    <w:p w14:paraId="3DCD647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0B93A8B6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110) Quale funzione svolge il Sistema Nazionale di Allerta Precoce per le Nuove Sostanze Psicoattive?</w:t>
      </w:r>
    </w:p>
    <w:p w14:paraId="3ABC0E2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Monitorare e segnalare tempestivamente la comparsa di nuove sostanze psicoattive sul mercato italiano.</w:t>
      </w:r>
    </w:p>
    <w:p w14:paraId="5B78E02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Coordinare operativamente le attività di PG sul territorio per contrasto alle NPS.</w:t>
      </w:r>
    </w:p>
    <w:p w14:paraId="473C82D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Gestire direttamente programmi terapeutici di recupero.</w:t>
      </w:r>
    </w:p>
    <w:p w14:paraId="7774A5A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Autorizzare preventivamente la commercializzazione di nuove sostanze.</w:t>
      </w:r>
    </w:p>
    <w:p w14:paraId="510319C8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7F00F714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111) Il confronto è un atto:</w:t>
      </w:r>
    </w:p>
    <w:p w14:paraId="6313A9E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Che va documentato attraverso la redazione di un verbale</w:t>
      </w:r>
    </w:p>
    <w:p w14:paraId="046A1BD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Che va documentato attraverso la redazione di un'annotazione</w:t>
      </w:r>
    </w:p>
    <w:p w14:paraId="75BB234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C. Di cui è consentita la documentazione solamente sul luogo e nell'immediatezza del fatto</w:t>
      </w:r>
    </w:p>
    <w:p w14:paraId="2744632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Di cui è vietata la documentazione</w:t>
      </w:r>
    </w:p>
    <w:p w14:paraId="059BE633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8DAD3A5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112) In relazione all'assunzione di sommarie informazioni dall'indagato, il difensore d'ufficio:</w:t>
      </w:r>
    </w:p>
    <w:p w14:paraId="0DF645B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Può essere sostituito solo per giustificato motivo</w:t>
      </w:r>
    </w:p>
    <w:p w14:paraId="3BDD8972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Deve essere sostituito nel caso in cui la sua condotta non sia consona</w:t>
      </w:r>
    </w:p>
    <w:p w14:paraId="3CEEBFF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Può essere sostituito per qualunque motivo</w:t>
      </w:r>
    </w:p>
    <w:p w14:paraId="2E465F1D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Può essere sostituito su disposizione del P.M.</w:t>
      </w:r>
    </w:p>
    <w:p w14:paraId="5CBB97DA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23BD6881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113) Nel verbale di sommarie informazioni devono essere obbligatoriamente indicate:</w:t>
      </w:r>
    </w:p>
    <w:p w14:paraId="345EDC5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Le persone presenti e la qualifica rivestita da ciascuno</w:t>
      </w:r>
    </w:p>
    <w:p w14:paraId="3637569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Solo l'indagato e l'ufficiale di polizia giudiziaria operante</w:t>
      </w:r>
    </w:p>
    <w:p w14:paraId="04018AB1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Solo l'indagato escusso e il suo difensore presente</w:t>
      </w:r>
    </w:p>
    <w:p w14:paraId="4A3265B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Solo l'indagato, l'ufficiale di PG operante e l'eventuale interprete</w:t>
      </w:r>
    </w:p>
    <w:p w14:paraId="0A7601C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6C2E8A93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114) Cosa sono i precursori:</w:t>
      </w:r>
    </w:p>
    <w:p w14:paraId="50872974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Preparati chimici legali che possono essere impiegati anche nella fabbricazione di sostanze stupefacenti</w:t>
      </w:r>
    </w:p>
    <w:p w14:paraId="6C4E315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Sostanze coloranti</w:t>
      </w:r>
    </w:p>
    <w:p w14:paraId="0EC6B2AA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Farmaci vietati</w:t>
      </w:r>
    </w:p>
    <w:p w14:paraId="77C0ED1C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Sostanze stupefacenti illegali</w:t>
      </w:r>
    </w:p>
    <w:p w14:paraId="3F5544B5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45399F0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115) Qual è una differenza tra proroga ed estensione di un'autorizzazione di intercettazione?</w:t>
      </w:r>
    </w:p>
    <w:p w14:paraId="4E97CAF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La proroga riguarda il prolungamento temporale, l'estensione include nuovi obiettivi o ambiti</w:t>
      </w:r>
    </w:p>
    <w:p w14:paraId="3052D26E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L'estensione si applica solo ai reati gravi, mentre la proroga no.</w:t>
      </w:r>
    </w:p>
    <w:p w14:paraId="745F983B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L'estensione è valida solo per comunicazioni telefoniche.</w:t>
      </w:r>
    </w:p>
    <w:p w14:paraId="125FFA36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D. La proroga richiede una nuova autorizzazione, l'estensione no.</w:t>
      </w:r>
    </w:p>
    <w:p w14:paraId="070E96F4" w14:textId="77777777" w:rsidR="0021677B" w:rsidRPr="00FC2B0B" w:rsidRDefault="0021677B">
      <w:pPr>
        <w:rPr>
          <w:rFonts w:ascii="Times New Roman" w:hAnsi="Times New Roman" w:cs="Times New Roman"/>
        </w:rPr>
      </w:pPr>
    </w:p>
    <w:p w14:paraId="55C1BDFF" w14:textId="77777777" w:rsidR="0021677B" w:rsidRPr="00FC2B0B" w:rsidRDefault="00000000">
      <w:pPr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  <w:b/>
        </w:rPr>
        <w:t>116) Nei confronti di persona sottoposta alla misura di prevenzione della sorveglianza speciale:</w:t>
      </w:r>
    </w:p>
    <w:p w14:paraId="04A2B1B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A. È possibile procedere ad intercettazione per verificare che non continui a porre in essere attività o comportamenti analoghi a quelli che hanno dato luogo all'applicazione della misura</w:t>
      </w:r>
    </w:p>
    <w:p w14:paraId="70875C70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B. È possibile procedere ad intercettazione solo in presenza di gravi indizi di reato</w:t>
      </w:r>
    </w:p>
    <w:p w14:paraId="13F23B09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t>C. È possibile procedere ad intercettazione solo in caso di pericolo di fuga</w:t>
      </w:r>
    </w:p>
    <w:p w14:paraId="4ECF95F8" w14:textId="77777777" w:rsidR="0021677B" w:rsidRPr="00FC2B0B" w:rsidRDefault="00000000">
      <w:pPr>
        <w:spacing w:after="0"/>
        <w:ind w:left="360"/>
        <w:rPr>
          <w:rFonts w:ascii="Times New Roman" w:hAnsi="Times New Roman" w:cs="Times New Roman"/>
        </w:rPr>
      </w:pPr>
      <w:r w:rsidRPr="00FC2B0B">
        <w:rPr>
          <w:rFonts w:ascii="Times New Roman" w:hAnsi="Times New Roman" w:cs="Times New Roman"/>
        </w:rPr>
        <w:lastRenderedPageBreak/>
        <w:t>D. È preclusa la possibilità di procedere ad intercettazione</w:t>
      </w:r>
    </w:p>
    <w:p w14:paraId="0CB932CC" w14:textId="77777777" w:rsidR="0021677B" w:rsidRPr="00FC2B0B" w:rsidRDefault="0021677B">
      <w:pPr>
        <w:rPr>
          <w:rFonts w:ascii="Times New Roman" w:hAnsi="Times New Roman" w:cs="Times New Roman"/>
        </w:rPr>
      </w:pPr>
    </w:p>
    <w:sectPr w:rsidR="0021677B" w:rsidRPr="00FC2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5525">
    <w:abstractNumId w:val="8"/>
  </w:num>
  <w:num w:numId="2" w16cid:durableId="1753117826">
    <w:abstractNumId w:val="6"/>
  </w:num>
  <w:num w:numId="3" w16cid:durableId="751048692">
    <w:abstractNumId w:val="5"/>
  </w:num>
  <w:num w:numId="4" w16cid:durableId="865102713">
    <w:abstractNumId w:val="4"/>
  </w:num>
  <w:num w:numId="5" w16cid:durableId="1360819246">
    <w:abstractNumId w:val="7"/>
  </w:num>
  <w:num w:numId="6" w16cid:durableId="720790268">
    <w:abstractNumId w:val="3"/>
  </w:num>
  <w:num w:numId="7" w16cid:durableId="1400012665">
    <w:abstractNumId w:val="2"/>
  </w:num>
  <w:num w:numId="8" w16cid:durableId="539242423">
    <w:abstractNumId w:val="1"/>
  </w:num>
  <w:num w:numId="9" w16cid:durableId="204625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7B"/>
    <w:rsid w:val="0029639D"/>
    <w:rsid w:val="00326F90"/>
    <w:rsid w:val="00AA1D8D"/>
    <w:rsid w:val="00B01690"/>
    <w:rsid w:val="00B47730"/>
    <w:rsid w:val="00CB0664"/>
    <w:rsid w:val="00FC2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F34228"/>
  <w14:defaultImageDpi w14:val="300"/>
  <w15:docId w15:val="{41232C08-8C2C-B14C-8AD4-48B11F2E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5098</Words>
  <Characters>29063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Abate</cp:lastModifiedBy>
  <cp:revision>2</cp:revision>
  <dcterms:created xsi:type="dcterms:W3CDTF">2013-12-23T23:15:00Z</dcterms:created>
  <dcterms:modified xsi:type="dcterms:W3CDTF">2026-01-16T16:07:00Z</dcterms:modified>
  <cp:category/>
</cp:coreProperties>
</file>