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3E45B" w14:textId="77777777" w:rsidR="009553EF" w:rsidRPr="00C63493" w:rsidRDefault="009553EF" w:rsidP="00C63493">
      <w:pPr>
        <w:jc w:val="center"/>
        <w:rPr>
          <w:b/>
          <w:bCs/>
          <w:sz w:val="32"/>
          <w:szCs w:val="32"/>
        </w:rPr>
      </w:pPr>
      <w:proofErr w:type="spellStart"/>
      <w:r w:rsidRPr="00C63493">
        <w:rPr>
          <w:b/>
          <w:bCs/>
          <w:sz w:val="32"/>
          <w:szCs w:val="32"/>
        </w:rPr>
        <w:t>GeoFest</w:t>
      </w:r>
      <w:proofErr w:type="spellEnd"/>
      <w:r w:rsidRPr="00C63493">
        <w:rPr>
          <w:b/>
          <w:bCs/>
          <w:sz w:val="32"/>
          <w:szCs w:val="32"/>
        </w:rPr>
        <w:t xml:space="preserve"> GIS &amp; Spatial Thinking Resources</w:t>
      </w:r>
    </w:p>
    <w:p w14:paraId="312C5D90" w14:textId="77777777" w:rsidR="009553EF" w:rsidRPr="009553EF" w:rsidRDefault="009553EF" w:rsidP="00C63493">
      <w:pPr>
        <w:jc w:val="center"/>
      </w:pPr>
      <w:r w:rsidRPr="009553EF">
        <w:rPr>
          <w:b/>
          <w:bCs/>
        </w:rPr>
        <w:t>No licenses • Classroom-ready • K–12 friendly</w:t>
      </w:r>
    </w:p>
    <w:p w14:paraId="0E0E2360" w14:textId="77777777" w:rsidR="009553EF" w:rsidRDefault="009553EF" w:rsidP="00C63493">
      <w:pPr>
        <w:jc w:val="center"/>
        <w:rPr>
          <w:b/>
          <w:bCs/>
        </w:rPr>
      </w:pPr>
      <w:r w:rsidRPr="009553EF">
        <w:rPr>
          <w:b/>
          <w:bCs/>
        </w:rPr>
        <w:t>No-License GIS Maps &amp; Data (Free + Public)</w:t>
      </w:r>
    </w:p>
    <w:p w14:paraId="58590A2A" w14:textId="4684121E" w:rsidR="00C63493" w:rsidRPr="009553EF" w:rsidRDefault="00C63493" w:rsidP="00C63493">
      <w:pPr>
        <w:jc w:val="center"/>
        <w:rPr>
          <w:b/>
          <w:bCs/>
        </w:rPr>
      </w:pPr>
      <w:r>
        <w:rPr>
          <w:b/>
          <w:bCs/>
        </w:rPr>
        <w:t xml:space="preserve">Kevin Haynes (kevin.haynes@sc.edu) </w:t>
      </w:r>
    </w:p>
    <w:p w14:paraId="4F6FC6FB" w14:textId="77777777" w:rsidR="009553EF" w:rsidRPr="009553EF" w:rsidRDefault="009553EF" w:rsidP="009553EF">
      <w:r w:rsidRPr="009553EF">
        <w:t xml:space="preserve">These tools and datasets require </w:t>
      </w:r>
      <w:r w:rsidRPr="009553EF">
        <w:rPr>
          <w:b/>
          <w:bCs/>
        </w:rPr>
        <w:t>no paid software</w:t>
      </w:r>
      <w:r w:rsidRPr="009553EF">
        <w:t xml:space="preserve"> and work well for exploration, inquiry, and storytelling.</w:t>
      </w:r>
    </w:p>
    <w:p w14:paraId="0E31725D" w14:textId="77777777" w:rsidR="009553EF" w:rsidRPr="009553EF" w:rsidRDefault="009553EF" w:rsidP="009553EF">
      <w:pPr>
        <w:numPr>
          <w:ilvl w:val="0"/>
          <w:numId w:val="1"/>
        </w:numPr>
      </w:pPr>
      <w:r w:rsidRPr="009553EF">
        <w:rPr>
          <w:b/>
          <w:bCs/>
        </w:rPr>
        <w:t>U.S. Census Bureau – Data Explorer</w:t>
      </w:r>
      <w:r w:rsidRPr="009553EF">
        <w:br/>
      </w:r>
      <w:hyperlink r:id="rId5" w:tgtFrame="_new" w:history="1">
        <w:r w:rsidRPr="009553EF">
          <w:rPr>
            <w:rStyle w:val="Hyperlink"/>
          </w:rPr>
          <w:t>https://data.census.gov/</w:t>
        </w:r>
      </w:hyperlink>
      <w:r w:rsidRPr="009553EF">
        <w:br/>
      </w:r>
      <w:r w:rsidRPr="009553EF">
        <w:rPr>
          <w:i/>
          <w:iCs/>
        </w:rPr>
        <w:t>Population, housing, income, race, age, and more—perfect for math, social studies, and civics.</w:t>
      </w:r>
    </w:p>
    <w:p w14:paraId="19FD11D6" w14:textId="77777777" w:rsidR="009553EF" w:rsidRPr="009553EF" w:rsidRDefault="009553EF" w:rsidP="009553EF">
      <w:pPr>
        <w:numPr>
          <w:ilvl w:val="0"/>
          <w:numId w:val="1"/>
        </w:numPr>
      </w:pPr>
      <w:r w:rsidRPr="009553EF">
        <w:rPr>
          <w:b/>
          <w:bCs/>
        </w:rPr>
        <w:t>CDC PLACES</w:t>
      </w:r>
      <w:r w:rsidRPr="009553EF">
        <w:br/>
      </w:r>
      <w:hyperlink r:id="rId6" w:tgtFrame="_new" w:history="1">
        <w:r w:rsidRPr="009553EF">
          <w:rPr>
            <w:rStyle w:val="Hyperlink"/>
          </w:rPr>
          <w:t>https://www.cdc.gov/places/index.html</w:t>
        </w:r>
      </w:hyperlink>
      <w:r w:rsidRPr="009553EF">
        <w:br/>
      </w:r>
      <w:r w:rsidRPr="009553EF">
        <w:rPr>
          <w:i/>
          <w:iCs/>
        </w:rPr>
        <w:t>Health, environment, and community indicators mapped at local scales.</w:t>
      </w:r>
    </w:p>
    <w:p w14:paraId="1CA1ED20" w14:textId="77777777" w:rsidR="009553EF" w:rsidRPr="009553EF" w:rsidRDefault="009553EF" w:rsidP="009553EF">
      <w:pPr>
        <w:numPr>
          <w:ilvl w:val="0"/>
          <w:numId w:val="1"/>
        </w:numPr>
      </w:pPr>
      <w:r w:rsidRPr="009553EF">
        <w:rPr>
          <w:b/>
          <w:bCs/>
        </w:rPr>
        <w:t>NOAA Maps &amp; Geospatial Products</w:t>
      </w:r>
      <w:r w:rsidRPr="009553EF">
        <w:br/>
      </w:r>
      <w:hyperlink r:id="rId7" w:tgtFrame="_new" w:history="1">
        <w:r w:rsidRPr="009553EF">
          <w:rPr>
            <w:rStyle w:val="Hyperlink"/>
          </w:rPr>
          <w:t>https://www.ncei.noaa.gov/maps-and-geospatial-products</w:t>
        </w:r>
      </w:hyperlink>
      <w:r w:rsidRPr="009553EF">
        <w:br/>
      </w:r>
      <w:r w:rsidRPr="009553EF">
        <w:rPr>
          <w:i/>
          <w:iCs/>
        </w:rPr>
        <w:t>Climate, weather, oceans, hazards—great for Earth science.</w:t>
      </w:r>
    </w:p>
    <w:p w14:paraId="0B12A8D0" w14:textId="05CD1BB1" w:rsidR="009553EF" w:rsidRPr="009553EF" w:rsidRDefault="009553EF" w:rsidP="009553EF">
      <w:pPr>
        <w:numPr>
          <w:ilvl w:val="0"/>
          <w:numId w:val="1"/>
        </w:numPr>
      </w:pPr>
      <w:r w:rsidRPr="009553EF">
        <w:rPr>
          <w:b/>
          <w:bCs/>
        </w:rPr>
        <w:t>Felt (Collaborative Mapping)</w:t>
      </w:r>
      <w:r w:rsidRPr="009553EF">
        <w:br/>
      </w:r>
      <w:hyperlink r:id="rId8" w:tgtFrame="_new" w:history="1">
        <w:r w:rsidRPr="009553EF">
          <w:rPr>
            <w:rStyle w:val="Hyperlink"/>
          </w:rPr>
          <w:t>https://felt.com</w:t>
        </w:r>
      </w:hyperlink>
      <w:r w:rsidRPr="009553EF">
        <w:br/>
      </w:r>
      <w:r w:rsidRPr="009553EF">
        <w:rPr>
          <w:i/>
          <w:iCs/>
        </w:rPr>
        <w:t>Simple, modern web maps for sharing ideas and telling stories.</w:t>
      </w:r>
      <w:r>
        <w:rPr>
          <w:i/>
          <w:iCs/>
        </w:rPr>
        <w:br/>
        <w:t xml:space="preserve">Free education license </w:t>
      </w:r>
      <w:hyperlink r:id="rId9" w:history="1">
        <w:r w:rsidRPr="00657DC5">
          <w:rPr>
            <w:rStyle w:val="Hyperlink"/>
            <w:i/>
            <w:iCs/>
          </w:rPr>
          <w:t>https://felt.com/education</w:t>
        </w:r>
      </w:hyperlink>
      <w:r>
        <w:rPr>
          <w:i/>
          <w:iCs/>
        </w:rPr>
        <w:t xml:space="preserve"> </w:t>
      </w:r>
    </w:p>
    <w:p w14:paraId="65E2F247" w14:textId="77777777" w:rsidR="009553EF" w:rsidRPr="009553EF" w:rsidRDefault="009553EF" w:rsidP="009553EF">
      <w:pPr>
        <w:numPr>
          <w:ilvl w:val="0"/>
          <w:numId w:val="1"/>
        </w:numPr>
      </w:pPr>
      <w:proofErr w:type="spellStart"/>
      <w:r w:rsidRPr="009553EF">
        <w:rPr>
          <w:b/>
          <w:bCs/>
        </w:rPr>
        <w:t>GeoInquiry</w:t>
      </w:r>
      <w:proofErr w:type="spellEnd"/>
      <w:r w:rsidRPr="009553EF">
        <w:rPr>
          <w:b/>
          <w:bCs/>
        </w:rPr>
        <w:t xml:space="preserve"> Educator Guides</w:t>
      </w:r>
    </w:p>
    <w:p w14:paraId="4E7568E8" w14:textId="77777777" w:rsidR="009553EF" w:rsidRPr="009553EF" w:rsidRDefault="009553EF" w:rsidP="009553EF">
      <w:pPr>
        <w:numPr>
          <w:ilvl w:val="1"/>
          <w:numId w:val="1"/>
        </w:numPr>
        <w:tabs>
          <w:tab w:val="clear" w:pos="1440"/>
        </w:tabs>
        <w:ind w:left="1350" w:hanging="270"/>
      </w:pPr>
      <w:r w:rsidRPr="009553EF">
        <w:t xml:space="preserve">Esri: </w:t>
      </w:r>
      <w:hyperlink r:id="rId10" w:tgtFrame="_new" w:history="1">
        <w:r w:rsidRPr="009553EF">
          <w:rPr>
            <w:rStyle w:val="Hyperlink"/>
          </w:rPr>
          <w:t>https://storymaps.arcgis.com/stories/939b0102d1bb4af380edc6d9de2e5cc4</w:t>
        </w:r>
      </w:hyperlink>
    </w:p>
    <w:p w14:paraId="09466154" w14:textId="77777777" w:rsidR="009553EF" w:rsidRPr="009553EF" w:rsidRDefault="009553EF" w:rsidP="009553EF">
      <w:pPr>
        <w:numPr>
          <w:ilvl w:val="1"/>
          <w:numId w:val="1"/>
        </w:numPr>
      </w:pPr>
      <w:r w:rsidRPr="009553EF">
        <w:t>National Geographic (K–2):</w:t>
      </w:r>
      <w:r w:rsidRPr="009553EF">
        <w:br/>
      </w:r>
      <w:hyperlink r:id="rId11" w:tgtFrame="_new" w:history="1">
        <w:r w:rsidRPr="009553EF">
          <w:rPr>
            <w:rStyle w:val="Hyperlink"/>
          </w:rPr>
          <w:t>https://www.nationalgeographic.org/wp-content/uploads/2023/08/Geo-Inquiry_Educator_Guide_K-2.pdf</w:t>
        </w:r>
      </w:hyperlink>
      <w:r w:rsidRPr="009553EF">
        <w:br/>
      </w:r>
      <w:r w:rsidRPr="009553EF">
        <w:rPr>
          <w:i/>
          <w:iCs/>
        </w:rPr>
        <w:t>Inquiry-based lessons that align GIS with standards.</w:t>
      </w:r>
    </w:p>
    <w:p w14:paraId="6C108D35" w14:textId="77777777" w:rsidR="009553EF" w:rsidRPr="009553EF" w:rsidRDefault="009553EF" w:rsidP="009553EF">
      <w:pPr>
        <w:numPr>
          <w:ilvl w:val="0"/>
          <w:numId w:val="1"/>
        </w:numPr>
      </w:pPr>
      <w:r w:rsidRPr="009553EF">
        <w:rPr>
          <w:b/>
          <w:bCs/>
        </w:rPr>
        <w:t>Local GIS Portals</w:t>
      </w:r>
      <w:r w:rsidRPr="009553EF">
        <w:br/>
        <w:t xml:space="preserve">Example (Charleston, SC): </w:t>
      </w:r>
      <w:hyperlink r:id="rId12" w:tgtFrame="_new" w:history="1">
        <w:r w:rsidRPr="009553EF">
          <w:rPr>
            <w:rStyle w:val="Hyperlink"/>
          </w:rPr>
          <w:t>https://gis.charleston-sc.gov/</w:t>
        </w:r>
      </w:hyperlink>
      <w:r w:rsidRPr="009553EF">
        <w:br/>
      </w:r>
      <w:r w:rsidRPr="009553EF">
        <w:rPr>
          <w:i/>
          <w:iCs/>
        </w:rPr>
        <w:t>Real, local data students recognize—zoning, parks, flood zones, roads.</w:t>
      </w:r>
    </w:p>
    <w:p w14:paraId="52062536" w14:textId="77777777" w:rsidR="009553EF" w:rsidRPr="009553EF" w:rsidRDefault="009553EF" w:rsidP="009553EF">
      <w:pPr>
        <w:numPr>
          <w:ilvl w:val="0"/>
          <w:numId w:val="1"/>
        </w:numPr>
      </w:pPr>
      <w:r w:rsidRPr="009553EF">
        <w:rPr>
          <w:b/>
          <w:bCs/>
        </w:rPr>
        <w:lastRenderedPageBreak/>
        <w:t xml:space="preserve">National Geographic </w:t>
      </w:r>
      <w:proofErr w:type="spellStart"/>
      <w:r w:rsidRPr="009553EF">
        <w:rPr>
          <w:b/>
          <w:bCs/>
        </w:rPr>
        <w:t>MapMaker</w:t>
      </w:r>
      <w:proofErr w:type="spellEnd"/>
      <w:r w:rsidRPr="009553EF">
        <w:br/>
      </w:r>
      <w:hyperlink r:id="rId13" w:tgtFrame="_new" w:history="1">
        <w:r w:rsidRPr="009553EF">
          <w:rPr>
            <w:rStyle w:val="Hyperlink"/>
          </w:rPr>
          <w:t>https://www.nationalgeographic.org/society/learn/mapmaker-launch-guide/</w:t>
        </w:r>
      </w:hyperlink>
      <w:r w:rsidRPr="009553EF">
        <w:br/>
      </w:r>
      <w:r w:rsidRPr="009553EF">
        <w:rPr>
          <w:i/>
          <w:iCs/>
        </w:rPr>
        <w:t>Student-friendly mapping with layers, symbols, and storytelling.</w:t>
      </w:r>
    </w:p>
    <w:p w14:paraId="50CE654E" w14:textId="77777777" w:rsidR="009553EF" w:rsidRPr="009553EF" w:rsidRDefault="009553EF" w:rsidP="009553EF">
      <w:pPr>
        <w:numPr>
          <w:ilvl w:val="0"/>
          <w:numId w:val="1"/>
        </w:numPr>
      </w:pPr>
      <w:r w:rsidRPr="009553EF">
        <w:rPr>
          <w:b/>
          <w:bCs/>
        </w:rPr>
        <w:t xml:space="preserve">ArcGIS </w:t>
      </w:r>
      <w:proofErr w:type="spellStart"/>
      <w:r w:rsidRPr="009553EF">
        <w:rPr>
          <w:b/>
          <w:bCs/>
        </w:rPr>
        <w:t>StoryMaps</w:t>
      </w:r>
      <w:proofErr w:type="spellEnd"/>
      <w:r w:rsidRPr="009553EF">
        <w:rPr>
          <w:b/>
          <w:bCs/>
        </w:rPr>
        <w:t xml:space="preserve"> Gallery (View-Only)</w:t>
      </w:r>
      <w:r w:rsidRPr="009553EF">
        <w:br/>
      </w:r>
      <w:hyperlink r:id="rId14" w:tgtFrame="_new" w:history="1">
        <w:r w:rsidRPr="009553EF">
          <w:rPr>
            <w:rStyle w:val="Hyperlink"/>
          </w:rPr>
          <w:t>https://story.maps.arcgis.com/home/gallery.html</w:t>
        </w:r>
      </w:hyperlink>
      <w:r w:rsidRPr="009553EF">
        <w:br/>
      </w:r>
      <w:r w:rsidRPr="009553EF">
        <w:rPr>
          <w:i/>
          <w:iCs/>
        </w:rPr>
        <w:t>High-quality examples of maps used for communication.</w:t>
      </w:r>
    </w:p>
    <w:p w14:paraId="19112F44" w14:textId="77777777" w:rsidR="009553EF" w:rsidRPr="009553EF" w:rsidRDefault="009553EF" w:rsidP="009553EF">
      <w:pPr>
        <w:numPr>
          <w:ilvl w:val="0"/>
          <w:numId w:val="1"/>
        </w:numPr>
      </w:pPr>
      <w:r w:rsidRPr="009553EF">
        <w:rPr>
          <w:b/>
          <w:bCs/>
        </w:rPr>
        <w:t>ArcGIS Living Atlas of the World</w:t>
      </w:r>
      <w:r w:rsidRPr="009553EF">
        <w:br/>
      </w:r>
      <w:hyperlink r:id="rId15" w:tgtFrame="_new" w:history="1">
        <w:r w:rsidRPr="009553EF">
          <w:rPr>
            <w:rStyle w:val="Hyperlink"/>
          </w:rPr>
          <w:t>https://livingatlas.arcgis.com/en/home/</w:t>
        </w:r>
      </w:hyperlink>
      <w:r w:rsidRPr="009553EF">
        <w:br/>
      </w:r>
      <w:r w:rsidRPr="009553EF">
        <w:rPr>
          <w:i/>
          <w:iCs/>
        </w:rPr>
        <w:t>Authoritative global layers: climate, land cover, population, hazards.</w:t>
      </w:r>
    </w:p>
    <w:p w14:paraId="434EF395" w14:textId="77777777" w:rsidR="009553EF" w:rsidRPr="009553EF" w:rsidRDefault="00B27588" w:rsidP="009553EF">
      <w:r>
        <w:pict w14:anchorId="23FDC246">
          <v:rect id="_x0000_i1025" style="width:0;height:1.5pt" o:hralign="center" o:hrstd="t" o:hr="t" fillcolor="#a0a0a0" stroked="f"/>
        </w:pict>
      </w:r>
    </w:p>
    <w:p w14:paraId="46E37797" w14:textId="77777777" w:rsidR="009553EF" w:rsidRPr="009553EF" w:rsidRDefault="009553EF" w:rsidP="009553EF">
      <w:pPr>
        <w:rPr>
          <w:b/>
          <w:bCs/>
        </w:rPr>
      </w:pPr>
      <w:r w:rsidRPr="009553EF">
        <w:rPr>
          <w:b/>
          <w:bCs/>
        </w:rPr>
        <w:t xml:space="preserve">Classroom Ideas: GIS Without </w:t>
      </w:r>
      <w:proofErr w:type="gramStart"/>
      <w:r w:rsidRPr="009553EF">
        <w:rPr>
          <w:b/>
          <w:bCs/>
        </w:rPr>
        <w:t>the Overwhelm</w:t>
      </w:r>
      <w:proofErr w:type="gramEnd"/>
    </w:p>
    <w:p w14:paraId="1F6FBB3E" w14:textId="71ED3672" w:rsidR="009553EF" w:rsidRPr="009553EF" w:rsidRDefault="009553EF" w:rsidP="009553EF">
      <w:pPr>
        <w:rPr>
          <w:b/>
          <w:bCs/>
        </w:rPr>
      </w:pPr>
      <w:r w:rsidRPr="009553EF">
        <w:rPr>
          <w:b/>
          <w:bCs/>
        </w:rPr>
        <w:t xml:space="preserve">Tool #1: Google My Maps </w:t>
      </w:r>
      <w:r w:rsidR="008064DB">
        <w:rPr>
          <w:b/>
          <w:bCs/>
        </w:rPr>
        <w:t>or Felt</w:t>
      </w:r>
    </w:p>
    <w:p w14:paraId="1C6EF5C5" w14:textId="77777777" w:rsidR="009553EF" w:rsidRPr="009553EF" w:rsidRDefault="009553EF" w:rsidP="009553EF">
      <w:r w:rsidRPr="009553EF">
        <w:rPr>
          <w:b/>
          <w:bCs/>
        </w:rPr>
        <w:t>Why it works</w:t>
      </w:r>
    </w:p>
    <w:p w14:paraId="67D73B8A" w14:textId="77777777" w:rsidR="009553EF" w:rsidRPr="009553EF" w:rsidRDefault="009553EF" w:rsidP="009553EF">
      <w:pPr>
        <w:numPr>
          <w:ilvl w:val="0"/>
          <w:numId w:val="2"/>
        </w:numPr>
      </w:pPr>
      <w:r w:rsidRPr="009553EF">
        <w:t>Free</w:t>
      </w:r>
    </w:p>
    <w:p w14:paraId="47140715" w14:textId="77777777" w:rsidR="009553EF" w:rsidRPr="009553EF" w:rsidRDefault="009553EF" w:rsidP="009553EF">
      <w:pPr>
        <w:numPr>
          <w:ilvl w:val="0"/>
          <w:numId w:val="2"/>
        </w:numPr>
      </w:pPr>
      <w:r w:rsidRPr="009553EF">
        <w:t>Browser-based</w:t>
      </w:r>
    </w:p>
    <w:p w14:paraId="66608452" w14:textId="77777777" w:rsidR="009553EF" w:rsidRPr="009553EF" w:rsidRDefault="009553EF" w:rsidP="009553EF">
      <w:pPr>
        <w:numPr>
          <w:ilvl w:val="0"/>
          <w:numId w:val="2"/>
        </w:numPr>
      </w:pPr>
      <w:r w:rsidRPr="009553EF">
        <w:t>Students already know Google</w:t>
      </w:r>
    </w:p>
    <w:p w14:paraId="1FC139DF" w14:textId="77777777" w:rsidR="009553EF" w:rsidRPr="009553EF" w:rsidRDefault="009553EF" w:rsidP="009553EF">
      <w:pPr>
        <w:numPr>
          <w:ilvl w:val="0"/>
          <w:numId w:val="2"/>
        </w:numPr>
      </w:pPr>
      <w:r w:rsidRPr="009553EF">
        <w:t>Perfect for storytelling + mapping</w:t>
      </w:r>
    </w:p>
    <w:p w14:paraId="52D5F20F" w14:textId="77777777" w:rsidR="009553EF" w:rsidRPr="009553EF" w:rsidRDefault="009553EF" w:rsidP="009553EF">
      <w:r w:rsidRPr="009553EF">
        <w:rPr>
          <w:b/>
          <w:bCs/>
        </w:rPr>
        <w:t>Drop-in classroom uses</w:t>
      </w:r>
    </w:p>
    <w:p w14:paraId="74B3FF50" w14:textId="77777777" w:rsidR="009553EF" w:rsidRPr="009553EF" w:rsidRDefault="009553EF" w:rsidP="009553EF">
      <w:pPr>
        <w:numPr>
          <w:ilvl w:val="0"/>
          <w:numId w:val="3"/>
        </w:numPr>
      </w:pPr>
      <w:r w:rsidRPr="009553EF">
        <w:rPr>
          <w:b/>
          <w:bCs/>
        </w:rPr>
        <w:t>History:</w:t>
      </w:r>
      <w:r w:rsidRPr="009553EF">
        <w:t xml:space="preserve"> Map events from a novel or </w:t>
      </w:r>
      <w:proofErr w:type="gramStart"/>
      <w:r w:rsidRPr="009553EF">
        <w:t>time period</w:t>
      </w:r>
      <w:proofErr w:type="gramEnd"/>
    </w:p>
    <w:p w14:paraId="3856A669" w14:textId="77777777" w:rsidR="009553EF" w:rsidRPr="009553EF" w:rsidRDefault="009553EF" w:rsidP="009553EF">
      <w:pPr>
        <w:numPr>
          <w:ilvl w:val="0"/>
          <w:numId w:val="3"/>
        </w:numPr>
      </w:pPr>
      <w:r w:rsidRPr="009553EF">
        <w:rPr>
          <w:b/>
          <w:bCs/>
        </w:rPr>
        <w:t>Science:</w:t>
      </w:r>
      <w:r w:rsidRPr="009553EF">
        <w:t xml:space="preserve"> Local environmental observations (trees, water, weather)</w:t>
      </w:r>
    </w:p>
    <w:p w14:paraId="6F3AD7D8" w14:textId="77777777" w:rsidR="009553EF" w:rsidRPr="009553EF" w:rsidRDefault="009553EF" w:rsidP="009553EF">
      <w:pPr>
        <w:numPr>
          <w:ilvl w:val="0"/>
          <w:numId w:val="3"/>
        </w:numPr>
      </w:pPr>
      <w:r w:rsidRPr="009553EF">
        <w:rPr>
          <w:b/>
          <w:bCs/>
        </w:rPr>
        <w:t>ELA:</w:t>
      </w:r>
      <w:r w:rsidRPr="009553EF">
        <w:t xml:space="preserve"> </w:t>
      </w:r>
      <w:r w:rsidRPr="009553EF">
        <w:rPr>
          <w:i/>
          <w:iCs/>
        </w:rPr>
        <w:t>“Map a character’s journey”</w:t>
      </w:r>
    </w:p>
    <w:p w14:paraId="3F77612B" w14:textId="77777777" w:rsidR="009553EF" w:rsidRPr="009553EF" w:rsidRDefault="009553EF" w:rsidP="009553EF">
      <w:pPr>
        <w:numPr>
          <w:ilvl w:val="0"/>
          <w:numId w:val="3"/>
        </w:numPr>
      </w:pPr>
      <w:r w:rsidRPr="009553EF">
        <w:rPr>
          <w:b/>
          <w:bCs/>
        </w:rPr>
        <w:t>CTE / Civics:</w:t>
      </w:r>
      <w:r w:rsidRPr="009553EF">
        <w:t xml:space="preserve"> Map community assets, services, or hazards</w:t>
      </w:r>
    </w:p>
    <w:p w14:paraId="61D79772" w14:textId="77777777" w:rsidR="009553EF" w:rsidRPr="009553EF" w:rsidRDefault="009553EF" w:rsidP="009553EF">
      <w:r w:rsidRPr="009553EF">
        <w:rPr>
          <w:rFonts w:ascii="Segoe UI Emoji" w:hAnsi="Segoe UI Emoji" w:cs="Segoe UI Emoji"/>
        </w:rPr>
        <w:t>👉</w:t>
      </w:r>
      <w:r w:rsidRPr="009553EF">
        <w:t xml:space="preserve"> </w:t>
      </w:r>
      <w:r w:rsidRPr="009553EF">
        <w:rPr>
          <w:i/>
          <w:iCs/>
        </w:rPr>
        <w:t>Focus on location + meaning, not perfection.</w:t>
      </w:r>
    </w:p>
    <w:p w14:paraId="26D9CEAD" w14:textId="77777777" w:rsidR="009553EF" w:rsidRPr="009553EF" w:rsidRDefault="00B27588" w:rsidP="009553EF">
      <w:r>
        <w:pict w14:anchorId="5912C6C7">
          <v:rect id="_x0000_i1026" style="width:0;height:1.5pt" o:hralign="center" o:hrstd="t" o:hr="t" fillcolor="#a0a0a0" stroked="f"/>
        </w:pict>
      </w:r>
    </w:p>
    <w:p w14:paraId="0CDA89A9" w14:textId="77777777" w:rsidR="009553EF" w:rsidRPr="009553EF" w:rsidRDefault="009553EF" w:rsidP="009553EF">
      <w:pPr>
        <w:rPr>
          <w:b/>
          <w:bCs/>
        </w:rPr>
      </w:pPr>
      <w:r w:rsidRPr="009553EF">
        <w:rPr>
          <w:b/>
          <w:bCs/>
        </w:rPr>
        <w:t>Tool #2: Public Data Viewers (No Downloads)</w:t>
      </w:r>
    </w:p>
    <w:p w14:paraId="36DFBE76" w14:textId="77777777" w:rsidR="009553EF" w:rsidRPr="009553EF" w:rsidRDefault="009553EF" w:rsidP="009553EF">
      <w:r w:rsidRPr="009553EF">
        <w:rPr>
          <w:b/>
          <w:bCs/>
        </w:rPr>
        <w:t>Pick one</w:t>
      </w:r>
    </w:p>
    <w:p w14:paraId="409A72D5" w14:textId="77777777" w:rsidR="009553EF" w:rsidRPr="009553EF" w:rsidRDefault="009553EF" w:rsidP="009553EF">
      <w:pPr>
        <w:numPr>
          <w:ilvl w:val="0"/>
          <w:numId w:val="4"/>
        </w:numPr>
      </w:pPr>
      <w:r w:rsidRPr="009553EF">
        <w:t>Census Data Explorer</w:t>
      </w:r>
    </w:p>
    <w:p w14:paraId="0034378A" w14:textId="77777777" w:rsidR="009553EF" w:rsidRPr="009553EF" w:rsidRDefault="009553EF" w:rsidP="009553EF">
      <w:pPr>
        <w:numPr>
          <w:ilvl w:val="0"/>
          <w:numId w:val="4"/>
        </w:numPr>
      </w:pPr>
      <w:r w:rsidRPr="009553EF">
        <w:t>CDC PLACES</w:t>
      </w:r>
    </w:p>
    <w:p w14:paraId="6E435AA8" w14:textId="77777777" w:rsidR="009553EF" w:rsidRPr="009553EF" w:rsidRDefault="009553EF" w:rsidP="009553EF">
      <w:pPr>
        <w:numPr>
          <w:ilvl w:val="0"/>
          <w:numId w:val="4"/>
        </w:numPr>
      </w:pPr>
      <w:r w:rsidRPr="009553EF">
        <w:lastRenderedPageBreak/>
        <w:t>NOAA Maps</w:t>
      </w:r>
    </w:p>
    <w:p w14:paraId="28F9E1B6" w14:textId="77777777" w:rsidR="009553EF" w:rsidRPr="009553EF" w:rsidRDefault="009553EF" w:rsidP="009553EF">
      <w:pPr>
        <w:numPr>
          <w:ilvl w:val="0"/>
          <w:numId w:val="4"/>
        </w:numPr>
      </w:pPr>
      <w:r w:rsidRPr="009553EF">
        <w:t>State or local open data portals (South Carolina has strong options)</w:t>
      </w:r>
    </w:p>
    <w:p w14:paraId="1554BC97" w14:textId="77777777" w:rsidR="009553EF" w:rsidRPr="009553EF" w:rsidRDefault="009553EF" w:rsidP="009553EF">
      <w:r w:rsidRPr="009553EF">
        <w:rPr>
          <w:b/>
          <w:bCs/>
        </w:rPr>
        <w:t>The key move</w:t>
      </w:r>
    </w:p>
    <w:p w14:paraId="6ED3AC8B" w14:textId="77777777" w:rsidR="009553EF" w:rsidRPr="009553EF" w:rsidRDefault="009553EF" w:rsidP="009553EF">
      <w:r w:rsidRPr="009553EF">
        <w:t>Don’t teach the interface—teach how to ask a question.</w:t>
      </w:r>
    </w:p>
    <w:p w14:paraId="498F3978" w14:textId="77777777" w:rsidR="009553EF" w:rsidRPr="009553EF" w:rsidRDefault="009553EF" w:rsidP="009553EF">
      <w:r w:rsidRPr="009553EF">
        <w:rPr>
          <w:b/>
          <w:bCs/>
        </w:rPr>
        <w:t>Let students discover</w:t>
      </w:r>
    </w:p>
    <w:p w14:paraId="169C9CDE" w14:textId="77777777" w:rsidR="009553EF" w:rsidRPr="009553EF" w:rsidRDefault="009553EF" w:rsidP="009553EF">
      <w:pPr>
        <w:numPr>
          <w:ilvl w:val="0"/>
          <w:numId w:val="5"/>
        </w:numPr>
      </w:pPr>
      <w:r w:rsidRPr="009553EF">
        <w:t xml:space="preserve">Maps are made of </w:t>
      </w:r>
      <w:r w:rsidRPr="009553EF">
        <w:rPr>
          <w:b/>
          <w:bCs/>
        </w:rPr>
        <w:t>layers</w:t>
      </w:r>
    </w:p>
    <w:p w14:paraId="113AB62F" w14:textId="77777777" w:rsidR="009553EF" w:rsidRPr="009553EF" w:rsidRDefault="009553EF" w:rsidP="009553EF">
      <w:pPr>
        <w:numPr>
          <w:ilvl w:val="0"/>
          <w:numId w:val="5"/>
        </w:numPr>
      </w:pPr>
      <w:r w:rsidRPr="009553EF">
        <w:t xml:space="preserve">Data is </w:t>
      </w:r>
      <w:r w:rsidRPr="009553EF">
        <w:rPr>
          <w:b/>
          <w:bCs/>
        </w:rPr>
        <w:t>public and powerful</w:t>
      </w:r>
    </w:p>
    <w:p w14:paraId="146BF222" w14:textId="77777777" w:rsidR="009553EF" w:rsidRPr="009553EF" w:rsidRDefault="009553EF" w:rsidP="009553EF">
      <w:pPr>
        <w:numPr>
          <w:ilvl w:val="0"/>
          <w:numId w:val="5"/>
        </w:numPr>
      </w:pPr>
      <w:r w:rsidRPr="009553EF">
        <w:t xml:space="preserve">Maps </w:t>
      </w:r>
      <w:r w:rsidRPr="009553EF">
        <w:rPr>
          <w:b/>
          <w:bCs/>
        </w:rPr>
        <w:t>tell stories and support arguments</w:t>
      </w:r>
    </w:p>
    <w:p w14:paraId="0C34B9A7" w14:textId="77777777" w:rsidR="009553EF" w:rsidRPr="009553EF" w:rsidRDefault="009553EF" w:rsidP="009553EF">
      <w:r w:rsidRPr="009553EF">
        <w:t>Example questions:</w:t>
      </w:r>
    </w:p>
    <w:p w14:paraId="5DC2F117" w14:textId="77777777" w:rsidR="009553EF" w:rsidRPr="009553EF" w:rsidRDefault="009553EF" w:rsidP="009553EF">
      <w:pPr>
        <w:numPr>
          <w:ilvl w:val="0"/>
          <w:numId w:val="6"/>
        </w:numPr>
      </w:pPr>
      <w:r w:rsidRPr="009553EF">
        <w:rPr>
          <w:i/>
          <w:iCs/>
        </w:rPr>
        <w:t>Where do we see patterns?</w:t>
      </w:r>
    </w:p>
    <w:p w14:paraId="1AA7ECC1" w14:textId="77777777" w:rsidR="009553EF" w:rsidRPr="009553EF" w:rsidRDefault="009553EF" w:rsidP="009553EF">
      <w:pPr>
        <w:numPr>
          <w:ilvl w:val="0"/>
          <w:numId w:val="6"/>
        </w:numPr>
      </w:pPr>
      <w:r w:rsidRPr="009553EF">
        <w:rPr>
          <w:i/>
          <w:iCs/>
        </w:rPr>
        <w:t>Who might be affected?</w:t>
      </w:r>
    </w:p>
    <w:p w14:paraId="37326315" w14:textId="77777777" w:rsidR="009553EF" w:rsidRPr="009553EF" w:rsidRDefault="009553EF" w:rsidP="009553EF">
      <w:pPr>
        <w:numPr>
          <w:ilvl w:val="0"/>
          <w:numId w:val="6"/>
        </w:numPr>
      </w:pPr>
      <w:r w:rsidRPr="009553EF">
        <w:rPr>
          <w:i/>
          <w:iCs/>
        </w:rPr>
        <w:t>What questions does this map raise?</w:t>
      </w:r>
    </w:p>
    <w:p w14:paraId="230FF499" w14:textId="77777777" w:rsidR="009553EF" w:rsidRPr="009553EF" w:rsidRDefault="00B27588" w:rsidP="009553EF">
      <w:r>
        <w:pict w14:anchorId="4060A7D8">
          <v:rect id="_x0000_i1027" style="width:0;height:1.5pt" o:hralign="center" o:hrstd="t" o:hr="t" fillcolor="#a0a0a0" stroked="f"/>
        </w:pict>
      </w:r>
    </w:p>
    <w:p w14:paraId="36274E80" w14:textId="42B71D5B" w:rsidR="009553EF" w:rsidRPr="009553EF" w:rsidRDefault="009553EF" w:rsidP="009553EF">
      <w:pPr>
        <w:rPr>
          <w:b/>
          <w:bCs/>
        </w:rPr>
      </w:pPr>
      <w:r w:rsidRPr="009553EF">
        <w:rPr>
          <w:b/>
          <w:bCs/>
        </w:rPr>
        <w:t xml:space="preserve">Tool #3: </w:t>
      </w:r>
      <w:proofErr w:type="spellStart"/>
      <w:r w:rsidRPr="009553EF">
        <w:rPr>
          <w:b/>
          <w:bCs/>
        </w:rPr>
        <w:t>StoryMaps</w:t>
      </w:r>
      <w:proofErr w:type="spellEnd"/>
      <w:r w:rsidRPr="009553EF">
        <w:rPr>
          <w:b/>
          <w:bCs/>
        </w:rPr>
        <w:t xml:space="preserve"> – Viewer Mode</w:t>
      </w:r>
    </w:p>
    <w:p w14:paraId="1CFB51D4" w14:textId="77777777" w:rsidR="009553EF" w:rsidRPr="009553EF" w:rsidRDefault="009553EF" w:rsidP="009553EF">
      <w:r w:rsidRPr="009553EF">
        <w:t>Even if students can’t build them yet:</w:t>
      </w:r>
    </w:p>
    <w:p w14:paraId="707EF6DF" w14:textId="77777777" w:rsidR="009553EF" w:rsidRPr="009553EF" w:rsidRDefault="009553EF" w:rsidP="009553EF">
      <w:pPr>
        <w:numPr>
          <w:ilvl w:val="0"/>
          <w:numId w:val="7"/>
        </w:numPr>
      </w:pPr>
      <w:r w:rsidRPr="009553EF">
        <w:t xml:space="preserve">Show how </w:t>
      </w:r>
      <w:r w:rsidRPr="009553EF">
        <w:rPr>
          <w:b/>
          <w:bCs/>
        </w:rPr>
        <w:t>maps + narrative = communication</w:t>
      </w:r>
    </w:p>
    <w:p w14:paraId="51D1C671" w14:textId="77777777" w:rsidR="009553EF" w:rsidRPr="009553EF" w:rsidRDefault="009553EF" w:rsidP="009553EF">
      <w:pPr>
        <w:numPr>
          <w:ilvl w:val="0"/>
          <w:numId w:val="7"/>
        </w:numPr>
      </w:pPr>
      <w:r w:rsidRPr="009553EF">
        <w:t xml:space="preserve">Use </w:t>
      </w:r>
      <w:proofErr w:type="spellStart"/>
      <w:r w:rsidRPr="009553EF">
        <w:t>StoryMaps</w:t>
      </w:r>
      <w:proofErr w:type="spellEnd"/>
      <w:r w:rsidRPr="009553EF">
        <w:t xml:space="preserve"> as </w:t>
      </w:r>
      <w:r w:rsidRPr="009553EF">
        <w:rPr>
          <w:b/>
          <w:bCs/>
        </w:rPr>
        <w:t>reading assignments</w:t>
      </w:r>
    </w:p>
    <w:p w14:paraId="77B6B996" w14:textId="77777777" w:rsidR="009553EF" w:rsidRPr="009553EF" w:rsidRDefault="009553EF" w:rsidP="009553EF">
      <w:pPr>
        <w:numPr>
          <w:ilvl w:val="0"/>
          <w:numId w:val="7"/>
        </w:numPr>
      </w:pPr>
      <w:r w:rsidRPr="009553EF">
        <w:t>Ask students to analyze:</w:t>
      </w:r>
    </w:p>
    <w:p w14:paraId="37FA95D8" w14:textId="77777777" w:rsidR="009553EF" w:rsidRPr="009553EF" w:rsidRDefault="009553EF" w:rsidP="009553EF">
      <w:pPr>
        <w:numPr>
          <w:ilvl w:val="1"/>
          <w:numId w:val="7"/>
        </w:numPr>
      </w:pPr>
      <w:r w:rsidRPr="009553EF">
        <w:t>What story is being told?</w:t>
      </w:r>
    </w:p>
    <w:p w14:paraId="23535E1B" w14:textId="77777777" w:rsidR="009553EF" w:rsidRPr="009553EF" w:rsidRDefault="009553EF" w:rsidP="009553EF">
      <w:pPr>
        <w:numPr>
          <w:ilvl w:val="1"/>
          <w:numId w:val="7"/>
        </w:numPr>
      </w:pPr>
      <w:r w:rsidRPr="009553EF">
        <w:t>What data is used?</w:t>
      </w:r>
    </w:p>
    <w:p w14:paraId="504DF518" w14:textId="77777777" w:rsidR="009553EF" w:rsidRPr="009553EF" w:rsidRDefault="009553EF" w:rsidP="009553EF">
      <w:pPr>
        <w:numPr>
          <w:ilvl w:val="1"/>
          <w:numId w:val="7"/>
        </w:numPr>
      </w:pPr>
      <w:r w:rsidRPr="009553EF">
        <w:t>How does the map support the message?</w:t>
      </w:r>
    </w:p>
    <w:p w14:paraId="59C077E7" w14:textId="77777777" w:rsidR="009553EF" w:rsidRPr="009553EF" w:rsidRDefault="009553EF" w:rsidP="009553EF">
      <w:r w:rsidRPr="009553EF">
        <w:rPr>
          <w:rFonts w:ascii="Segoe UI Emoji" w:hAnsi="Segoe UI Emoji" w:cs="Segoe UI Emoji"/>
        </w:rPr>
        <w:t>💡</w:t>
      </w:r>
      <w:r w:rsidRPr="009553EF">
        <w:t xml:space="preserve"> This helps teachers see </w:t>
      </w:r>
      <w:r w:rsidRPr="009553EF">
        <w:rPr>
          <w:b/>
          <w:bCs/>
        </w:rPr>
        <w:t>GIS as literacy</w:t>
      </w:r>
      <w:r w:rsidRPr="009553EF">
        <w:t>, not just technology.</w:t>
      </w:r>
    </w:p>
    <w:p w14:paraId="16B7D3F9" w14:textId="77777777" w:rsidR="004B309C" w:rsidRDefault="004B309C"/>
    <w:sectPr w:rsidR="004B3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26EC"/>
    <w:multiLevelType w:val="multilevel"/>
    <w:tmpl w:val="E6AA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F67B6"/>
    <w:multiLevelType w:val="multilevel"/>
    <w:tmpl w:val="FFD4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92614"/>
    <w:multiLevelType w:val="multilevel"/>
    <w:tmpl w:val="2A0A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83553"/>
    <w:multiLevelType w:val="multilevel"/>
    <w:tmpl w:val="E044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54425"/>
    <w:multiLevelType w:val="multilevel"/>
    <w:tmpl w:val="1B5A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E7AD2"/>
    <w:multiLevelType w:val="multilevel"/>
    <w:tmpl w:val="1722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902CD"/>
    <w:multiLevelType w:val="multilevel"/>
    <w:tmpl w:val="3828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068342">
    <w:abstractNumId w:val="1"/>
  </w:num>
  <w:num w:numId="2" w16cid:durableId="1168709366">
    <w:abstractNumId w:val="3"/>
  </w:num>
  <w:num w:numId="3" w16cid:durableId="292104765">
    <w:abstractNumId w:val="0"/>
  </w:num>
  <w:num w:numId="4" w16cid:durableId="1849130770">
    <w:abstractNumId w:val="4"/>
  </w:num>
  <w:num w:numId="5" w16cid:durableId="116216727">
    <w:abstractNumId w:val="5"/>
  </w:num>
  <w:num w:numId="6" w16cid:durableId="633220254">
    <w:abstractNumId w:val="2"/>
  </w:num>
  <w:num w:numId="7" w16cid:durableId="20703766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3EF"/>
    <w:rsid w:val="00142FA9"/>
    <w:rsid w:val="001C734A"/>
    <w:rsid w:val="0032154D"/>
    <w:rsid w:val="004A4826"/>
    <w:rsid w:val="004B309C"/>
    <w:rsid w:val="006A48D3"/>
    <w:rsid w:val="006B660A"/>
    <w:rsid w:val="008064DB"/>
    <w:rsid w:val="009553EF"/>
    <w:rsid w:val="00BF4582"/>
    <w:rsid w:val="00C63493"/>
    <w:rsid w:val="00CA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8D8F1"/>
  <w15:chartTrackingRefBased/>
  <w15:docId w15:val="{00903C15-B35B-435E-AE61-A419C7768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3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53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53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elt.com" TargetMode="External"/><Relationship Id="rId13" Type="http://schemas.openxmlformats.org/officeDocument/2006/relationships/hyperlink" Target="https://www.nationalgeographic.org/society/learn/mapmaker-launch-guid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cei.noaa.gov/maps-and-geospatial-products" TargetMode="External"/><Relationship Id="rId12" Type="http://schemas.openxmlformats.org/officeDocument/2006/relationships/hyperlink" Target="https://gis.charleston-sc.gov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cdc.gov/places/index.html" TargetMode="External"/><Relationship Id="rId11" Type="http://schemas.openxmlformats.org/officeDocument/2006/relationships/hyperlink" Target="https://www.nationalgeographic.org/wp-content/uploads/2023/08/Geo-Inquiry_Educator_Guide_K-2.pdf" TargetMode="External"/><Relationship Id="rId5" Type="http://schemas.openxmlformats.org/officeDocument/2006/relationships/hyperlink" Target="https://data.census.gov/" TargetMode="External"/><Relationship Id="rId15" Type="http://schemas.openxmlformats.org/officeDocument/2006/relationships/hyperlink" Target="https://livingatlas.arcgis.com/en/home/" TargetMode="External"/><Relationship Id="rId10" Type="http://schemas.openxmlformats.org/officeDocument/2006/relationships/hyperlink" Target="https://storymaps.arcgis.com/stories/939b0102d1bb4af380edc6d9de2e5cc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elt.com/education" TargetMode="External"/><Relationship Id="rId14" Type="http://schemas.openxmlformats.org/officeDocument/2006/relationships/hyperlink" Target="https://story.maps.arcgis.com/home/galler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475</Words>
  <Characters>3266</Characters>
  <Application>Microsoft Office Word</Application>
  <DocSecurity>0</DocSecurity>
  <Lines>102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Haynes, Kevin</dc:creator>
  <cp:keywords/>
  <dc:description/>
  <cp:lastModifiedBy>Haynes, Kevin</cp:lastModifiedBy>
  <cp:revision>4</cp:revision>
  <dcterms:created xsi:type="dcterms:W3CDTF">2026-02-05T18:37:00Z</dcterms:created>
  <dcterms:modified xsi:type="dcterms:W3CDTF">2026-02-07T14:24:00Z</dcterms:modified>
</cp:coreProperties>
</file>