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3E" w:rsidRPr="00A3216B" w:rsidRDefault="00A3216B" w:rsidP="00A3216B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Treebitmap_IPv6</w:t>
      </w:r>
      <w:bookmarkStart w:id="0" w:name="_GoBack"/>
      <w:bookmarkEnd w:id="0"/>
    </w:p>
    <w:p w:rsidR="00A3216B" w:rsidRDefault="00A3216B">
      <w:r>
        <w:rPr>
          <w:noProof/>
        </w:rPr>
        <w:drawing>
          <wp:inline distT="0" distB="0" distL="0" distR="0" wp14:anchorId="5994C4EB" wp14:editId="34C1B1F0">
            <wp:extent cx="5543550" cy="371475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216B" w:rsidRDefault="00A3216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16B" w:rsidTr="00A3216B">
        <w:tc>
          <w:tcPr>
            <w:tcW w:w="4148" w:type="dxa"/>
          </w:tcPr>
          <w:p w:rsidR="00A3216B" w:rsidRDefault="00A3216B">
            <w:pPr>
              <w:rPr>
                <w:rFonts w:hint="eastAsia"/>
              </w:rPr>
            </w:pPr>
            <w:r>
              <w:rPr>
                <w:rFonts w:hint="eastAsia"/>
              </w:rPr>
              <w:t>Avg. Insert</w:t>
            </w:r>
          </w:p>
        </w:tc>
        <w:tc>
          <w:tcPr>
            <w:tcW w:w="4148" w:type="dxa"/>
          </w:tcPr>
          <w:p w:rsidR="00A3216B" w:rsidRDefault="00A3216B">
            <w:pPr>
              <w:rPr>
                <w:rFonts w:hint="eastAsia"/>
              </w:rPr>
            </w:pPr>
            <w:r>
              <w:rPr>
                <w:rFonts w:hint="eastAsia"/>
              </w:rPr>
              <w:t>8034</w:t>
            </w:r>
          </w:p>
        </w:tc>
      </w:tr>
      <w:tr w:rsidR="00A3216B" w:rsidTr="00A3216B">
        <w:tc>
          <w:tcPr>
            <w:tcW w:w="4148" w:type="dxa"/>
          </w:tcPr>
          <w:p w:rsidR="00A3216B" w:rsidRDefault="00A3216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umber </w:t>
            </w:r>
            <w:r>
              <w:t>of Nodes</w:t>
            </w:r>
          </w:p>
        </w:tc>
        <w:tc>
          <w:tcPr>
            <w:tcW w:w="4148" w:type="dxa"/>
          </w:tcPr>
          <w:p w:rsidR="00A3216B" w:rsidRDefault="00A3216B">
            <w:pPr>
              <w:rPr>
                <w:rFonts w:hint="eastAsia"/>
              </w:rPr>
            </w:pPr>
            <w:r>
              <w:rPr>
                <w:rFonts w:hint="eastAsia"/>
              </w:rPr>
              <w:t>49108</w:t>
            </w:r>
          </w:p>
        </w:tc>
      </w:tr>
      <w:tr w:rsidR="00A3216B" w:rsidTr="00A3216B">
        <w:tc>
          <w:tcPr>
            <w:tcW w:w="4148" w:type="dxa"/>
          </w:tcPr>
          <w:p w:rsidR="00A3216B" w:rsidRDefault="00A3216B">
            <w:pPr>
              <w:rPr>
                <w:rFonts w:hint="eastAsia"/>
              </w:rPr>
            </w:pPr>
            <w:r>
              <w:rPr>
                <w:rFonts w:hint="eastAsia"/>
              </w:rPr>
              <w:t>Avg. Search</w:t>
            </w:r>
          </w:p>
        </w:tc>
        <w:tc>
          <w:tcPr>
            <w:tcW w:w="4148" w:type="dxa"/>
          </w:tcPr>
          <w:p w:rsidR="00A3216B" w:rsidRDefault="00A3216B">
            <w:pPr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</w:tr>
      <w:tr w:rsidR="00A3216B" w:rsidTr="00A3216B">
        <w:tc>
          <w:tcPr>
            <w:tcW w:w="4148" w:type="dxa"/>
          </w:tcPr>
          <w:p w:rsidR="00A3216B" w:rsidRDefault="00A3216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MaxClock, MinClock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A3216B" w:rsidRDefault="00A3216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600, 42</w:t>
            </w:r>
            <w:r>
              <w:rPr>
                <w:rFonts w:hint="eastAsia"/>
              </w:rPr>
              <w:t>)</w:t>
            </w:r>
          </w:p>
        </w:tc>
      </w:tr>
    </w:tbl>
    <w:p w:rsidR="00A3216B" w:rsidRDefault="00A3216B">
      <w:pPr>
        <w:rPr>
          <w:rFonts w:hint="eastAsia"/>
        </w:rPr>
      </w:pPr>
    </w:p>
    <w:sectPr w:rsidR="00A32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E1" w:rsidRDefault="001144E1" w:rsidP="00A3216B">
      <w:r>
        <w:separator/>
      </w:r>
    </w:p>
  </w:endnote>
  <w:endnote w:type="continuationSeparator" w:id="0">
    <w:p w:rsidR="001144E1" w:rsidRDefault="001144E1" w:rsidP="00A3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E1" w:rsidRDefault="001144E1" w:rsidP="00A3216B">
      <w:r>
        <w:separator/>
      </w:r>
    </w:p>
  </w:footnote>
  <w:footnote w:type="continuationSeparator" w:id="0">
    <w:p w:rsidR="001144E1" w:rsidRDefault="001144E1" w:rsidP="00A32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DB"/>
    <w:rsid w:val="001144E1"/>
    <w:rsid w:val="00A3216B"/>
    <w:rsid w:val="00E43C3E"/>
    <w:rsid w:val="00F5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FD52BA-E5ED-4582-B059-996E0D42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1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21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21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216B"/>
    <w:rPr>
      <w:sz w:val="20"/>
      <w:szCs w:val="20"/>
    </w:rPr>
  </w:style>
  <w:style w:type="table" w:styleId="a7">
    <w:name w:val="Table Grid"/>
    <w:basedOn w:val="a1"/>
    <w:uiPriority w:val="39"/>
    <w:rsid w:val="00A32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\Desktop\ipv6\Treebitmap_IPv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4-bit strideTreebitmap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[Treebitmap_IPv6.xlsx]工作表1!$A$1:$A$20</c:f>
              <c:strCache>
                <c:ptCount val="2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</c:v>
                </c:pt>
                <c:pt idx="11">
                  <c:v>1100-1200</c:v>
                </c:pt>
                <c:pt idx="12">
                  <c:v>1200-1300</c:v>
                </c:pt>
                <c:pt idx="13">
                  <c:v>1300-1400</c:v>
                </c:pt>
                <c:pt idx="14">
                  <c:v>1400-1500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[Treebitmap_IPv6.xlsx]工作表1!$B$1:$B$20</c:f>
              <c:numCache>
                <c:formatCode>General</c:formatCode>
                <c:ptCount val="20"/>
                <c:pt idx="0">
                  <c:v>34491</c:v>
                </c:pt>
                <c:pt idx="1">
                  <c:v>16790</c:v>
                </c:pt>
                <c:pt idx="2">
                  <c:v>287</c:v>
                </c:pt>
                <c:pt idx="3">
                  <c:v>28</c:v>
                </c:pt>
                <c:pt idx="4">
                  <c:v>7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[Treebitmap_IPv6.xlsx]工作表1!$A$1:$A$20</c:f>
              <c:strCache>
                <c:ptCount val="2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  <c:pt idx="10">
                  <c:v>1000-1100</c:v>
                </c:pt>
                <c:pt idx="11">
                  <c:v>1100-1200</c:v>
                </c:pt>
                <c:pt idx="12">
                  <c:v>1200-1300</c:v>
                </c:pt>
                <c:pt idx="13">
                  <c:v>1300-1400</c:v>
                </c:pt>
                <c:pt idx="14">
                  <c:v>1400-1500</c:v>
                </c:pt>
                <c:pt idx="15">
                  <c:v>1500-1600</c:v>
                </c:pt>
                <c:pt idx="16">
                  <c:v>1600-1700</c:v>
                </c:pt>
                <c:pt idx="17">
                  <c:v>1700-1800</c:v>
                </c:pt>
                <c:pt idx="18">
                  <c:v>1800-1900</c:v>
                </c:pt>
                <c:pt idx="19">
                  <c:v>1900-2000</c:v>
                </c:pt>
              </c:strCache>
            </c:strRef>
          </c:cat>
          <c:val>
            <c:numRef>
              <c:f>[Treebitmap_IPv6.xlsx]工作表1!$A$1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2024384"/>
        <c:axId val="1262027104"/>
      </c:lineChart>
      <c:catAx>
        <c:axId val="1262024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Clock Cycle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2027104"/>
        <c:crosses val="autoZero"/>
        <c:auto val="1"/>
        <c:lblAlgn val="ctr"/>
        <c:lblOffset val="100"/>
        <c:noMultiLvlLbl val="0"/>
      </c:catAx>
      <c:valAx>
        <c:axId val="126202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Packets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202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2018-05-07T10:10:00Z</dcterms:created>
  <dcterms:modified xsi:type="dcterms:W3CDTF">2018-05-07T10:14:00Z</dcterms:modified>
</cp:coreProperties>
</file>