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60" w:rsidRDefault="00EF1A60" w:rsidP="00C3179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XX项目</w:t>
      </w:r>
    </w:p>
    <w:p w:rsidR="003D2F55" w:rsidRDefault="00C3179B" w:rsidP="00C3179B">
      <w:pPr>
        <w:jc w:val="center"/>
        <w:rPr>
          <w:rFonts w:ascii="黑体" w:eastAsia="黑体" w:hAnsi="黑体"/>
          <w:sz w:val="30"/>
          <w:szCs w:val="30"/>
        </w:rPr>
      </w:pPr>
      <w:r w:rsidRPr="00C3179B">
        <w:rPr>
          <w:rFonts w:ascii="黑体" w:eastAsia="黑体" w:hAnsi="黑体"/>
          <w:sz w:val="30"/>
          <w:szCs w:val="30"/>
        </w:rPr>
        <w:t>风电场</w:t>
      </w:r>
      <w:r w:rsidR="005D387D">
        <w:rPr>
          <w:rFonts w:ascii="黑体" w:eastAsia="黑体" w:hAnsi="黑体" w:hint="eastAsia"/>
          <w:sz w:val="30"/>
          <w:szCs w:val="30"/>
        </w:rPr>
        <w:t>月</w:t>
      </w:r>
      <w:r w:rsidRPr="00C3179B">
        <w:rPr>
          <w:rFonts w:ascii="黑体" w:eastAsia="黑体" w:hAnsi="黑体"/>
          <w:sz w:val="30"/>
          <w:szCs w:val="30"/>
        </w:rPr>
        <w:t>度运行</w:t>
      </w:r>
      <w:r w:rsidR="00CF476D">
        <w:rPr>
          <w:rFonts w:ascii="黑体" w:eastAsia="黑体" w:hAnsi="黑体" w:hint="eastAsia"/>
          <w:sz w:val="30"/>
          <w:szCs w:val="30"/>
        </w:rPr>
        <w:t>报告</w:t>
      </w:r>
    </w:p>
    <w:p w:rsidR="00486475" w:rsidRDefault="00FE361A" w:rsidP="00C3179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（</w:t>
      </w:r>
      <w:r w:rsidR="00AF6F81">
        <w:rPr>
          <w:rFonts w:ascii="黑体" w:eastAsia="黑体" w:hAnsi="黑体"/>
          <w:sz w:val="30"/>
          <w:szCs w:val="30"/>
        </w:rPr>
        <w:t>×年度</w:t>
      </w:r>
      <w:r w:rsidR="005D387D">
        <w:rPr>
          <w:rFonts w:ascii="黑体" w:eastAsia="黑体" w:hAnsi="黑体"/>
          <w:sz w:val="30"/>
          <w:szCs w:val="30"/>
        </w:rPr>
        <w:t>×月</w:t>
      </w:r>
      <w:r>
        <w:rPr>
          <w:rFonts w:ascii="黑体" w:eastAsia="黑体" w:hAnsi="黑体"/>
          <w:sz w:val="30"/>
          <w:szCs w:val="30"/>
        </w:rPr>
        <w:t>）</w:t>
      </w:r>
    </w:p>
    <w:p w:rsidR="00C3179B" w:rsidRDefault="009B44A5" w:rsidP="00C3179B">
      <w:pPr>
        <w:pStyle w:val="1"/>
      </w:pPr>
      <w:r>
        <w:rPr>
          <w:rFonts w:hint="eastAsia"/>
        </w:rPr>
        <w:t>1</w:t>
      </w:r>
      <w:r w:rsidR="00C3179B">
        <w:rPr>
          <w:rFonts w:hint="eastAsia"/>
        </w:rPr>
        <w:t>.</w:t>
      </w:r>
      <w:r w:rsidR="00C3179B">
        <w:rPr>
          <w:rFonts w:hint="eastAsia"/>
        </w:rPr>
        <w:t>风电场基本信息</w:t>
      </w:r>
    </w:p>
    <w:p w:rsidR="00C3179B" w:rsidRDefault="00E12788" w:rsidP="00C3179B"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风电场基本项目信息表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F1A60" w:rsidTr="001E2E0B">
        <w:tc>
          <w:tcPr>
            <w:tcW w:w="2130" w:type="dxa"/>
          </w:tcPr>
          <w:p w:rsidR="00EF1A60" w:rsidRDefault="00EF1A60" w:rsidP="00E12788">
            <w:pPr>
              <w:jc w:val="center"/>
            </w:pPr>
            <w:r>
              <w:rPr>
                <w:rFonts w:hint="eastAsia"/>
              </w:rPr>
              <w:t>承租人名称</w:t>
            </w:r>
          </w:p>
        </w:tc>
        <w:tc>
          <w:tcPr>
            <w:tcW w:w="6392" w:type="dxa"/>
            <w:gridSpan w:val="3"/>
          </w:tcPr>
          <w:p w:rsidR="00EF1A60" w:rsidRDefault="00EF1A60" w:rsidP="00E12788">
            <w:pPr>
              <w:jc w:val="center"/>
            </w:pPr>
            <w:bookmarkStart w:id="0" w:name="projectname"/>
            <w:bookmarkStart w:id="1" w:name="_GoBack"/>
            <w:bookmarkEnd w:id="0"/>
            <w:bookmarkEnd w:id="1"/>
          </w:p>
        </w:tc>
      </w:tr>
      <w:tr w:rsidR="00CF476D" w:rsidTr="001E2E0B">
        <w:tc>
          <w:tcPr>
            <w:tcW w:w="2130" w:type="dxa"/>
          </w:tcPr>
          <w:p w:rsidR="00CF476D" w:rsidRDefault="00CF476D" w:rsidP="00CF476D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392" w:type="dxa"/>
            <w:gridSpan w:val="3"/>
          </w:tcPr>
          <w:p w:rsidR="00CF476D" w:rsidRDefault="00CF476D" w:rsidP="00E12788">
            <w:pPr>
              <w:jc w:val="center"/>
            </w:pPr>
          </w:p>
        </w:tc>
      </w:tr>
      <w:tr w:rsidR="00CF476D" w:rsidTr="001E2E0B">
        <w:tc>
          <w:tcPr>
            <w:tcW w:w="2130" w:type="dxa"/>
          </w:tcPr>
          <w:p w:rsidR="00CF476D" w:rsidRDefault="00CF476D" w:rsidP="00E12788">
            <w:pPr>
              <w:jc w:val="center"/>
            </w:pPr>
            <w:r>
              <w:t>风电场位置</w:t>
            </w:r>
            <w:r>
              <w:t>·</w:t>
            </w:r>
          </w:p>
        </w:tc>
        <w:tc>
          <w:tcPr>
            <w:tcW w:w="6392" w:type="dxa"/>
            <w:gridSpan w:val="3"/>
          </w:tcPr>
          <w:p w:rsidR="00CF476D" w:rsidRDefault="00CF476D" w:rsidP="00E12788">
            <w:pPr>
              <w:jc w:val="center"/>
            </w:pPr>
          </w:p>
        </w:tc>
      </w:tr>
      <w:tr w:rsidR="00E12788" w:rsidTr="00E12788">
        <w:tc>
          <w:tcPr>
            <w:tcW w:w="2130" w:type="dxa"/>
          </w:tcPr>
          <w:p w:rsidR="00E12788" w:rsidRDefault="00E12788" w:rsidP="00E12788">
            <w:pPr>
              <w:jc w:val="center"/>
            </w:pPr>
            <w:r>
              <w:t>风电场经度</w:t>
            </w:r>
          </w:p>
        </w:tc>
        <w:tc>
          <w:tcPr>
            <w:tcW w:w="2130" w:type="dxa"/>
          </w:tcPr>
          <w:p w:rsidR="00E12788" w:rsidRDefault="00E12788" w:rsidP="00E12788">
            <w:pPr>
              <w:jc w:val="center"/>
            </w:pPr>
          </w:p>
        </w:tc>
        <w:tc>
          <w:tcPr>
            <w:tcW w:w="2131" w:type="dxa"/>
          </w:tcPr>
          <w:p w:rsidR="00E12788" w:rsidRDefault="00E12788" w:rsidP="00E12788">
            <w:pPr>
              <w:jc w:val="center"/>
            </w:pPr>
            <w:r>
              <w:t>风电场纬度</w:t>
            </w:r>
          </w:p>
        </w:tc>
        <w:tc>
          <w:tcPr>
            <w:tcW w:w="2131" w:type="dxa"/>
          </w:tcPr>
          <w:p w:rsidR="00E12788" w:rsidRDefault="00E12788" w:rsidP="00E12788">
            <w:pPr>
              <w:jc w:val="center"/>
            </w:pPr>
          </w:p>
        </w:tc>
      </w:tr>
      <w:tr w:rsidR="00E12788" w:rsidTr="00E12788">
        <w:tc>
          <w:tcPr>
            <w:tcW w:w="2130" w:type="dxa"/>
          </w:tcPr>
          <w:p w:rsidR="00E12788" w:rsidRDefault="00E12788" w:rsidP="00E12788">
            <w:pPr>
              <w:jc w:val="center"/>
            </w:pPr>
            <w:r>
              <w:t>机型</w:t>
            </w:r>
          </w:p>
        </w:tc>
        <w:tc>
          <w:tcPr>
            <w:tcW w:w="2130" w:type="dxa"/>
          </w:tcPr>
          <w:p w:rsidR="00E12788" w:rsidRDefault="00E12788" w:rsidP="00E12788">
            <w:pPr>
              <w:jc w:val="center"/>
            </w:pPr>
          </w:p>
        </w:tc>
        <w:tc>
          <w:tcPr>
            <w:tcW w:w="2131" w:type="dxa"/>
          </w:tcPr>
          <w:p w:rsidR="00E12788" w:rsidRDefault="00E12788" w:rsidP="00E12788">
            <w:pPr>
              <w:jc w:val="center"/>
            </w:pPr>
            <w:r>
              <w:t>数量</w:t>
            </w:r>
          </w:p>
        </w:tc>
        <w:tc>
          <w:tcPr>
            <w:tcW w:w="2131" w:type="dxa"/>
          </w:tcPr>
          <w:p w:rsidR="00E12788" w:rsidRDefault="00E12788" w:rsidP="00E12788">
            <w:pPr>
              <w:jc w:val="center"/>
            </w:pPr>
          </w:p>
        </w:tc>
      </w:tr>
      <w:tr w:rsidR="00E12788" w:rsidTr="00E12788">
        <w:tc>
          <w:tcPr>
            <w:tcW w:w="2130" w:type="dxa"/>
          </w:tcPr>
          <w:p w:rsidR="00E12788" w:rsidRDefault="00CF476D" w:rsidP="00E12788">
            <w:pPr>
              <w:jc w:val="center"/>
            </w:pPr>
            <w:r>
              <w:t>地形</w:t>
            </w:r>
          </w:p>
        </w:tc>
        <w:tc>
          <w:tcPr>
            <w:tcW w:w="2130" w:type="dxa"/>
          </w:tcPr>
          <w:p w:rsidR="00E12788" w:rsidRDefault="00E12788" w:rsidP="00E12788">
            <w:pPr>
              <w:jc w:val="center"/>
            </w:pPr>
          </w:p>
        </w:tc>
        <w:tc>
          <w:tcPr>
            <w:tcW w:w="2131" w:type="dxa"/>
          </w:tcPr>
          <w:p w:rsidR="00E12788" w:rsidRDefault="00CF476D" w:rsidP="00E12788">
            <w:pPr>
              <w:jc w:val="center"/>
            </w:pPr>
            <w:r>
              <w:t>投产时间</w:t>
            </w:r>
          </w:p>
        </w:tc>
        <w:tc>
          <w:tcPr>
            <w:tcW w:w="2131" w:type="dxa"/>
          </w:tcPr>
          <w:p w:rsidR="00E12788" w:rsidRDefault="00E12788" w:rsidP="00E12788">
            <w:pPr>
              <w:jc w:val="center"/>
            </w:pPr>
          </w:p>
        </w:tc>
      </w:tr>
    </w:tbl>
    <w:p w:rsidR="00E12788" w:rsidRDefault="00E12788" w:rsidP="00C3179B"/>
    <w:p w:rsidR="00C3179B" w:rsidRDefault="009B44A5" w:rsidP="00C3179B">
      <w:pPr>
        <w:pStyle w:val="1"/>
      </w:pPr>
      <w:r>
        <w:rPr>
          <w:rFonts w:hint="eastAsia"/>
        </w:rPr>
        <w:t>2</w:t>
      </w:r>
      <w:r w:rsidR="00C3179B">
        <w:rPr>
          <w:rFonts w:hint="eastAsia"/>
        </w:rPr>
        <w:t>.</w:t>
      </w:r>
      <w:r w:rsidR="00763BA1">
        <w:rPr>
          <w:rFonts w:hint="eastAsia"/>
        </w:rPr>
        <w:t>月</w:t>
      </w:r>
      <w:r w:rsidR="00C3179B">
        <w:rPr>
          <w:rFonts w:hint="eastAsia"/>
        </w:rPr>
        <w:t>度运行报表</w:t>
      </w:r>
    </w:p>
    <w:p w:rsidR="00FE361A" w:rsidRPr="00FE361A" w:rsidRDefault="009B44A5" w:rsidP="00FE361A">
      <w:pPr>
        <w:pStyle w:val="2"/>
      </w:pPr>
      <w:r>
        <w:rPr>
          <w:rFonts w:hint="eastAsia"/>
        </w:rPr>
        <w:t>2</w:t>
      </w:r>
      <w:r w:rsidR="00C3179B">
        <w:rPr>
          <w:rFonts w:hint="eastAsia"/>
        </w:rPr>
        <w:t xml:space="preserve">.1 </w:t>
      </w:r>
      <w:r w:rsidR="006C6AF5">
        <w:rPr>
          <w:rFonts w:hint="eastAsia"/>
        </w:rPr>
        <w:t>运行报</w:t>
      </w:r>
      <w:r w:rsidR="00C3179B">
        <w:rPr>
          <w:rFonts w:hint="eastAsia"/>
        </w:rPr>
        <w:t>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6"/>
        <w:gridCol w:w="816"/>
        <w:gridCol w:w="1296"/>
        <w:gridCol w:w="2016"/>
        <w:gridCol w:w="1476"/>
        <w:gridCol w:w="1319"/>
        <w:gridCol w:w="823"/>
      </w:tblGrid>
      <w:tr w:rsidR="006F258F" w:rsidRPr="00E51E82" w:rsidTr="006F258F">
        <w:trPr>
          <w:trHeight w:val="393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center"/>
          </w:tcPr>
          <w:p w:rsidR="006F258F" w:rsidRPr="006F258F" w:rsidRDefault="006F258F" w:rsidP="00E51E8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8"/>
              </w:rPr>
            </w:pPr>
            <w:r w:rsidRPr="006F258F">
              <w:rPr>
                <w:rFonts w:ascii="宋体" w:hAnsi="宋体" w:cs="宋体" w:hint="eastAsia"/>
                <w:b/>
                <w:bCs/>
                <w:kern w:val="0"/>
                <w:sz w:val="24"/>
                <w:szCs w:val="28"/>
              </w:rPr>
              <w:t>风电场当月运行报表</w:t>
            </w:r>
          </w:p>
        </w:tc>
      </w:tr>
      <w:tr w:rsidR="006F258F" w:rsidRPr="00E51E82" w:rsidTr="006F258F">
        <w:trPr>
          <w:trHeight w:val="288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时间段</w:t>
            </w:r>
          </w:p>
        </w:tc>
        <w:tc>
          <w:tcPr>
            <w:tcW w:w="45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301A7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开始时间：×年×月</w:t>
            </w:r>
            <w:r w:rsidRPr="003301A7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--</w:t>
            </w:r>
            <w:r w:rsidRPr="003301A7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结束时间：×年×月（只精确到月份）</w:t>
            </w: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45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878C7" w:rsidRDefault="00435BC4" w:rsidP="00E878C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E878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机组运行数据</w:t>
            </w: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机型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平均风速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发电量（统计时段内）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等效利用小时数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机组可利用率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35BC4" w:rsidRPr="00E51E82" w:rsidTr="00E16260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E51E82" w:rsidRDefault="00435BC4" w:rsidP="00E1626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45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878C7" w:rsidRDefault="00435BC4" w:rsidP="00E878C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E878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机组故障数据</w:t>
            </w: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机型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故障次数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故障停机总时长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平均无故障时间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故障排除时间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35BC4" w:rsidRPr="00E51E82" w:rsidTr="00E16260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45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878C7" w:rsidRDefault="00435BC4" w:rsidP="00E878C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E878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损失电量数据</w:t>
            </w: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机型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维护损失电量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限功率损失电量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故障损失电量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损失电量合计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35BC4" w:rsidRPr="00E51E82" w:rsidTr="00E16260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5BC4" w:rsidRPr="00E51E82" w:rsidTr="006F258F">
        <w:trPr>
          <w:trHeight w:val="288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BC4" w:rsidRPr="00E51E82" w:rsidRDefault="00435BC4" w:rsidP="00E51E8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C3179B" w:rsidRDefault="00C3179B" w:rsidP="00C3179B"/>
    <w:p w:rsidR="006F258F" w:rsidRDefault="006F258F" w:rsidP="006F258F"/>
    <w:tbl>
      <w:tblPr>
        <w:tblW w:w="5000" w:type="pct"/>
        <w:tblLook w:val="04A0" w:firstRow="1" w:lastRow="0" w:firstColumn="1" w:lastColumn="0" w:noHBand="0" w:noVBand="1"/>
      </w:tblPr>
      <w:tblGrid>
        <w:gridCol w:w="962"/>
        <w:gridCol w:w="1471"/>
        <w:gridCol w:w="2289"/>
        <w:gridCol w:w="1675"/>
        <w:gridCol w:w="1471"/>
        <w:gridCol w:w="654"/>
      </w:tblGrid>
      <w:tr w:rsidR="006F258F" w:rsidRPr="00E878C7" w:rsidTr="006F258F">
        <w:trPr>
          <w:trHeight w:val="42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center"/>
          </w:tcPr>
          <w:p w:rsidR="006F258F" w:rsidRPr="006F258F" w:rsidRDefault="006F258F" w:rsidP="001961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8"/>
              </w:rPr>
            </w:pPr>
            <w:r w:rsidRPr="006F258F">
              <w:rPr>
                <w:rFonts w:ascii="宋体" w:hAnsi="宋体" w:cs="宋体"/>
                <w:b/>
                <w:bCs/>
                <w:kern w:val="0"/>
                <w:sz w:val="24"/>
                <w:szCs w:val="28"/>
              </w:rPr>
              <w:t>全场累计各月运行报表</w:t>
            </w:r>
          </w:p>
        </w:tc>
      </w:tr>
      <w:tr w:rsidR="006F258F" w:rsidRPr="00E878C7" w:rsidTr="001961F6">
        <w:trPr>
          <w:trHeight w:val="288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878C7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E878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机组运行数据</w:t>
            </w:r>
          </w:p>
        </w:tc>
      </w:tr>
      <w:tr w:rsidR="006F258F" w:rsidRPr="00E51E82" w:rsidTr="001961F6">
        <w:trPr>
          <w:trHeight w:val="288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平均风速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发电量（统计时段内）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等效利用小时数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机组可利用率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F258F" w:rsidRPr="00E51E82" w:rsidTr="0076726B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F258F" w:rsidRPr="00E51E82" w:rsidTr="001961F6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统计值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F258F" w:rsidRPr="00E878C7" w:rsidTr="001961F6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6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878C7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E878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机组故障数据</w:t>
            </w:r>
          </w:p>
        </w:tc>
      </w:tr>
      <w:tr w:rsidR="006F258F" w:rsidRPr="00E51E82" w:rsidTr="001961F6">
        <w:trPr>
          <w:trHeight w:val="288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故障次数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故障停机总时长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平均无故障时间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故障排除时间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F258F" w:rsidRPr="00E51E82" w:rsidTr="001961F6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F258F" w:rsidRPr="00E51E82" w:rsidTr="001961F6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统计</w:t>
            </w: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F258F" w:rsidRPr="00E878C7" w:rsidTr="001961F6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6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878C7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E878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损失电量数据</w:t>
            </w:r>
          </w:p>
        </w:tc>
      </w:tr>
      <w:tr w:rsidR="006F258F" w:rsidRPr="00E51E82" w:rsidTr="001961F6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月份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维护损失电量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限功率损失电量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故障损失电量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损失电量合计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F258F" w:rsidRPr="00E51E82" w:rsidTr="001961F6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F258F" w:rsidRPr="00E51E82" w:rsidTr="001961F6">
        <w:trPr>
          <w:trHeight w:val="288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统计值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E51E8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求和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58F" w:rsidRPr="00E51E82" w:rsidRDefault="006F258F" w:rsidP="001961F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C3179B" w:rsidRDefault="009B44A5" w:rsidP="00C3179B">
      <w:pPr>
        <w:pStyle w:val="2"/>
      </w:pPr>
      <w:r>
        <w:rPr>
          <w:rFonts w:hint="eastAsia"/>
        </w:rPr>
        <w:t>2</w:t>
      </w:r>
      <w:r w:rsidR="00C3179B">
        <w:rPr>
          <w:rFonts w:hint="eastAsia"/>
        </w:rPr>
        <w:t xml:space="preserve">.2 </w:t>
      </w:r>
      <w:r w:rsidR="00E51E82">
        <w:rPr>
          <w:rFonts w:hint="eastAsia"/>
        </w:rPr>
        <w:t>运行状况分析</w:t>
      </w:r>
    </w:p>
    <w:p w:rsidR="00C3179B" w:rsidRDefault="00E51E82" w:rsidP="00C3179B">
      <w:pPr>
        <w:rPr>
          <w:rFonts w:ascii="Times New Roman" w:hAnsi="Times New Roman" w:cs="Times New Roman"/>
        </w:rPr>
      </w:pPr>
      <w:r w:rsidRPr="00FE361A">
        <w:rPr>
          <w:rFonts w:ascii="Times New Roman" w:hAnsi="Times New Roman" w:cs="Times New Roman"/>
        </w:rPr>
        <w:t>图</w:t>
      </w:r>
      <w:r w:rsidR="00FE361A" w:rsidRPr="00FE361A">
        <w:rPr>
          <w:rFonts w:ascii="Times New Roman" w:hAnsi="Times New Roman" w:cs="Times New Roman"/>
        </w:rPr>
        <w:t>1</w:t>
      </w:r>
      <w:r w:rsidRPr="00FE361A">
        <w:rPr>
          <w:rFonts w:ascii="Times New Roman" w:hAnsi="Times New Roman" w:cs="Times New Roman"/>
        </w:rPr>
        <w:t>：</w:t>
      </w:r>
      <w:r w:rsidR="00FE361A" w:rsidRPr="00FE361A">
        <w:rPr>
          <w:rFonts w:ascii="Times New Roman" w:hAnsi="Times New Roman" w:cs="Times New Roman"/>
        </w:rPr>
        <w:t>各机组风速和等效利用小时数对比图（</w:t>
      </w:r>
      <w:r w:rsidR="00FE361A">
        <w:rPr>
          <w:rFonts w:ascii="Times New Roman" w:hAnsi="Times New Roman" w:cs="Times New Roman"/>
        </w:rPr>
        <w:t>使用</w:t>
      </w:r>
      <w:r w:rsidR="00E878C7">
        <w:rPr>
          <w:rFonts w:ascii="Times New Roman" w:hAnsi="Times New Roman" w:cs="Times New Roman"/>
        </w:rPr>
        <w:t>机组运行</w:t>
      </w:r>
      <w:r w:rsidR="00FE361A" w:rsidRPr="00FE361A">
        <w:rPr>
          <w:rFonts w:ascii="Times New Roman" w:hAnsi="Times New Roman" w:cs="Times New Roman"/>
        </w:rPr>
        <w:t>数据）</w:t>
      </w:r>
    </w:p>
    <w:p w:rsidR="00CF476D" w:rsidRPr="00FE361A" w:rsidRDefault="00CF476D" w:rsidP="00C3179B">
      <w:pPr>
        <w:rPr>
          <w:rFonts w:ascii="Times New Roman" w:hAnsi="Times New Roman" w:cs="Times New Roman"/>
        </w:rPr>
      </w:pPr>
    </w:p>
    <w:p w:rsidR="00E51E82" w:rsidRPr="00FE361A" w:rsidRDefault="00FE361A" w:rsidP="00C3179B">
      <w:pPr>
        <w:rPr>
          <w:rFonts w:ascii="Times New Roman" w:hAnsi="Times New Roman" w:cs="Times New Roman"/>
        </w:rPr>
      </w:pPr>
      <w:r w:rsidRPr="00FE361A">
        <w:rPr>
          <w:rFonts w:ascii="Times New Roman" w:hAnsi="Times New Roman" w:cs="Times New Roman"/>
        </w:rPr>
        <w:t>图</w:t>
      </w:r>
      <w:r w:rsidRPr="00FE361A">
        <w:rPr>
          <w:rFonts w:ascii="Times New Roman" w:hAnsi="Times New Roman" w:cs="Times New Roman"/>
        </w:rPr>
        <w:t>2</w:t>
      </w:r>
      <w:r w:rsidRPr="00FE361A">
        <w:rPr>
          <w:rFonts w:ascii="Times New Roman" w:hAnsi="Times New Roman" w:cs="Times New Roman"/>
        </w:rPr>
        <w:t>：各机组可利用率直方图（</w:t>
      </w:r>
      <w:r>
        <w:rPr>
          <w:rFonts w:ascii="Times New Roman" w:hAnsi="Times New Roman" w:cs="Times New Roman"/>
        </w:rPr>
        <w:t>使用</w:t>
      </w:r>
      <w:r w:rsidR="00E878C7">
        <w:rPr>
          <w:rFonts w:ascii="Times New Roman" w:hAnsi="Times New Roman" w:cs="Times New Roman"/>
        </w:rPr>
        <w:t>机组运行</w:t>
      </w:r>
      <w:r w:rsidRPr="00FE361A">
        <w:rPr>
          <w:rFonts w:ascii="Times New Roman" w:hAnsi="Times New Roman" w:cs="Times New Roman"/>
        </w:rPr>
        <w:t>数据）</w:t>
      </w:r>
    </w:p>
    <w:p w:rsidR="00FE361A" w:rsidRDefault="00FE361A" w:rsidP="00C3179B">
      <w:pPr>
        <w:rPr>
          <w:rFonts w:ascii="Times New Roman" w:hAnsi="Times New Roman" w:cs="Times New Roman"/>
        </w:rPr>
      </w:pPr>
    </w:p>
    <w:p w:rsidR="00E51E82" w:rsidRDefault="00003E56" w:rsidP="00C3179B">
      <w:pPr>
        <w:rPr>
          <w:rFonts w:ascii="Times New Roman" w:hAnsi="Times New Roman" w:cs="Times New Roman"/>
        </w:rPr>
      </w:pPr>
      <w:r w:rsidRPr="00FE361A">
        <w:rPr>
          <w:rFonts w:ascii="Times New Roman" w:hAnsi="Times New Roman" w:cs="Times New Roman"/>
        </w:rPr>
        <w:t>图</w:t>
      </w:r>
      <w:r w:rsidRPr="00FE361A">
        <w:rPr>
          <w:rFonts w:ascii="Times New Roman" w:hAnsi="Times New Roman" w:cs="Times New Roman"/>
        </w:rPr>
        <w:t>3</w:t>
      </w:r>
      <w:r w:rsidRPr="00FE361A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各机组故障次数直方图（使用故障数据）</w:t>
      </w:r>
    </w:p>
    <w:p w:rsidR="00FE361A" w:rsidRDefault="00FE361A" w:rsidP="00C3179B">
      <w:pPr>
        <w:rPr>
          <w:rFonts w:ascii="Times New Roman" w:hAnsi="Times New Roman" w:cs="Times New Roman"/>
        </w:rPr>
      </w:pPr>
    </w:p>
    <w:p w:rsidR="00003E56" w:rsidRDefault="00003E56" w:rsidP="00C3179B">
      <w:pPr>
        <w:rPr>
          <w:rFonts w:ascii="Times New Roman" w:hAnsi="Times New Roman" w:cs="Times New Roman"/>
        </w:rPr>
      </w:pPr>
      <w:r w:rsidRPr="00FE361A">
        <w:rPr>
          <w:rFonts w:ascii="Times New Roman" w:hAnsi="Times New Roman" w:cs="Times New Roman"/>
        </w:rPr>
        <w:t>图</w:t>
      </w:r>
      <w:r w:rsidRPr="00FE361A">
        <w:rPr>
          <w:rFonts w:ascii="Times New Roman" w:hAnsi="Times New Roman" w:cs="Times New Roman"/>
        </w:rPr>
        <w:t>4</w:t>
      </w:r>
      <w:r w:rsidRPr="00FE361A">
        <w:rPr>
          <w:rFonts w:ascii="Times New Roman" w:hAnsi="Times New Roman" w:cs="Times New Roman"/>
        </w:rPr>
        <w:t>：各机组损失电量直方图（</w:t>
      </w:r>
      <w:r>
        <w:rPr>
          <w:rFonts w:ascii="Times New Roman" w:hAnsi="Times New Roman" w:cs="Times New Roman"/>
        </w:rPr>
        <w:t>使用损失电量数据</w:t>
      </w:r>
      <w:r w:rsidRPr="00FE361A">
        <w:rPr>
          <w:rFonts w:ascii="Times New Roman" w:hAnsi="Times New Roman" w:cs="Times New Roman"/>
        </w:rPr>
        <w:t>）</w:t>
      </w:r>
    </w:p>
    <w:p w:rsidR="00003E56" w:rsidRDefault="00003E56" w:rsidP="00C3179B">
      <w:pPr>
        <w:rPr>
          <w:rFonts w:ascii="Times New Roman" w:hAnsi="Times New Roman" w:cs="Times New Roman"/>
        </w:rPr>
      </w:pPr>
    </w:p>
    <w:p w:rsidR="00003E56" w:rsidRDefault="00003E56" w:rsidP="00C3179B">
      <w:pPr>
        <w:rPr>
          <w:rFonts w:ascii="Times New Roman" w:hAnsi="Times New Roman" w:cs="Times New Roman"/>
        </w:rPr>
      </w:pPr>
      <w:r w:rsidRPr="00FE361A">
        <w:rPr>
          <w:rFonts w:ascii="Times New Roman" w:hAnsi="Times New Roman" w:cs="Times New Roman"/>
        </w:rPr>
        <w:t>图</w:t>
      </w:r>
      <w:r w:rsidRPr="00FE361A">
        <w:rPr>
          <w:rFonts w:ascii="Times New Roman" w:hAnsi="Times New Roman" w:cs="Times New Roman"/>
        </w:rPr>
        <w:t>5</w:t>
      </w:r>
      <w:r w:rsidRPr="00FE361A">
        <w:rPr>
          <w:rFonts w:ascii="Times New Roman" w:hAnsi="Times New Roman" w:cs="Times New Roman"/>
        </w:rPr>
        <w:t>：各机组功率曲线汇总图</w:t>
      </w:r>
    </w:p>
    <w:p w:rsidR="00003E56" w:rsidRDefault="00003E56" w:rsidP="00C3179B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2235"/>
        <w:gridCol w:w="6287"/>
      </w:tblGrid>
      <w:tr w:rsidR="00003E56" w:rsidRPr="00003E56" w:rsidTr="00003E56">
        <w:trPr>
          <w:trHeight w:val="580"/>
        </w:trPr>
        <w:tc>
          <w:tcPr>
            <w:tcW w:w="8522" w:type="dxa"/>
            <w:gridSpan w:val="2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003E56" w:rsidRPr="00003E56" w:rsidRDefault="00003E56" w:rsidP="00003E5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8"/>
              </w:rPr>
            </w:pPr>
            <w:r w:rsidRPr="00003E56">
              <w:rPr>
                <w:rFonts w:ascii="宋体" w:hAnsi="宋体" w:cs="宋体" w:hint="eastAsia"/>
                <w:b/>
                <w:bCs/>
                <w:kern w:val="0"/>
                <w:sz w:val="24"/>
                <w:szCs w:val="28"/>
              </w:rPr>
              <w:t>运行状况分析</w:t>
            </w:r>
          </w:p>
        </w:tc>
      </w:tr>
      <w:tr w:rsidR="00003E56" w:rsidTr="006F258F">
        <w:trPr>
          <w:trHeight w:val="670"/>
        </w:trPr>
        <w:tc>
          <w:tcPr>
            <w:tcW w:w="2235" w:type="dxa"/>
            <w:shd w:val="clear" w:color="auto" w:fill="auto"/>
            <w:vAlign w:val="center"/>
          </w:tcPr>
          <w:p w:rsidR="00003E56" w:rsidRDefault="00003E56" w:rsidP="00003E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运行状况分析</w:t>
            </w:r>
          </w:p>
        </w:tc>
        <w:tc>
          <w:tcPr>
            <w:tcW w:w="6287" w:type="dxa"/>
            <w:shd w:val="clear" w:color="auto" w:fill="auto"/>
            <w:vAlign w:val="center"/>
          </w:tcPr>
          <w:p w:rsidR="00003E56" w:rsidRDefault="00003E56" w:rsidP="00003E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E56" w:rsidTr="006F258F">
        <w:trPr>
          <w:trHeight w:val="710"/>
        </w:trPr>
        <w:tc>
          <w:tcPr>
            <w:tcW w:w="2235" w:type="dxa"/>
            <w:shd w:val="clear" w:color="auto" w:fill="auto"/>
            <w:vAlign w:val="center"/>
          </w:tcPr>
          <w:p w:rsidR="00003E56" w:rsidRDefault="00003E56" w:rsidP="00003E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故障数据分析</w:t>
            </w:r>
          </w:p>
        </w:tc>
        <w:tc>
          <w:tcPr>
            <w:tcW w:w="6287" w:type="dxa"/>
            <w:shd w:val="clear" w:color="auto" w:fill="auto"/>
            <w:vAlign w:val="center"/>
          </w:tcPr>
          <w:p w:rsidR="00003E56" w:rsidRDefault="00003E56" w:rsidP="00003E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E56" w:rsidTr="006F258F">
        <w:trPr>
          <w:trHeight w:val="706"/>
        </w:trPr>
        <w:tc>
          <w:tcPr>
            <w:tcW w:w="2235" w:type="dxa"/>
            <w:shd w:val="clear" w:color="auto" w:fill="auto"/>
            <w:vAlign w:val="center"/>
          </w:tcPr>
          <w:p w:rsidR="00003E56" w:rsidRDefault="00003E56" w:rsidP="00003E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损失电量分析</w:t>
            </w:r>
          </w:p>
        </w:tc>
        <w:tc>
          <w:tcPr>
            <w:tcW w:w="6287" w:type="dxa"/>
            <w:shd w:val="clear" w:color="auto" w:fill="auto"/>
            <w:vAlign w:val="center"/>
          </w:tcPr>
          <w:p w:rsidR="00003E56" w:rsidRDefault="00003E56" w:rsidP="00003E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3E56" w:rsidTr="006F258F">
        <w:trPr>
          <w:trHeight w:val="688"/>
        </w:trPr>
        <w:tc>
          <w:tcPr>
            <w:tcW w:w="2235" w:type="dxa"/>
            <w:shd w:val="clear" w:color="auto" w:fill="auto"/>
            <w:vAlign w:val="center"/>
          </w:tcPr>
          <w:p w:rsidR="00003E56" w:rsidRDefault="00003E56" w:rsidP="00003E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功率曲线分析</w:t>
            </w:r>
          </w:p>
        </w:tc>
        <w:tc>
          <w:tcPr>
            <w:tcW w:w="6287" w:type="dxa"/>
            <w:shd w:val="clear" w:color="auto" w:fill="auto"/>
            <w:vAlign w:val="center"/>
          </w:tcPr>
          <w:p w:rsidR="00003E56" w:rsidRDefault="00003E56" w:rsidP="00003E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3179B" w:rsidRDefault="00C3179B" w:rsidP="00C3179B">
      <w:pPr>
        <w:rPr>
          <w:rFonts w:ascii="Times New Roman" w:hAnsi="Times New Roman" w:cs="Times New Roman"/>
        </w:rPr>
      </w:pPr>
    </w:p>
    <w:p w:rsidR="00C3179B" w:rsidRDefault="009B44A5" w:rsidP="00C3179B">
      <w:pPr>
        <w:pStyle w:val="1"/>
      </w:pPr>
      <w:r>
        <w:rPr>
          <w:rFonts w:hint="eastAsia"/>
        </w:rPr>
        <w:t>3</w:t>
      </w:r>
      <w:r w:rsidR="00C3179B">
        <w:rPr>
          <w:rFonts w:hint="eastAsia"/>
        </w:rPr>
        <w:t>.</w:t>
      </w:r>
      <w:r w:rsidR="00C3179B">
        <w:rPr>
          <w:rFonts w:hint="eastAsia"/>
        </w:rPr>
        <w:t>总结</w:t>
      </w:r>
    </w:p>
    <w:tbl>
      <w:tblPr>
        <w:tblW w:w="8536" w:type="dxa"/>
        <w:jc w:val="center"/>
        <w:tblLook w:val="04A0" w:firstRow="1" w:lastRow="0" w:firstColumn="1" w:lastColumn="0" w:noHBand="0" w:noVBand="1"/>
      </w:tblPr>
      <w:tblGrid>
        <w:gridCol w:w="2269"/>
        <w:gridCol w:w="6267"/>
      </w:tblGrid>
      <w:tr w:rsidR="001E2E0B" w:rsidRPr="000366C1" w:rsidTr="006F258F">
        <w:trPr>
          <w:trHeight w:val="439"/>
          <w:jc w:val="center"/>
        </w:trPr>
        <w:tc>
          <w:tcPr>
            <w:tcW w:w="8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1E2E0B" w:rsidRPr="000366C1" w:rsidRDefault="008B41B0" w:rsidP="001E2E0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8"/>
              </w:rPr>
              <w:t>月度</w:t>
            </w:r>
            <w:r w:rsidR="001E2E0B">
              <w:rPr>
                <w:rFonts w:ascii="宋体" w:hAnsi="宋体" w:cs="宋体" w:hint="eastAsia"/>
                <w:b/>
                <w:bCs/>
                <w:kern w:val="0"/>
                <w:sz w:val="24"/>
                <w:szCs w:val="28"/>
              </w:rPr>
              <w:t>运行报告结论</w:t>
            </w:r>
          </w:p>
        </w:tc>
      </w:tr>
      <w:tr w:rsidR="001E2E0B" w:rsidRPr="000366C1" w:rsidTr="006F258F">
        <w:trPr>
          <w:trHeight w:val="1387"/>
          <w:jc w:val="center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E0B" w:rsidRPr="000366C1" w:rsidRDefault="001E2E0B" w:rsidP="001E2E0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366C1">
              <w:rPr>
                <w:rFonts w:ascii="宋体" w:hAnsi="宋体" w:cs="宋体" w:hint="eastAsia"/>
                <w:kern w:val="0"/>
                <w:sz w:val="20"/>
                <w:szCs w:val="20"/>
              </w:rPr>
              <w:t>结论/关注点</w:t>
            </w:r>
          </w:p>
        </w:tc>
        <w:tc>
          <w:tcPr>
            <w:tcW w:w="62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2E0B" w:rsidRPr="000366C1" w:rsidRDefault="001E2E0B" w:rsidP="001E2E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E2E0B" w:rsidRPr="000366C1" w:rsidTr="006F258F">
        <w:trPr>
          <w:trHeight w:val="1109"/>
          <w:jc w:val="center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E0B" w:rsidRPr="000366C1" w:rsidRDefault="001E2E0B" w:rsidP="001E2E0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改进</w:t>
            </w:r>
            <w:r w:rsidRPr="000366C1">
              <w:rPr>
                <w:rFonts w:ascii="宋体" w:hAnsi="宋体" w:cs="宋体" w:hint="eastAsia"/>
                <w:kern w:val="0"/>
                <w:sz w:val="20"/>
                <w:szCs w:val="20"/>
              </w:rPr>
              <w:t>措施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与</w:t>
            </w:r>
            <w:r w:rsidRPr="000366C1">
              <w:rPr>
                <w:rFonts w:ascii="宋体" w:hAnsi="宋体" w:cs="宋体" w:hint="eastAsia"/>
                <w:kern w:val="0"/>
                <w:sz w:val="20"/>
                <w:szCs w:val="20"/>
              </w:rPr>
              <w:t>建议</w:t>
            </w:r>
          </w:p>
        </w:tc>
        <w:tc>
          <w:tcPr>
            <w:tcW w:w="62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2E0B" w:rsidRPr="000366C1" w:rsidRDefault="001E2E0B" w:rsidP="001E2E0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9B44A5" w:rsidRDefault="009B44A5" w:rsidP="00E51E82">
      <w:pPr>
        <w:sectPr w:rsidR="009B44A5" w:rsidSect="0046073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1E82" w:rsidRDefault="00DF4513" w:rsidP="009B44A5">
      <w:pPr>
        <w:pStyle w:val="1"/>
      </w:pPr>
      <w:r>
        <w:rPr>
          <w:rFonts w:hint="eastAsia"/>
        </w:rPr>
        <w:lastRenderedPageBreak/>
        <w:t>附：</w:t>
      </w:r>
      <w:r w:rsidR="009B44A5">
        <w:rPr>
          <w:rFonts w:hint="eastAsia"/>
        </w:rPr>
        <w:t>术语和定义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3311"/>
      </w:tblGrid>
      <w:tr w:rsidR="009B44A5" w:rsidTr="00E67508">
        <w:tc>
          <w:tcPr>
            <w:tcW w:w="1101" w:type="dxa"/>
          </w:tcPr>
          <w:p w:rsidR="009B44A5" w:rsidRPr="001E2E0B" w:rsidRDefault="009B44A5" w:rsidP="00E675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E0B">
              <w:rPr>
                <w:rFonts w:ascii="Times New Roman" w:hAnsi="Times New Roman" w:cs="Times New Roman" w:hint="eastAsia"/>
                <w:b/>
              </w:rPr>
              <w:t>术语</w:t>
            </w:r>
          </w:p>
        </w:tc>
        <w:tc>
          <w:tcPr>
            <w:tcW w:w="4110" w:type="dxa"/>
          </w:tcPr>
          <w:p w:rsidR="009B44A5" w:rsidRPr="001E2E0B" w:rsidRDefault="009B44A5" w:rsidP="00E675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E0B">
              <w:rPr>
                <w:rFonts w:ascii="Times New Roman" w:hAnsi="Times New Roman" w:cs="Times New Roman" w:hint="eastAsia"/>
                <w:b/>
              </w:rPr>
              <w:t>定义与描述</w:t>
            </w:r>
          </w:p>
        </w:tc>
        <w:tc>
          <w:tcPr>
            <w:tcW w:w="3311" w:type="dxa"/>
          </w:tcPr>
          <w:p w:rsidR="009B44A5" w:rsidRPr="001E2E0B" w:rsidRDefault="009B44A5" w:rsidP="00E675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E0B">
              <w:rPr>
                <w:rFonts w:ascii="Times New Roman" w:hAnsi="Times New Roman" w:cs="Times New Roman" w:hint="eastAsia"/>
                <w:b/>
              </w:rPr>
              <w:t>公式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平均风速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统计时段内风速的平均值。一般指从中央监控系统导出的单</w:t>
            </w:r>
            <w:proofErr w:type="gramStart"/>
            <w:r>
              <w:rPr>
                <w:rFonts w:ascii="Times New Roman" w:hAnsi="Times New Roman" w:cs="Times New Roman" w:hint="eastAsia"/>
              </w:rPr>
              <w:t>台风机</w:t>
            </w:r>
            <w:proofErr w:type="gramEnd"/>
            <w:r>
              <w:rPr>
                <w:rFonts w:ascii="Times New Roman" w:hAnsi="Times New Roman" w:cs="Times New Roman" w:hint="eastAsia"/>
              </w:rPr>
              <w:t>平均风速，全场平均风速指全场所有风机平均风速的平均值。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单台机组平均风速</w:t>
            </w:r>
            <w:r>
              <w:rPr>
                <w:rFonts w:ascii="Times New Roman" w:hAnsi="Times New Roman" w:cs="Times New Roman" w:hint="eastAsia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>
              <w:rPr>
                <w:rFonts w:ascii="Times New Roman" w:hAnsi="Times New Roman" w:cs="Times New Roman" w:hint="eastAsia"/>
              </w:rPr>
              <w:t>（风速）</w:t>
            </w:r>
            <w:r>
              <w:rPr>
                <w:rFonts w:ascii="Times New Roman" w:hAnsi="Times New Roman" w:cs="Times New Roman" w:hint="eastAsia"/>
              </w:rPr>
              <w:t>/m</w:t>
            </w:r>
          </w:p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全场平均风速</w:t>
            </w:r>
            <w:r>
              <w:rPr>
                <w:rFonts w:ascii="Times New Roman" w:hAnsi="Times New Roman" w:cs="Times New Roman" w:hint="eastAsia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oMath>
            <w:r>
              <w:rPr>
                <w:rFonts w:ascii="Times New Roman" w:hAnsi="Times New Roman" w:cs="Times New Roman" w:hint="eastAsia"/>
              </w:rPr>
              <w:t>（单台机组平均风速）</w:t>
            </w:r>
            <w:r>
              <w:rPr>
                <w:rFonts w:ascii="Times New Roman" w:hAnsi="Times New Roman" w:cs="Times New Roman" w:hint="eastAsia"/>
              </w:rPr>
              <w:t>/n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等效小时数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统计时段内，全场机组发电量折算到全部机组满负荷运行条件下的发电小时数。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全场（单台）等效小时数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全场（单台）机组发电量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全场（单台）机组容量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可利用率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统计时段内，现场直接从中控系统内导出的单台机组可利用率。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定期维护时间小于</w:t>
            </w:r>
            <w:r>
              <w:rPr>
                <w:rFonts w:ascii="Times New Roman" w:hAnsi="Times New Roman" w:cs="Times New Roman" w:hint="eastAsia"/>
              </w:rPr>
              <w:t>48</w:t>
            </w:r>
            <w:r>
              <w:rPr>
                <w:rFonts w:ascii="Times New Roman" w:hAnsi="Times New Roman" w:cs="Times New Roman" w:hint="eastAsia"/>
              </w:rPr>
              <w:t>小时：</w:t>
            </w:r>
          </w:p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可利用率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（统计时段内自然小时数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风机故障时间）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统计时段内自然小时数</w:t>
            </w:r>
            <w:r>
              <w:rPr>
                <w:rFonts w:ascii="Times New Roman" w:hAnsi="Times New Roman" w:cs="Times New Roman" w:hint="eastAsia"/>
              </w:rPr>
              <w:t>*100%</w:t>
            </w:r>
          </w:p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定期维护时间大于</w:t>
            </w:r>
            <w:r>
              <w:rPr>
                <w:rFonts w:ascii="Times New Roman" w:hAnsi="Times New Roman" w:cs="Times New Roman" w:hint="eastAsia"/>
              </w:rPr>
              <w:t>48</w:t>
            </w:r>
            <w:r>
              <w:rPr>
                <w:rFonts w:ascii="Times New Roman" w:hAnsi="Times New Roman" w:cs="Times New Roman" w:hint="eastAsia"/>
              </w:rPr>
              <w:t>小时：</w:t>
            </w:r>
          </w:p>
          <w:p w:rsidR="009B44A5" w:rsidRPr="00DA7783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可利用率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（统计时段内自然小时数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风机故障时间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定期维护时间</w:t>
            </w:r>
            <w:r>
              <w:rPr>
                <w:rFonts w:ascii="Times New Roman" w:hAnsi="Times New Roman" w:cs="Times New Roman" w:hint="eastAsia"/>
              </w:rPr>
              <w:t>+48</w:t>
            </w:r>
            <w:r>
              <w:rPr>
                <w:rFonts w:ascii="Times New Roman" w:hAnsi="Times New Roman" w:cs="Times New Roman" w:hint="eastAsia"/>
              </w:rPr>
              <w:t>小时）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统计时段内自然小时数</w:t>
            </w:r>
            <w:r>
              <w:rPr>
                <w:rFonts w:ascii="Times New Roman" w:hAnsi="Times New Roman" w:cs="Times New Roman" w:hint="eastAsia"/>
              </w:rPr>
              <w:t>*100%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故障次数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统计时段内，统计机组发生故障的总次数。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故障停机总时长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统计时段内，机组每次因故障而导致停机的时间长度求和。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故障停机总时长</w:t>
            </w:r>
            <w:r>
              <w:rPr>
                <w:rFonts w:ascii="Times New Roman" w:hAnsi="Times New Roman" w:cs="Times New Roman" w:hint="eastAsia"/>
              </w:rPr>
              <w:t>=</w:t>
            </w:r>
          </w:p>
          <w:p w:rsidR="009B44A5" w:rsidRPr="001E2E0B" w:rsidRDefault="00383876" w:rsidP="00E67508">
            <w:pPr>
              <w:jc w:val="left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9B44A5">
              <w:rPr>
                <w:rFonts w:ascii="Times New Roman" w:hAnsi="Times New Roman" w:cs="Times New Roman" w:hint="eastAsia"/>
              </w:rPr>
              <w:t>（单次故障停机时长）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平均无故障时间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统计时段内，机组两次相邻故障的平均时间。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平均无故障时间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（统计小时数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故障小时数）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故障次数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故障排除时间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统计时段内，故障停机时间与故障次数的比值。（不考虑电网故障，大部件故障等因素）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故障排除时间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故障停机时间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故障次数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维护损失电量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统计时段内，机组因定期维护或检修损失的发电量。全场维护损失电量为各机组维护损失电量求和。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单机维护损失电量</w:t>
            </w:r>
            <w:r>
              <w:rPr>
                <w:rFonts w:ascii="Times New Roman" w:hAnsi="Times New Roman" w:cs="Times New Roman" w:hint="eastAsia"/>
              </w:rPr>
              <w:t>=</w:t>
            </w:r>
          </w:p>
          <w:p w:rsidR="009B44A5" w:rsidRDefault="00383876" w:rsidP="00E67508">
            <w:pPr>
              <w:jc w:val="left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9B44A5">
              <w:rPr>
                <w:rFonts w:ascii="Times New Roman" w:hAnsi="Times New Roman" w:cs="Times New Roman" w:hint="eastAsia"/>
              </w:rPr>
              <w:t>（单</w:t>
            </w:r>
            <w:proofErr w:type="gramStart"/>
            <w:r w:rsidR="009B44A5">
              <w:rPr>
                <w:rFonts w:ascii="Times New Roman" w:hAnsi="Times New Roman" w:cs="Times New Roman" w:hint="eastAsia"/>
              </w:rPr>
              <w:t>次维护</w:t>
            </w:r>
            <w:proofErr w:type="gramEnd"/>
            <w:r w:rsidR="009B44A5">
              <w:rPr>
                <w:rFonts w:ascii="Times New Roman" w:hAnsi="Times New Roman" w:cs="Times New Roman" w:hint="eastAsia"/>
              </w:rPr>
              <w:t>损失电量）</w:t>
            </w:r>
          </w:p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全场维护损失电量</w:t>
            </w:r>
            <w:r>
              <w:rPr>
                <w:rFonts w:ascii="Times New Roman" w:hAnsi="Times New Roman" w:cs="Times New Roman" w:hint="eastAsia"/>
              </w:rPr>
              <w:t>=</w:t>
            </w:r>
          </w:p>
          <w:p w:rsidR="009B44A5" w:rsidRDefault="00383876" w:rsidP="00E67508">
            <w:pPr>
              <w:jc w:val="left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oMath>
            <w:r w:rsidR="009B44A5">
              <w:rPr>
                <w:rFonts w:ascii="Times New Roman" w:hAnsi="Times New Roman" w:cs="Times New Roman" w:hint="eastAsia"/>
              </w:rPr>
              <w:t>（单台机组维护损失电量）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限功率损失电量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统计时段内，机组因限电运行而损失的发电量。全场限功率损失电量为各机组限功率损失电量求和。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单机限功率损失电量</w:t>
            </w:r>
            <w:r>
              <w:rPr>
                <w:rFonts w:ascii="Times New Roman" w:hAnsi="Times New Roman" w:cs="Times New Roman" w:hint="eastAsia"/>
              </w:rPr>
              <w:t>=</w:t>
            </w:r>
          </w:p>
          <w:p w:rsidR="009B44A5" w:rsidRPr="001E2E0B" w:rsidRDefault="00383876" w:rsidP="00E67508">
            <w:pPr>
              <w:jc w:val="left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9B44A5">
              <w:rPr>
                <w:rFonts w:ascii="Times New Roman" w:hAnsi="Times New Roman" w:cs="Times New Roman" w:hint="eastAsia"/>
              </w:rPr>
              <w:t>（</w:t>
            </w:r>
            <w:proofErr w:type="gramStart"/>
            <w:r w:rsidR="009B44A5">
              <w:rPr>
                <w:rFonts w:ascii="Times New Roman" w:hAnsi="Times New Roman" w:cs="Times New Roman" w:hint="eastAsia"/>
              </w:rPr>
              <w:t>单次限功率</w:t>
            </w:r>
            <w:proofErr w:type="gramEnd"/>
            <w:r w:rsidR="009B44A5">
              <w:rPr>
                <w:rFonts w:ascii="Times New Roman" w:hAnsi="Times New Roman" w:cs="Times New Roman" w:hint="eastAsia"/>
              </w:rPr>
              <w:t>损失电量）</w:t>
            </w:r>
          </w:p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限功率损失电量</w:t>
            </w:r>
            <w:r>
              <w:rPr>
                <w:rFonts w:ascii="Times New Roman" w:hAnsi="Times New Roman" w:cs="Times New Roman" w:hint="eastAsia"/>
              </w:rPr>
              <w:t>=</w:t>
            </w:r>
          </w:p>
          <w:p w:rsidR="009B44A5" w:rsidRDefault="00383876" w:rsidP="00E67508">
            <w:pPr>
              <w:jc w:val="left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oMath>
            <w:r w:rsidR="009B44A5">
              <w:rPr>
                <w:rFonts w:ascii="Times New Roman" w:hAnsi="Times New Roman" w:cs="Times New Roman" w:hint="eastAsia"/>
              </w:rPr>
              <w:t>（单台机组限功率损失电量）</w:t>
            </w:r>
          </w:p>
        </w:tc>
      </w:tr>
      <w:tr w:rsidR="009B44A5" w:rsidTr="00E67508">
        <w:tc>
          <w:tcPr>
            <w:tcW w:w="110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故障损失电量</w:t>
            </w:r>
          </w:p>
        </w:tc>
        <w:tc>
          <w:tcPr>
            <w:tcW w:w="4110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统计时段内，机组因故障停机而损失的发电量。全场故障损失电量为各机组故障损失电量求和。</w:t>
            </w:r>
          </w:p>
        </w:tc>
        <w:tc>
          <w:tcPr>
            <w:tcW w:w="3311" w:type="dxa"/>
          </w:tcPr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单机故障损失电量</w:t>
            </w:r>
            <w:r>
              <w:rPr>
                <w:rFonts w:ascii="Times New Roman" w:hAnsi="Times New Roman" w:cs="Times New Roman" w:hint="eastAsia"/>
              </w:rPr>
              <w:t>=</w:t>
            </w:r>
          </w:p>
          <w:p w:rsidR="009B44A5" w:rsidRPr="001E2E0B" w:rsidRDefault="00383876" w:rsidP="00E67508">
            <w:pPr>
              <w:jc w:val="left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9B44A5">
              <w:rPr>
                <w:rFonts w:ascii="Times New Roman" w:hAnsi="Times New Roman" w:cs="Times New Roman" w:hint="eastAsia"/>
              </w:rPr>
              <w:t>（单次故障损失电量）</w:t>
            </w:r>
          </w:p>
          <w:p w:rsidR="009B44A5" w:rsidRDefault="009B44A5" w:rsidP="00E675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故障损失电量</w:t>
            </w:r>
            <w:r>
              <w:rPr>
                <w:rFonts w:ascii="Times New Roman" w:hAnsi="Times New Roman" w:cs="Times New Roman" w:hint="eastAsia"/>
              </w:rPr>
              <w:t>=</w:t>
            </w:r>
          </w:p>
          <w:p w:rsidR="009B44A5" w:rsidRDefault="00383876" w:rsidP="00E67508">
            <w:pPr>
              <w:jc w:val="left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oMath>
            <w:r w:rsidR="009B44A5">
              <w:rPr>
                <w:rFonts w:ascii="Times New Roman" w:hAnsi="Times New Roman" w:cs="Times New Roman" w:hint="eastAsia"/>
              </w:rPr>
              <w:t>（单台机组故障损失电量）</w:t>
            </w:r>
          </w:p>
        </w:tc>
      </w:tr>
    </w:tbl>
    <w:p w:rsidR="009B44A5" w:rsidRPr="009B44A5" w:rsidRDefault="009B44A5" w:rsidP="00E51E82"/>
    <w:p w:rsidR="009B44A5" w:rsidRPr="00E51E82" w:rsidRDefault="009B44A5" w:rsidP="00E51E82"/>
    <w:sectPr w:rsidR="009B44A5" w:rsidRPr="00E51E82" w:rsidSect="0046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876" w:rsidRDefault="00383876" w:rsidP="00CF476D">
      <w:r>
        <w:separator/>
      </w:r>
    </w:p>
  </w:endnote>
  <w:endnote w:type="continuationSeparator" w:id="0">
    <w:p w:rsidR="00383876" w:rsidRDefault="00383876" w:rsidP="00CF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876" w:rsidRDefault="00383876" w:rsidP="00CF476D">
      <w:r>
        <w:separator/>
      </w:r>
    </w:p>
  </w:footnote>
  <w:footnote w:type="continuationSeparator" w:id="0">
    <w:p w:rsidR="00383876" w:rsidRDefault="00383876" w:rsidP="00CF4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E0B" w:rsidRDefault="001E2E0B" w:rsidP="00CF476D">
    <w:pPr>
      <w:pStyle w:val="a5"/>
      <w:jc w:val="left"/>
    </w:pPr>
    <w:r>
      <w:rPr>
        <w:noProof/>
      </w:rPr>
      <w:drawing>
        <wp:inline distT="0" distB="0" distL="0" distR="0">
          <wp:extent cx="1878330" cy="391014"/>
          <wp:effectExtent l="19050" t="0" r="7620" b="0"/>
          <wp:docPr id="1" name="图片 1" descr="E:\5-精益管理\LOGO设计\天信公司全称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5-精益管理\LOGO设计\天信公司全称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786" t="37743" r="12954" b="37632"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3910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15BAB"/>
    <w:multiLevelType w:val="hybridMultilevel"/>
    <w:tmpl w:val="D170499A"/>
    <w:lvl w:ilvl="0" w:tplc="930EE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15F1"/>
    <w:rsid w:val="00003E56"/>
    <w:rsid w:val="00091920"/>
    <w:rsid w:val="00093808"/>
    <w:rsid w:val="001E2E0B"/>
    <w:rsid w:val="00222B0A"/>
    <w:rsid w:val="00302769"/>
    <w:rsid w:val="00343B2F"/>
    <w:rsid w:val="00383876"/>
    <w:rsid w:val="003D2F55"/>
    <w:rsid w:val="00435BC4"/>
    <w:rsid w:val="00437ABA"/>
    <w:rsid w:val="00460733"/>
    <w:rsid w:val="00486475"/>
    <w:rsid w:val="005D387D"/>
    <w:rsid w:val="0069016F"/>
    <w:rsid w:val="006B366F"/>
    <w:rsid w:val="006C6AF5"/>
    <w:rsid w:val="006C7595"/>
    <w:rsid w:val="006E2684"/>
    <w:rsid w:val="006F258F"/>
    <w:rsid w:val="00763BA1"/>
    <w:rsid w:val="0076726B"/>
    <w:rsid w:val="00773E03"/>
    <w:rsid w:val="007E4C97"/>
    <w:rsid w:val="008639BC"/>
    <w:rsid w:val="00875BAD"/>
    <w:rsid w:val="008B41B0"/>
    <w:rsid w:val="008D1273"/>
    <w:rsid w:val="00902E34"/>
    <w:rsid w:val="00941994"/>
    <w:rsid w:val="009B44A5"/>
    <w:rsid w:val="00A715F1"/>
    <w:rsid w:val="00AF6F81"/>
    <w:rsid w:val="00B632D9"/>
    <w:rsid w:val="00B90F91"/>
    <w:rsid w:val="00C104BB"/>
    <w:rsid w:val="00C3179B"/>
    <w:rsid w:val="00CF476D"/>
    <w:rsid w:val="00D03EDA"/>
    <w:rsid w:val="00D95D1C"/>
    <w:rsid w:val="00DA7783"/>
    <w:rsid w:val="00DF4513"/>
    <w:rsid w:val="00E12788"/>
    <w:rsid w:val="00E16260"/>
    <w:rsid w:val="00E453C6"/>
    <w:rsid w:val="00E51E82"/>
    <w:rsid w:val="00E878C7"/>
    <w:rsid w:val="00EF1A60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552C34-7FDC-4E4B-9807-8D84F10E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A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79B"/>
    <w:pPr>
      <w:keepNext/>
      <w:keepLines/>
      <w:spacing w:before="100" w:after="100" w:line="360" w:lineRule="auto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79B"/>
    <w:pPr>
      <w:keepNext/>
      <w:keepLines/>
      <w:spacing w:before="80" w:after="8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7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79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79B"/>
    <w:rPr>
      <w:rFonts w:ascii="Times New Roman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3179B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3179B"/>
    <w:rPr>
      <w:b/>
      <w:bCs/>
      <w:sz w:val="32"/>
      <w:szCs w:val="32"/>
    </w:rPr>
  </w:style>
  <w:style w:type="table" w:styleId="a4">
    <w:name w:val="Table Grid"/>
    <w:basedOn w:val="a1"/>
    <w:uiPriority w:val="59"/>
    <w:rsid w:val="00E12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F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47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476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F47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476D"/>
    <w:rPr>
      <w:sz w:val="18"/>
      <w:szCs w:val="18"/>
    </w:rPr>
  </w:style>
  <w:style w:type="paragraph" w:customStyle="1" w:styleId="Default">
    <w:name w:val="Default"/>
    <w:rsid w:val="00343B2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1E2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公共</cp:lastModifiedBy>
  <cp:revision>24</cp:revision>
  <dcterms:created xsi:type="dcterms:W3CDTF">2017-01-19T01:14:00Z</dcterms:created>
  <dcterms:modified xsi:type="dcterms:W3CDTF">2017-03-08T10:05:00Z</dcterms:modified>
</cp:coreProperties>
</file>