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06" w:rsidRPr="001B1E5E" w:rsidRDefault="00A16917" w:rsidP="00357B1D">
      <w:pPr>
        <w:ind w:hanging="180"/>
        <w:jc w:val="center"/>
        <w:rPr>
          <w:rFonts w:ascii="Book Antiqua" w:hAnsi="Book Antiqua"/>
          <w:b/>
          <w:sz w:val="52"/>
          <w:szCs w:val="52"/>
        </w:rPr>
      </w:pPr>
      <w:r w:rsidRPr="001B1E5E">
        <w:rPr>
          <w:rFonts w:ascii="Book Antiqua" w:hAnsi="Book Antiqua"/>
          <w:b/>
          <w:spacing w:val="40"/>
          <w:sz w:val="52"/>
          <w:szCs w:val="52"/>
        </w:rPr>
        <w:t>April M. Chalfant</w:t>
      </w:r>
    </w:p>
    <w:p w:rsidR="0096339C" w:rsidRPr="00825895" w:rsidRDefault="00A16917" w:rsidP="00357B1D">
      <w:pPr>
        <w:ind w:hanging="18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434 Sharrick Ct.</w:t>
      </w:r>
      <w:r w:rsidR="00A346A5">
        <w:rPr>
          <w:rFonts w:asciiTheme="majorHAnsi" w:hAnsiTheme="majorHAnsi"/>
        </w:rPr>
        <w:t xml:space="preserve"> </w:t>
      </w:r>
      <w:r w:rsidR="00377A06" w:rsidRPr="00825895">
        <w:rPr>
          <w:rFonts w:asciiTheme="majorHAnsi" w:hAnsiTheme="majorHAnsi"/>
        </w:rPr>
        <w:t>|</w:t>
      </w:r>
      <w:r>
        <w:rPr>
          <w:rFonts w:asciiTheme="majorHAnsi" w:hAnsiTheme="majorHAnsi"/>
        </w:rPr>
        <w:t xml:space="preserve"> Stroudsburg</w:t>
      </w:r>
      <w:r w:rsidR="00D918F4" w:rsidRPr="00825895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Pa 18360</w:t>
      </w:r>
    </w:p>
    <w:p w:rsidR="007F0CB6" w:rsidRPr="00825895" w:rsidRDefault="00A16917" w:rsidP="00357B1D">
      <w:pPr>
        <w:ind w:hanging="18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abchal@ptd.net</w:t>
      </w:r>
      <w:r w:rsidR="005C6044" w:rsidRPr="00825895">
        <w:rPr>
          <w:rFonts w:asciiTheme="majorHAnsi" w:hAnsiTheme="majorHAnsi"/>
        </w:rPr>
        <w:t>|</w:t>
      </w:r>
      <w:r w:rsidR="009D5658" w:rsidRPr="00825895">
        <w:rPr>
          <w:rFonts w:asciiTheme="majorHAnsi" w:hAnsiTheme="majorHAnsi"/>
        </w:rPr>
        <w:t>(</w:t>
      </w:r>
      <w:r>
        <w:rPr>
          <w:rFonts w:asciiTheme="majorHAnsi" w:hAnsiTheme="majorHAnsi"/>
        </w:rPr>
        <w:t>570</w:t>
      </w:r>
      <w:r w:rsidR="0048783F" w:rsidRPr="00825895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>619</w:t>
      </w:r>
      <w:r w:rsidR="00377A06">
        <w:rPr>
          <w:rFonts w:asciiTheme="majorHAnsi" w:hAnsiTheme="majorHAnsi"/>
        </w:rPr>
        <w:t>-</w:t>
      </w:r>
      <w:r>
        <w:rPr>
          <w:rFonts w:asciiTheme="majorHAnsi" w:hAnsiTheme="majorHAnsi"/>
        </w:rPr>
        <w:t>5436</w:t>
      </w:r>
    </w:p>
    <w:p w:rsidR="00841BCE" w:rsidRDefault="00841BCE" w:rsidP="00D27C5A">
      <w:pPr>
        <w:rPr>
          <w:rFonts w:asciiTheme="majorHAnsi" w:hAnsiTheme="majorHAnsi"/>
          <w:color w:val="595959" w:themeColor="text1" w:themeTint="A6"/>
          <w:sz w:val="10"/>
          <w:szCs w:val="10"/>
        </w:rPr>
      </w:pPr>
    </w:p>
    <w:p w:rsidR="00A962B7" w:rsidRPr="007F0CB6" w:rsidRDefault="00A962B7" w:rsidP="00D27C5A">
      <w:pPr>
        <w:rPr>
          <w:rFonts w:asciiTheme="majorHAnsi" w:hAnsiTheme="majorHAnsi"/>
          <w:color w:val="595959" w:themeColor="text1" w:themeTint="A6"/>
          <w:sz w:val="10"/>
          <w:szCs w:val="10"/>
        </w:rPr>
      </w:pPr>
    </w:p>
    <w:tbl>
      <w:tblPr>
        <w:tblStyle w:val="TableGrid"/>
        <w:tblW w:w="10912" w:type="dxa"/>
        <w:tblInd w:w="-180" w:type="dxa"/>
        <w:tblLook w:val="04A0" w:firstRow="1" w:lastRow="0" w:firstColumn="1" w:lastColumn="0" w:noHBand="0" w:noVBand="1"/>
      </w:tblPr>
      <w:tblGrid>
        <w:gridCol w:w="10912"/>
      </w:tblGrid>
      <w:tr w:rsidR="00357B1D" w:rsidTr="00357B1D">
        <w:trPr>
          <w:trHeight w:val="297"/>
        </w:trPr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357B1D" w:rsidRDefault="00357B1D" w:rsidP="00080E7F">
            <w:pPr>
              <w:tabs>
                <w:tab w:val="left" w:pos="6195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</w:rPr>
              <w:t>PROFILE</w:t>
            </w:r>
            <w:r w:rsidR="00080E7F">
              <w:rPr>
                <w:rFonts w:asciiTheme="majorHAnsi" w:hAnsiTheme="majorHAnsi"/>
                <w:b/>
                <w:bCs/>
              </w:rPr>
              <w:tab/>
            </w:r>
          </w:p>
        </w:tc>
      </w:tr>
    </w:tbl>
    <w:p w:rsidR="00357B1D" w:rsidRDefault="001B1E5E" w:rsidP="007549EC">
      <w:pPr>
        <w:pStyle w:val="NoSpacing"/>
        <w:ind w:left="-180" w:right="-27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Highly motivated and extremely organized with a strong work ethic.  </w:t>
      </w:r>
      <w:r w:rsidR="006F4ECC">
        <w:rPr>
          <w:rFonts w:asciiTheme="majorHAnsi" w:hAnsiTheme="majorHAnsi"/>
          <w:sz w:val="22"/>
          <w:szCs w:val="22"/>
        </w:rPr>
        <w:t>Exhibits p</w:t>
      </w:r>
      <w:r>
        <w:rPr>
          <w:rFonts w:asciiTheme="majorHAnsi" w:hAnsiTheme="majorHAnsi"/>
          <w:sz w:val="22"/>
          <w:szCs w:val="22"/>
        </w:rPr>
        <w:t xml:space="preserve">atience and flexibility that allows for easily establishing rapport with others.  </w:t>
      </w:r>
      <w:r w:rsidR="007549EC">
        <w:rPr>
          <w:rFonts w:asciiTheme="majorHAnsi" w:hAnsiTheme="majorHAnsi"/>
          <w:sz w:val="22"/>
          <w:szCs w:val="22"/>
        </w:rPr>
        <w:t xml:space="preserve">Possess </w:t>
      </w:r>
      <w:r w:rsidR="006F4ECC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>ubstantial desire to encourage and help others improve their quality of life.</w:t>
      </w:r>
      <w:r w:rsidR="007549EC">
        <w:rPr>
          <w:rFonts w:asciiTheme="majorHAnsi" w:hAnsiTheme="majorHAnsi"/>
          <w:sz w:val="22"/>
          <w:szCs w:val="22"/>
        </w:rPr>
        <w:t xml:space="preserve"> Asserts </w:t>
      </w:r>
      <w:r w:rsidR="006F4ECC">
        <w:rPr>
          <w:rFonts w:asciiTheme="majorHAnsi" w:hAnsiTheme="majorHAnsi"/>
          <w:sz w:val="22"/>
          <w:szCs w:val="22"/>
        </w:rPr>
        <w:t>m</w:t>
      </w:r>
      <w:r>
        <w:rPr>
          <w:rFonts w:asciiTheme="majorHAnsi" w:hAnsiTheme="majorHAnsi"/>
          <w:sz w:val="22"/>
          <w:szCs w:val="22"/>
        </w:rPr>
        <w:t xml:space="preserve">anagerial qualities that </w:t>
      </w:r>
      <w:r w:rsidR="0074444F">
        <w:rPr>
          <w:rFonts w:asciiTheme="majorHAnsi" w:hAnsiTheme="majorHAnsi"/>
          <w:sz w:val="22"/>
          <w:szCs w:val="22"/>
        </w:rPr>
        <w:t>nurture teamwork and collaboration.</w:t>
      </w:r>
    </w:p>
    <w:p w:rsidR="007549EC" w:rsidRPr="001B1E5E" w:rsidRDefault="007549EC" w:rsidP="007549EC">
      <w:pPr>
        <w:pStyle w:val="NoSpacing"/>
        <w:ind w:left="-180" w:right="-27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912" w:type="dxa"/>
        <w:tblInd w:w="-180" w:type="dxa"/>
        <w:tblLook w:val="04A0" w:firstRow="1" w:lastRow="0" w:firstColumn="1" w:lastColumn="0" w:noHBand="0" w:noVBand="1"/>
      </w:tblPr>
      <w:tblGrid>
        <w:gridCol w:w="10912"/>
      </w:tblGrid>
      <w:tr w:rsidR="00357B1D" w:rsidTr="0064233A">
        <w:trPr>
          <w:trHeight w:val="297"/>
        </w:trPr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357B1D" w:rsidRDefault="00357B1D" w:rsidP="0064233A">
            <w:pPr>
              <w:rPr>
                <w:rFonts w:asciiTheme="majorHAnsi" w:hAnsiTheme="majorHAnsi"/>
                <w:sz w:val="22"/>
                <w:szCs w:val="22"/>
              </w:rPr>
            </w:pPr>
            <w:r w:rsidRPr="005A05BF">
              <w:rPr>
                <w:rFonts w:asciiTheme="majorHAnsi" w:hAnsiTheme="majorHAnsi"/>
                <w:b/>
                <w:bCs/>
              </w:rPr>
              <w:t>EDUCATION</w:t>
            </w:r>
          </w:p>
        </w:tc>
      </w:tr>
    </w:tbl>
    <w:p w:rsidR="00EF7AE9" w:rsidRPr="00825895" w:rsidRDefault="00EF7AE9" w:rsidP="00EF7AE9">
      <w:pPr>
        <w:pStyle w:val="NoSpacing"/>
        <w:ind w:left="-180" w:right="-270"/>
        <w:rPr>
          <w:rFonts w:asciiTheme="majorHAnsi" w:hAnsiTheme="majorHAnsi"/>
          <w:bCs/>
          <w:sz w:val="22"/>
          <w:szCs w:val="22"/>
        </w:rPr>
      </w:pPr>
      <w:r w:rsidRPr="00825895">
        <w:rPr>
          <w:rFonts w:asciiTheme="majorHAnsi" w:hAnsiTheme="majorHAnsi"/>
          <w:b/>
          <w:sz w:val="22"/>
          <w:szCs w:val="22"/>
        </w:rPr>
        <w:t>East Stroudsburg University of Pennsylvania</w:t>
      </w:r>
      <w:r w:rsidRPr="00825895">
        <w:rPr>
          <w:rFonts w:asciiTheme="majorHAnsi" w:hAnsiTheme="majorHAnsi"/>
          <w:sz w:val="22"/>
          <w:szCs w:val="22"/>
        </w:rPr>
        <w:tab/>
      </w:r>
      <w:r w:rsidRPr="00825895">
        <w:rPr>
          <w:rFonts w:asciiTheme="majorHAnsi" w:hAnsiTheme="majorHAnsi"/>
          <w:sz w:val="22"/>
          <w:szCs w:val="22"/>
        </w:rPr>
        <w:tab/>
      </w:r>
      <w:r w:rsidRPr="00825895">
        <w:rPr>
          <w:rFonts w:asciiTheme="majorHAnsi" w:hAnsiTheme="majorHAnsi"/>
          <w:sz w:val="22"/>
          <w:szCs w:val="22"/>
        </w:rPr>
        <w:tab/>
      </w:r>
      <w:r w:rsidRPr="00825895">
        <w:rPr>
          <w:rFonts w:asciiTheme="majorHAnsi" w:hAnsiTheme="majorHAnsi"/>
          <w:sz w:val="22"/>
          <w:szCs w:val="22"/>
        </w:rPr>
        <w:tab/>
      </w:r>
      <w:r w:rsidRPr="00825895">
        <w:rPr>
          <w:rFonts w:asciiTheme="majorHAnsi" w:hAnsiTheme="majorHAnsi"/>
          <w:sz w:val="22"/>
          <w:szCs w:val="22"/>
        </w:rPr>
        <w:tab/>
      </w:r>
      <w:r w:rsidRPr="00825895">
        <w:rPr>
          <w:rFonts w:asciiTheme="majorHAnsi" w:hAnsiTheme="majorHAnsi"/>
          <w:sz w:val="22"/>
          <w:szCs w:val="22"/>
        </w:rPr>
        <w:tab/>
      </w:r>
      <w:r w:rsidRPr="00825895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      </w:t>
      </w:r>
      <w:r w:rsidR="00AF4563">
        <w:rPr>
          <w:rFonts w:asciiTheme="majorHAnsi" w:hAnsiTheme="majorHAnsi"/>
          <w:sz w:val="22"/>
          <w:szCs w:val="22"/>
        </w:rPr>
        <w:t xml:space="preserve">       </w:t>
      </w:r>
      <w:r>
        <w:rPr>
          <w:rFonts w:asciiTheme="majorHAnsi" w:hAnsiTheme="majorHAnsi"/>
          <w:sz w:val="22"/>
          <w:szCs w:val="22"/>
        </w:rPr>
        <w:t xml:space="preserve"> </w:t>
      </w:r>
      <w:r w:rsidR="00AF4563">
        <w:rPr>
          <w:rFonts w:asciiTheme="majorHAnsi" w:hAnsiTheme="majorHAnsi"/>
          <w:sz w:val="22"/>
          <w:szCs w:val="22"/>
        </w:rPr>
        <w:t xml:space="preserve">August </w:t>
      </w:r>
      <w:r>
        <w:rPr>
          <w:rFonts w:asciiTheme="majorHAnsi" w:hAnsiTheme="majorHAnsi"/>
          <w:sz w:val="22"/>
          <w:szCs w:val="22"/>
        </w:rPr>
        <w:t xml:space="preserve"> </w:t>
      </w:r>
      <w:r w:rsidR="00AF4563">
        <w:rPr>
          <w:rFonts w:asciiTheme="majorHAnsi" w:hAnsiTheme="majorHAnsi"/>
          <w:sz w:val="22"/>
          <w:szCs w:val="22"/>
        </w:rPr>
        <w:t>2015</w:t>
      </w:r>
      <w:r w:rsidRPr="00825895">
        <w:rPr>
          <w:rFonts w:asciiTheme="majorHAnsi" w:hAnsiTheme="majorHAnsi"/>
          <w:sz w:val="22"/>
          <w:szCs w:val="22"/>
        </w:rPr>
        <w:t xml:space="preserve">           </w:t>
      </w:r>
    </w:p>
    <w:p w:rsidR="00EF7AE9" w:rsidRDefault="00DB5AF2" w:rsidP="00EF7AE9">
      <w:pPr>
        <w:ind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080E7F">
        <w:rPr>
          <w:rFonts w:asciiTheme="majorHAnsi" w:hAnsiTheme="majorHAnsi"/>
          <w:sz w:val="22"/>
          <w:szCs w:val="22"/>
        </w:rPr>
        <w:t>Masters</w:t>
      </w:r>
      <w:r w:rsidR="00EF7AE9" w:rsidRPr="00825895">
        <w:rPr>
          <w:rFonts w:asciiTheme="majorHAnsi" w:hAnsiTheme="majorHAnsi"/>
          <w:sz w:val="22"/>
          <w:szCs w:val="22"/>
        </w:rPr>
        <w:t xml:space="preserve"> of </w:t>
      </w:r>
      <w:r w:rsidR="00080E7F">
        <w:rPr>
          <w:rFonts w:asciiTheme="majorHAnsi" w:hAnsiTheme="majorHAnsi"/>
          <w:sz w:val="22"/>
          <w:szCs w:val="22"/>
        </w:rPr>
        <w:t>Reading</w:t>
      </w:r>
      <w:r w:rsidR="00A16917">
        <w:rPr>
          <w:rFonts w:asciiTheme="majorHAnsi" w:hAnsiTheme="majorHAnsi"/>
          <w:sz w:val="22"/>
          <w:szCs w:val="22"/>
        </w:rPr>
        <w:t xml:space="preserve"> with Reading Specialist Certification</w:t>
      </w:r>
    </w:p>
    <w:p w:rsidR="00BC7C3C" w:rsidRPr="00825895" w:rsidRDefault="0062010F" w:rsidP="00357B1D">
      <w:pPr>
        <w:pStyle w:val="NoSpacing"/>
        <w:ind w:left="-180" w:right="-270"/>
        <w:rPr>
          <w:rFonts w:asciiTheme="majorHAnsi" w:hAnsiTheme="majorHAnsi"/>
          <w:bCs/>
          <w:sz w:val="22"/>
          <w:szCs w:val="22"/>
        </w:rPr>
      </w:pPr>
      <w:r w:rsidRPr="00825895">
        <w:rPr>
          <w:rFonts w:asciiTheme="majorHAnsi" w:hAnsiTheme="majorHAnsi"/>
          <w:b/>
          <w:sz w:val="22"/>
          <w:szCs w:val="22"/>
        </w:rPr>
        <w:t>East Stroudsburg University of Pennsylvania</w:t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A346A5">
        <w:rPr>
          <w:rFonts w:asciiTheme="majorHAnsi" w:hAnsiTheme="majorHAnsi"/>
          <w:sz w:val="22"/>
          <w:szCs w:val="22"/>
        </w:rPr>
        <w:t xml:space="preserve">   </w:t>
      </w:r>
      <w:r w:rsidR="00CE436D">
        <w:rPr>
          <w:rFonts w:asciiTheme="majorHAnsi" w:hAnsiTheme="majorHAnsi"/>
          <w:sz w:val="22"/>
          <w:szCs w:val="22"/>
        </w:rPr>
        <w:t xml:space="preserve">     </w:t>
      </w:r>
      <w:r w:rsidR="00AF4563">
        <w:rPr>
          <w:rFonts w:asciiTheme="majorHAnsi" w:hAnsiTheme="majorHAnsi"/>
          <w:sz w:val="22"/>
          <w:szCs w:val="22"/>
        </w:rPr>
        <w:t xml:space="preserve">           </w:t>
      </w:r>
      <w:r w:rsidR="00CE436D">
        <w:rPr>
          <w:rFonts w:asciiTheme="majorHAnsi" w:hAnsiTheme="majorHAnsi"/>
          <w:sz w:val="22"/>
          <w:szCs w:val="22"/>
        </w:rPr>
        <w:t xml:space="preserve"> </w:t>
      </w:r>
      <w:r w:rsidR="00AF4563">
        <w:rPr>
          <w:rFonts w:asciiTheme="majorHAnsi" w:hAnsiTheme="majorHAnsi"/>
          <w:sz w:val="22"/>
          <w:szCs w:val="22"/>
        </w:rPr>
        <w:t xml:space="preserve">May </w:t>
      </w:r>
      <w:r w:rsidR="00A51AD0">
        <w:rPr>
          <w:rFonts w:asciiTheme="majorHAnsi" w:hAnsiTheme="majorHAnsi"/>
          <w:sz w:val="22"/>
          <w:szCs w:val="22"/>
        </w:rPr>
        <w:t xml:space="preserve"> </w:t>
      </w:r>
      <w:r w:rsidR="00A16917">
        <w:rPr>
          <w:rFonts w:asciiTheme="majorHAnsi" w:hAnsiTheme="majorHAnsi"/>
          <w:sz w:val="22"/>
          <w:szCs w:val="22"/>
        </w:rPr>
        <w:t>2009</w:t>
      </w:r>
      <w:r w:rsidRPr="00825895">
        <w:rPr>
          <w:rFonts w:asciiTheme="majorHAnsi" w:hAnsiTheme="majorHAnsi"/>
          <w:sz w:val="22"/>
          <w:szCs w:val="22"/>
        </w:rPr>
        <w:t xml:space="preserve">           </w:t>
      </w:r>
    </w:p>
    <w:p w:rsidR="00BC7C3C" w:rsidRDefault="00DB5AF2" w:rsidP="003A312B">
      <w:pPr>
        <w:ind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BC7C3C" w:rsidRPr="00825895">
        <w:rPr>
          <w:rFonts w:asciiTheme="majorHAnsi" w:hAnsiTheme="majorHAnsi"/>
          <w:sz w:val="22"/>
          <w:szCs w:val="22"/>
        </w:rPr>
        <w:t xml:space="preserve">Bachelor of </w:t>
      </w:r>
      <w:r w:rsidR="00A16917">
        <w:rPr>
          <w:rFonts w:asciiTheme="majorHAnsi" w:hAnsiTheme="majorHAnsi"/>
          <w:sz w:val="22"/>
          <w:szCs w:val="22"/>
        </w:rPr>
        <w:t>Science, Special Education</w:t>
      </w:r>
    </w:p>
    <w:p w:rsidR="00DB5AF2" w:rsidRDefault="00DB5AF2" w:rsidP="003A312B">
      <w:pPr>
        <w:ind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AF4563">
        <w:rPr>
          <w:rFonts w:asciiTheme="majorHAnsi" w:hAnsiTheme="majorHAnsi"/>
          <w:sz w:val="22"/>
          <w:szCs w:val="22"/>
        </w:rPr>
        <w:t>Pennsylvania State Teaching c</w:t>
      </w:r>
      <w:r w:rsidR="00AF4563" w:rsidRPr="001B1E5E">
        <w:rPr>
          <w:rFonts w:asciiTheme="majorHAnsi" w:hAnsiTheme="majorHAnsi"/>
          <w:sz w:val="22"/>
          <w:szCs w:val="22"/>
        </w:rPr>
        <w:t>er</w:t>
      </w:r>
      <w:r w:rsidR="00AF4563">
        <w:rPr>
          <w:rFonts w:asciiTheme="majorHAnsi" w:hAnsiTheme="majorHAnsi"/>
          <w:sz w:val="22"/>
          <w:szCs w:val="22"/>
        </w:rPr>
        <w:t>t</w:t>
      </w:r>
      <w:r w:rsidR="00AF4563" w:rsidRPr="001B1E5E">
        <w:rPr>
          <w:rFonts w:asciiTheme="majorHAnsi" w:hAnsiTheme="majorHAnsi"/>
          <w:sz w:val="22"/>
          <w:szCs w:val="22"/>
        </w:rPr>
        <w:t>ification</w:t>
      </w:r>
      <w:r>
        <w:rPr>
          <w:rFonts w:asciiTheme="majorHAnsi" w:hAnsiTheme="majorHAnsi"/>
          <w:sz w:val="22"/>
          <w:szCs w:val="22"/>
        </w:rPr>
        <w:t xml:space="preserve"> – Special Education</w:t>
      </w:r>
    </w:p>
    <w:p w:rsidR="00AF4563" w:rsidRDefault="00DB5AF2" w:rsidP="003A312B">
      <w:pPr>
        <w:ind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557BB6">
        <w:rPr>
          <w:rFonts w:asciiTheme="majorHAnsi" w:hAnsiTheme="majorHAnsi"/>
          <w:sz w:val="22"/>
          <w:szCs w:val="22"/>
        </w:rPr>
        <w:t>Highly Qualified-</w:t>
      </w:r>
      <w:r w:rsidR="00AF4563">
        <w:rPr>
          <w:rFonts w:asciiTheme="majorHAnsi" w:hAnsiTheme="majorHAnsi"/>
          <w:sz w:val="22"/>
          <w:szCs w:val="22"/>
        </w:rPr>
        <w:t>English, Family Consumer Science, Social Studies</w:t>
      </w:r>
    </w:p>
    <w:p w:rsidR="00A16917" w:rsidRDefault="00DB5AF2" w:rsidP="00080E7F">
      <w:pPr>
        <w:ind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62010F" w:rsidRPr="00A346A5">
        <w:rPr>
          <w:rFonts w:asciiTheme="majorHAnsi" w:hAnsiTheme="majorHAnsi"/>
          <w:sz w:val="22"/>
          <w:szCs w:val="22"/>
        </w:rPr>
        <w:t>GPA</w:t>
      </w:r>
      <w:r w:rsidR="00080E7F">
        <w:rPr>
          <w:rFonts w:asciiTheme="majorHAnsi" w:hAnsiTheme="majorHAnsi"/>
          <w:sz w:val="22"/>
          <w:szCs w:val="22"/>
        </w:rPr>
        <w:t>:</w:t>
      </w:r>
      <w:r w:rsidR="00A16917">
        <w:rPr>
          <w:rFonts w:asciiTheme="majorHAnsi" w:hAnsiTheme="majorHAnsi"/>
          <w:sz w:val="22"/>
          <w:szCs w:val="22"/>
        </w:rPr>
        <w:t xml:space="preserve"> 3.9</w:t>
      </w:r>
    </w:p>
    <w:p w:rsidR="007549EC" w:rsidRDefault="007549EC" w:rsidP="00AF4563">
      <w:pPr>
        <w:ind w:right="-90"/>
        <w:rPr>
          <w:rFonts w:asciiTheme="majorHAnsi" w:hAnsiTheme="majorHAnsi"/>
          <w:sz w:val="22"/>
          <w:szCs w:val="22"/>
        </w:rPr>
      </w:pPr>
      <w:r w:rsidRPr="00AF344C">
        <w:rPr>
          <w:rFonts w:asciiTheme="majorHAnsi" w:hAnsiTheme="majorHAnsi"/>
          <w:sz w:val="22"/>
          <w:szCs w:val="22"/>
        </w:rPr>
        <w:t>Academic Dean's List</w:t>
      </w:r>
      <w:r w:rsidR="00AF344C">
        <w:rPr>
          <w:rFonts w:asciiTheme="majorHAnsi" w:hAnsiTheme="majorHAnsi"/>
          <w:sz w:val="22"/>
          <w:szCs w:val="22"/>
        </w:rPr>
        <w:tab/>
      </w:r>
      <w:r w:rsidR="00AF344C">
        <w:rPr>
          <w:rFonts w:asciiTheme="majorHAnsi" w:hAnsiTheme="majorHAnsi"/>
          <w:sz w:val="22"/>
          <w:szCs w:val="22"/>
        </w:rPr>
        <w:tab/>
      </w:r>
      <w:r w:rsidR="00AF344C">
        <w:rPr>
          <w:rFonts w:asciiTheme="majorHAnsi" w:hAnsiTheme="majorHAnsi"/>
          <w:sz w:val="22"/>
          <w:szCs w:val="22"/>
        </w:rPr>
        <w:tab/>
      </w:r>
      <w:r w:rsidR="00AF344C">
        <w:rPr>
          <w:rFonts w:asciiTheme="majorHAnsi" w:hAnsiTheme="majorHAnsi"/>
          <w:sz w:val="22"/>
          <w:szCs w:val="22"/>
        </w:rPr>
        <w:tab/>
      </w:r>
      <w:r w:rsidR="00AF344C">
        <w:rPr>
          <w:rFonts w:asciiTheme="majorHAnsi" w:hAnsiTheme="majorHAnsi"/>
          <w:sz w:val="22"/>
          <w:szCs w:val="22"/>
        </w:rPr>
        <w:tab/>
      </w:r>
      <w:r w:rsidR="00AF344C">
        <w:rPr>
          <w:rFonts w:asciiTheme="majorHAnsi" w:hAnsiTheme="majorHAnsi"/>
          <w:sz w:val="22"/>
          <w:szCs w:val="22"/>
        </w:rPr>
        <w:tab/>
      </w:r>
      <w:r w:rsidR="00AF344C">
        <w:rPr>
          <w:rFonts w:asciiTheme="majorHAnsi" w:hAnsiTheme="majorHAnsi"/>
          <w:sz w:val="22"/>
          <w:szCs w:val="22"/>
        </w:rPr>
        <w:tab/>
      </w:r>
      <w:r w:rsidR="00AF344C">
        <w:rPr>
          <w:rFonts w:asciiTheme="majorHAnsi" w:hAnsiTheme="majorHAnsi"/>
          <w:sz w:val="22"/>
          <w:szCs w:val="22"/>
        </w:rPr>
        <w:tab/>
        <w:t xml:space="preserve">    </w:t>
      </w:r>
      <w:r w:rsidR="00AF4563">
        <w:rPr>
          <w:rFonts w:asciiTheme="majorHAnsi" w:hAnsiTheme="majorHAnsi"/>
          <w:sz w:val="22"/>
          <w:szCs w:val="22"/>
        </w:rPr>
        <w:t xml:space="preserve">  </w:t>
      </w:r>
      <w:r w:rsidR="00AF344C">
        <w:rPr>
          <w:rFonts w:asciiTheme="majorHAnsi" w:hAnsiTheme="majorHAnsi"/>
          <w:sz w:val="22"/>
          <w:szCs w:val="22"/>
        </w:rPr>
        <w:t>Fall 2007, Spring 2008, &amp; Fall 2008</w:t>
      </w:r>
    </w:p>
    <w:p w:rsidR="007549EC" w:rsidRPr="007549EC" w:rsidRDefault="007549EC" w:rsidP="00AF4563">
      <w:pPr>
        <w:ind w:right="-90"/>
        <w:rPr>
          <w:rFonts w:asciiTheme="majorHAnsi" w:hAnsiTheme="majorHAnsi"/>
          <w:sz w:val="22"/>
          <w:szCs w:val="22"/>
        </w:rPr>
      </w:pPr>
      <w:r w:rsidRPr="007549EC">
        <w:rPr>
          <w:rFonts w:asciiTheme="majorHAnsi" w:hAnsiTheme="majorHAnsi"/>
          <w:sz w:val="22"/>
          <w:szCs w:val="22"/>
        </w:rPr>
        <w:t>Sigma Pi Epsilon Delta - Special Education and Rehabilitation Honor Society</w:t>
      </w:r>
      <w:r>
        <w:rPr>
          <w:rFonts w:asciiTheme="majorHAnsi" w:hAnsiTheme="majorHAnsi"/>
          <w:sz w:val="22"/>
          <w:szCs w:val="22"/>
        </w:rPr>
        <w:t xml:space="preserve">                                  </w:t>
      </w:r>
      <w:r w:rsidR="00AF344C">
        <w:rPr>
          <w:rFonts w:asciiTheme="majorHAnsi" w:hAnsiTheme="majorHAnsi"/>
          <w:sz w:val="22"/>
          <w:szCs w:val="22"/>
        </w:rPr>
        <w:t xml:space="preserve">                       </w:t>
      </w:r>
      <w:r w:rsidR="00AF4563">
        <w:rPr>
          <w:rFonts w:asciiTheme="majorHAnsi" w:hAnsiTheme="majorHAnsi"/>
          <w:sz w:val="22"/>
          <w:szCs w:val="22"/>
        </w:rPr>
        <w:t xml:space="preserve">  </w:t>
      </w:r>
      <w:r w:rsidR="00AF344C">
        <w:rPr>
          <w:rFonts w:asciiTheme="majorHAnsi" w:hAnsiTheme="majorHAnsi"/>
          <w:sz w:val="22"/>
          <w:szCs w:val="22"/>
        </w:rPr>
        <w:t>2008-2009</w:t>
      </w:r>
    </w:p>
    <w:p w:rsidR="00A16917" w:rsidRPr="007549EC" w:rsidRDefault="00A16917" w:rsidP="007549EC">
      <w:pPr>
        <w:ind w:right="-270"/>
        <w:rPr>
          <w:rFonts w:asciiTheme="majorHAnsi" w:hAnsiTheme="majorHAnsi"/>
          <w:sz w:val="22"/>
          <w:szCs w:val="22"/>
        </w:rPr>
      </w:pPr>
      <w:r w:rsidRPr="007549EC">
        <w:rPr>
          <w:rFonts w:asciiTheme="majorHAnsi" w:hAnsiTheme="majorHAnsi"/>
          <w:sz w:val="22"/>
          <w:szCs w:val="22"/>
        </w:rPr>
        <w:t>E</w:t>
      </w:r>
      <w:r w:rsidR="007549EC">
        <w:rPr>
          <w:rFonts w:asciiTheme="majorHAnsi" w:hAnsiTheme="majorHAnsi"/>
          <w:sz w:val="22"/>
          <w:szCs w:val="22"/>
        </w:rPr>
        <w:t>xceptional Academic Achie</w:t>
      </w:r>
      <w:r w:rsidR="00AF4563">
        <w:rPr>
          <w:rFonts w:asciiTheme="majorHAnsi" w:hAnsiTheme="majorHAnsi"/>
          <w:sz w:val="22"/>
          <w:szCs w:val="22"/>
        </w:rPr>
        <w:t>vement Award</w:t>
      </w:r>
      <w:r w:rsidR="00AF4563">
        <w:rPr>
          <w:rFonts w:asciiTheme="majorHAnsi" w:hAnsiTheme="majorHAnsi"/>
          <w:sz w:val="22"/>
          <w:szCs w:val="22"/>
        </w:rPr>
        <w:tab/>
      </w:r>
      <w:r w:rsidR="00AF4563">
        <w:rPr>
          <w:rFonts w:asciiTheme="majorHAnsi" w:hAnsiTheme="majorHAnsi"/>
          <w:sz w:val="22"/>
          <w:szCs w:val="22"/>
        </w:rPr>
        <w:tab/>
      </w:r>
      <w:r w:rsidR="00AF4563">
        <w:rPr>
          <w:rFonts w:asciiTheme="majorHAnsi" w:hAnsiTheme="majorHAnsi"/>
          <w:sz w:val="22"/>
          <w:szCs w:val="22"/>
        </w:rPr>
        <w:tab/>
      </w:r>
      <w:r w:rsidR="00AF4563">
        <w:rPr>
          <w:rFonts w:asciiTheme="majorHAnsi" w:hAnsiTheme="majorHAnsi"/>
          <w:sz w:val="22"/>
          <w:szCs w:val="22"/>
        </w:rPr>
        <w:tab/>
      </w:r>
      <w:r w:rsidR="00AF4563">
        <w:rPr>
          <w:rFonts w:asciiTheme="majorHAnsi" w:hAnsiTheme="majorHAnsi"/>
          <w:sz w:val="22"/>
          <w:szCs w:val="22"/>
        </w:rPr>
        <w:tab/>
      </w:r>
      <w:r w:rsidR="00AF4563">
        <w:rPr>
          <w:rFonts w:asciiTheme="majorHAnsi" w:hAnsiTheme="majorHAnsi"/>
          <w:sz w:val="22"/>
          <w:szCs w:val="22"/>
        </w:rPr>
        <w:tab/>
      </w:r>
      <w:r w:rsidR="00AF4563">
        <w:rPr>
          <w:rFonts w:asciiTheme="majorHAnsi" w:hAnsiTheme="majorHAnsi"/>
          <w:sz w:val="22"/>
          <w:szCs w:val="22"/>
        </w:rPr>
        <w:tab/>
        <w:t xml:space="preserve">                   </w:t>
      </w:r>
      <w:r w:rsidR="007549EC">
        <w:rPr>
          <w:rFonts w:asciiTheme="majorHAnsi" w:hAnsiTheme="majorHAnsi"/>
          <w:sz w:val="22"/>
          <w:szCs w:val="22"/>
        </w:rPr>
        <w:t xml:space="preserve"> </w:t>
      </w:r>
      <w:r w:rsidRPr="007549EC">
        <w:rPr>
          <w:rFonts w:asciiTheme="majorHAnsi" w:hAnsiTheme="majorHAnsi"/>
          <w:sz w:val="22"/>
          <w:szCs w:val="22"/>
        </w:rPr>
        <w:t>April 2009</w:t>
      </w:r>
    </w:p>
    <w:p w:rsidR="00A16917" w:rsidRDefault="001B1E5E" w:rsidP="007549E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</w:t>
      </w:r>
      <w:r w:rsidR="00AF344C">
        <w:rPr>
          <w:rFonts w:asciiTheme="majorHAnsi" w:hAnsiTheme="majorHAnsi"/>
          <w:sz w:val="22"/>
          <w:szCs w:val="22"/>
        </w:rPr>
        <w:t xml:space="preserve">merican </w:t>
      </w:r>
      <w:r>
        <w:rPr>
          <w:rFonts w:asciiTheme="majorHAnsi" w:hAnsiTheme="majorHAnsi"/>
          <w:sz w:val="22"/>
          <w:szCs w:val="22"/>
        </w:rPr>
        <w:t>A</w:t>
      </w:r>
      <w:r w:rsidR="00AF344C">
        <w:rPr>
          <w:rFonts w:asciiTheme="majorHAnsi" w:hAnsiTheme="majorHAnsi"/>
          <w:sz w:val="22"/>
          <w:szCs w:val="22"/>
        </w:rPr>
        <w:t xml:space="preserve">ssociation for </w:t>
      </w:r>
      <w:r>
        <w:rPr>
          <w:rFonts w:asciiTheme="majorHAnsi" w:hAnsiTheme="majorHAnsi"/>
          <w:sz w:val="22"/>
          <w:szCs w:val="22"/>
        </w:rPr>
        <w:t>U</w:t>
      </w:r>
      <w:r w:rsidR="00AF344C">
        <w:rPr>
          <w:rFonts w:asciiTheme="majorHAnsi" w:hAnsiTheme="majorHAnsi"/>
          <w:sz w:val="22"/>
          <w:szCs w:val="22"/>
        </w:rPr>
        <w:t xml:space="preserve">niversity </w:t>
      </w:r>
      <w:r>
        <w:rPr>
          <w:rFonts w:asciiTheme="majorHAnsi" w:hAnsiTheme="majorHAnsi"/>
          <w:sz w:val="22"/>
          <w:szCs w:val="22"/>
        </w:rPr>
        <w:t>W</w:t>
      </w:r>
      <w:r w:rsidR="00AF344C">
        <w:rPr>
          <w:rFonts w:asciiTheme="majorHAnsi" w:hAnsiTheme="majorHAnsi"/>
          <w:sz w:val="22"/>
          <w:szCs w:val="22"/>
        </w:rPr>
        <w:t>omen</w:t>
      </w:r>
      <w:r>
        <w:rPr>
          <w:rFonts w:asciiTheme="majorHAnsi" w:hAnsiTheme="majorHAnsi"/>
          <w:sz w:val="22"/>
          <w:szCs w:val="22"/>
        </w:rPr>
        <w:t xml:space="preserve"> </w:t>
      </w:r>
      <w:r w:rsidR="00AF344C">
        <w:rPr>
          <w:rFonts w:asciiTheme="majorHAnsi" w:hAnsiTheme="majorHAnsi"/>
          <w:sz w:val="22"/>
          <w:szCs w:val="22"/>
        </w:rPr>
        <w:t xml:space="preserve">Scholarship </w:t>
      </w:r>
      <w:r w:rsidR="007549EC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</w:t>
      </w:r>
    </w:p>
    <w:p w:rsidR="001B1E5E" w:rsidRPr="001B1E5E" w:rsidRDefault="001B1E5E" w:rsidP="007549EC">
      <w:pPr>
        <w:pStyle w:val="ListParagraph"/>
        <w:rPr>
          <w:rFonts w:asciiTheme="majorHAnsi" w:hAnsiTheme="majorHAnsi"/>
          <w:sz w:val="22"/>
          <w:szCs w:val="22"/>
        </w:rPr>
        <w:sectPr w:rsidR="001B1E5E" w:rsidRPr="001B1E5E" w:rsidSect="00557BB6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357B1D" w:rsidRDefault="00357B1D" w:rsidP="00893B6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sz w:val="22"/>
        </w:rPr>
      </w:pPr>
    </w:p>
    <w:tbl>
      <w:tblPr>
        <w:tblStyle w:val="TableGrid"/>
        <w:tblW w:w="10912" w:type="dxa"/>
        <w:tblLook w:val="04A0" w:firstRow="1" w:lastRow="0" w:firstColumn="1" w:lastColumn="0" w:noHBand="0" w:noVBand="1"/>
      </w:tblPr>
      <w:tblGrid>
        <w:gridCol w:w="10912"/>
      </w:tblGrid>
      <w:tr w:rsidR="00357B1D" w:rsidTr="00357B1D">
        <w:trPr>
          <w:trHeight w:val="297"/>
        </w:trPr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357B1D" w:rsidRDefault="00EF7AE9" w:rsidP="0064233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</w:rPr>
              <w:t>RELATED EXPERIENCE</w:t>
            </w:r>
          </w:p>
        </w:tc>
      </w:tr>
    </w:tbl>
    <w:p w:rsidR="00354033" w:rsidRDefault="00354033" w:rsidP="00354033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b/>
          <w:sz w:val="22"/>
        </w:rPr>
        <w:t xml:space="preserve">Colonial Intermediate Unit 20 </w:t>
      </w:r>
      <w:r w:rsidRPr="00377A06">
        <w:rPr>
          <w:rFonts w:asciiTheme="majorHAnsi" w:hAnsiTheme="majorHAnsi"/>
        </w:rPr>
        <w:t>|</w:t>
      </w:r>
      <w:r>
        <w:rPr>
          <w:rFonts w:asciiTheme="majorHAnsi" w:hAnsiTheme="majorHAnsi" w:cs="Helvetica"/>
          <w:sz w:val="22"/>
        </w:rPr>
        <w:t xml:space="preserve"> Easton</w:t>
      </w:r>
      <w:r w:rsidRPr="00377A06">
        <w:rPr>
          <w:rFonts w:asciiTheme="majorHAnsi" w:hAnsiTheme="majorHAnsi" w:cs="Helvetica"/>
          <w:sz w:val="22"/>
        </w:rPr>
        <w:t xml:space="preserve">, </w:t>
      </w:r>
      <w:r>
        <w:rPr>
          <w:rFonts w:asciiTheme="majorHAnsi" w:hAnsiTheme="majorHAnsi" w:cs="Helvetica"/>
          <w:sz w:val="22"/>
        </w:rPr>
        <w:t>PA</w:t>
      </w:r>
      <w:r w:rsidRPr="00377A06">
        <w:rPr>
          <w:rFonts w:asciiTheme="majorHAnsi" w:hAnsiTheme="majorHAnsi" w:cs="Helvetica"/>
          <w:sz w:val="22"/>
        </w:rPr>
        <w:t xml:space="preserve"> </w:t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  <w:t xml:space="preserve">           </w:t>
      </w:r>
      <w:r>
        <w:rPr>
          <w:rFonts w:asciiTheme="majorHAnsi" w:hAnsiTheme="majorHAnsi" w:cs="Helvetica"/>
          <w:sz w:val="22"/>
        </w:rPr>
        <w:t xml:space="preserve">      </w:t>
      </w:r>
      <w:r>
        <w:rPr>
          <w:rFonts w:asciiTheme="majorHAnsi" w:hAnsiTheme="majorHAnsi" w:cs="Helvetica"/>
          <w:sz w:val="22"/>
        </w:rPr>
        <w:t xml:space="preserve"> October 2014-present</w:t>
      </w:r>
    </w:p>
    <w:p w:rsidR="00354033" w:rsidRDefault="00354033" w:rsidP="00354033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i/>
          <w:sz w:val="22"/>
        </w:rPr>
      </w:pPr>
      <w:r>
        <w:rPr>
          <w:rFonts w:asciiTheme="majorHAnsi" w:hAnsiTheme="majorHAnsi" w:cs="Helvetica"/>
          <w:i/>
          <w:sz w:val="22"/>
        </w:rPr>
        <w:t>Transition Coach</w:t>
      </w:r>
      <w:r w:rsidR="00BD5FB5">
        <w:rPr>
          <w:rFonts w:asciiTheme="majorHAnsi" w:hAnsiTheme="majorHAnsi" w:cs="Helvetica"/>
          <w:i/>
          <w:sz w:val="22"/>
        </w:rPr>
        <w:t>-High School students with disabilities</w:t>
      </w:r>
    </w:p>
    <w:p w:rsidR="00354033" w:rsidRDefault="00354033" w:rsidP="0035403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>Coach students through proper job skills</w:t>
      </w:r>
    </w:p>
    <w:p w:rsidR="00354033" w:rsidRDefault="00354033" w:rsidP="0035403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>Transport students to and from job site</w:t>
      </w:r>
    </w:p>
    <w:p w:rsidR="00354033" w:rsidRDefault="00354033" w:rsidP="0035403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>Instruct students on proper social skills as it pertains to school, family and work relationships</w:t>
      </w:r>
    </w:p>
    <w:p w:rsidR="00354033" w:rsidRDefault="00354033" w:rsidP="0035403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>Complete job evaluations for student report cards and IEP input</w:t>
      </w:r>
    </w:p>
    <w:p w:rsidR="00354033" w:rsidRDefault="00354033" w:rsidP="00B3646C">
      <w:pPr>
        <w:rPr>
          <w:rFonts w:asciiTheme="majorHAnsi" w:hAnsiTheme="majorHAnsi" w:cs="Verdana"/>
          <w:b/>
          <w:sz w:val="22"/>
          <w:szCs w:val="22"/>
        </w:rPr>
      </w:pPr>
    </w:p>
    <w:p w:rsidR="00B3646C" w:rsidRPr="00825895" w:rsidRDefault="00B3646C" w:rsidP="00B3646C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 w:cs="Verdana"/>
          <w:b/>
          <w:sz w:val="22"/>
          <w:szCs w:val="22"/>
        </w:rPr>
        <w:t>Stroudsburg Area School District</w:t>
      </w:r>
      <w:r w:rsidRPr="00825895">
        <w:rPr>
          <w:rFonts w:asciiTheme="majorHAnsi" w:hAnsiTheme="majorHAnsi" w:cs="Verdana"/>
          <w:b/>
          <w:sz w:val="22"/>
          <w:szCs w:val="22"/>
        </w:rPr>
        <w:t xml:space="preserve"> </w:t>
      </w:r>
      <w:r w:rsidRPr="00825895">
        <w:rPr>
          <w:rFonts w:asciiTheme="majorHAnsi" w:hAnsiTheme="majorHAnsi"/>
        </w:rPr>
        <w:t>|</w:t>
      </w:r>
      <w:r w:rsidRPr="005274BC">
        <w:rPr>
          <w:rFonts w:asciiTheme="majorHAnsi" w:hAnsiTheme="majorHAnsi" w:cs="Verdana"/>
          <w:sz w:val="22"/>
          <w:szCs w:val="22"/>
        </w:rPr>
        <w:t xml:space="preserve"> Stroudsburg, PA</w:t>
      </w:r>
      <w:r w:rsidRPr="005274BC">
        <w:rPr>
          <w:rFonts w:asciiTheme="majorHAnsi" w:hAnsiTheme="majorHAnsi" w:cs="Verdana"/>
          <w:sz w:val="22"/>
          <w:szCs w:val="22"/>
        </w:rPr>
        <w:tab/>
      </w:r>
      <w:r w:rsidRPr="00825895">
        <w:rPr>
          <w:rFonts w:asciiTheme="majorHAnsi" w:hAnsiTheme="majorHAnsi" w:cs="Verdana"/>
          <w:b/>
          <w:sz w:val="22"/>
          <w:szCs w:val="22"/>
        </w:rPr>
        <w:tab/>
      </w:r>
      <w:r w:rsidRPr="00825895">
        <w:rPr>
          <w:rFonts w:asciiTheme="majorHAnsi" w:hAnsiTheme="majorHAnsi" w:cs="Verdana"/>
          <w:b/>
          <w:sz w:val="22"/>
          <w:szCs w:val="22"/>
        </w:rPr>
        <w:tab/>
      </w:r>
      <w:r w:rsidRPr="00825895">
        <w:rPr>
          <w:rFonts w:asciiTheme="majorHAnsi" w:hAnsiTheme="majorHAnsi" w:cs="Verdana"/>
          <w:b/>
          <w:sz w:val="22"/>
          <w:szCs w:val="22"/>
        </w:rPr>
        <w:tab/>
        <w:t xml:space="preserve">              </w:t>
      </w:r>
      <w:r>
        <w:rPr>
          <w:rFonts w:asciiTheme="majorHAnsi" w:hAnsiTheme="majorHAnsi" w:cs="Verdana"/>
          <w:b/>
          <w:sz w:val="22"/>
          <w:szCs w:val="22"/>
        </w:rPr>
        <w:t xml:space="preserve">                        </w:t>
      </w:r>
      <w:r w:rsidRPr="00825895">
        <w:rPr>
          <w:rFonts w:asciiTheme="majorHAnsi" w:hAnsiTheme="majorHAnsi" w:cs="Verdana"/>
          <w:b/>
          <w:sz w:val="22"/>
          <w:szCs w:val="22"/>
        </w:rPr>
        <w:t xml:space="preserve"> </w:t>
      </w:r>
      <w:r>
        <w:rPr>
          <w:rFonts w:asciiTheme="majorHAnsi" w:hAnsiTheme="majorHAnsi" w:cs="Verdana"/>
          <w:sz w:val="22"/>
          <w:szCs w:val="22"/>
        </w:rPr>
        <w:t>January-May 2014</w:t>
      </w:r>
    </w:p>
    <w:p w:rsidR="00B3646C" w:rsidRDefault="00CB5678" w:rsidP="00B3646C">
      <w:pPr>
        <w:spacing w:line="195" w:lineRule="atLeast"/>
        <w:textAlignment w:val="baseline"/>
        <w:rPr>
          <w:rFonts w:asciiTheme="majorHAnsi" w:hAnsiTheme="majorHAnsi"/>
          <w:i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i/>
          <w:sz w:val="22"/>
          <w:szCs w:val="22"/>
          <w:bdr w:val="none" w:sz="0" w:space="0" w:color="auto" w:frame="1"/>
        </w:rPr>
        <w:t xml:space="preserve">Reading </w:t>
      </w:r>
      <w:r w:rsidR="00B3646C">
        <w:rPr>
          <w:rFonts w:asciiTheme="majorHAnsi" w:hAnsiTheme="majorHAnsi"/>
          <w:i/>
          <w:sz w:val="22"/>
          <w:szCs w:val="22"/>
          <w:bdr w:val="none" w:sz="0" w:space="0" w:color="auto" w:frame="1"/>
        </w:rPr>
        <w:t>Tutor</w:t>
      </w:r>
    </w:p>
    <w:p w:rsidR="00B3646C" w:rsidRDefault="00AF298A" w:rsidP="00B3646C">
      <w:pPr>
        <w:pStyle w:val="ListParagraph"/>
        <w:numPr>
          <w:ilvl w:val="0"/>
          <w:numId w:val="3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Provided</w:t>
      </w:r>
      <w:r w:rsidR="00CB5678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support for struggling readers</w:t>
      </w:r>
      <w:r w:rsidR="004139A7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ages 5 and 11</w:t>
      </w:r>
    </w:p>
    <w:p w:rsidR="00B3646C" w:rsidRDefault="004139A7" w:rsidP="00B3646C">
      <w:pPr>
        <w:pStyle w:val="ListParagraph"/>
        <w:numPr>
          <w:ilvl w:val="0"/>
          <w:numId w:val="3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Administered a variety of assessment procedures</w:t>
      </w:r>
      <w:r w:rsidR="007549EC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for determining ability levels</w:t>
      </w:r>
    </w:p>
    <w:p w:rsidR="00B3646C" w:rsidRPr="00A346A5" w:rsidRDefault="004139A7" w:rsidP="00B3646C">
      <w:pPr>
        <w:pStyle w:val="ListParagraph"/>
        <w:numPr>
          <w:ilvl w:val="0"/>
          <w:numId w:val="3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Created lesson plan</w:t>
      </w:r>
      <w:r w:rsidR="007549EC">
        <w:rPr>
          <w:rFonts w:asciiTheme="majorHAnsi" w:hAnsiTheme="majorHAnsi"/>
          <w:sz w:val="22"/>
          <w:szCs w:val="22"/>
          <w:bdr w:val="none" w:sz="0" w:space="0" w:color="auto" w:frame="1"/>
        </w:rPr>
        <w:t>s that focused on learner needs</w:t>
      </w:r>
    </w:p>
    <w:p w:rsidR="00B3646C" w:rsidRPr="00053BA9" w:rsidRDefault="004139A7" w:rsidP="00B3646C">
      <w:pPr>
        <w:pStyle w:val="ListParagraph"/>
        <w:numPr>
          <w:ilvl w:val="0"/>
          <w:numId w:val="28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Co</w:t>
      </w:r>
      <w:r w:rsidR="00411FC8">
        <w:rPr>
          <w:rFonts w:asciiTheme="majorHAnsi" w:hAnsiTheme="majorHAnsi"/>
          <w:sz w:val="22"/>
          <w:szCs w:val="22"/>
          <w:bdr w:val="none" w:sz="0" w:space="0" w:color="auto" w:frame="1"/>
        </w:rPr>
        <w:t>llaborated with other professionals to</w:t>
      </w:r>
      <w:r w:rsidR="00536192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develop plans for intervention</w:t>
      </w:r>
      <w:r w:rsidR="00411FC8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</w:t>
      </w:r>
    </w:p>
    <w:p w:rsidR="00B3646C" w:rsidRDefault="00B3646C" w:rsidP="006F5912">
      <w:pPr>
        <w:rPr>
          <w:rFonts w:asciiTheme="majorHAnsi" w:hAnsiTheme="majorHAnsi" w:cs="Verdana"/>
          <w:b/>
          <w:sz w:val="22"/>
          <w:szCs w:val="22"/>
        </w:rPr>
      </w:pPr>
    </w:p>
    <w:p w:rsidR="006F5912" w:rsidRPr="00217C1F" w:rsidRDefault="00217C1F" w:rsidP="006F5912">
      <w:p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 w:cs="Verdana"/>
          <w:b/>
          <w:sz w:val="22"/>
          <w:szCs w:val="22"/>
        </w:rPr>
        <w:t>JT Lambert and Clear Run Elementary</w:t>
      </w:r>
      <w:r w:rsidR="006F5912" w:rsidRPr="00825895">
        <w:rPr>
          <w:rFonts w:asciiTheme="majorHAnsi" w:hAnsiTheme="majorHAnsi" w:cs="Verdana"/>
          <w:b/>
          <w:sz w:val="22"/>
          <w:szCs w:val="22"/>
        </w:rPr>
        <w:t xml:space="preserve"> </w:t>
      </w:r>
      <w:r w:rsidR="006F5912" w:rsidRPr="00825895">
        <w:rPr>
          <w:rFonts w:asciiTheme="majorHAnsi" w:hAnsiTheme="majorHAnsi"/>
        </w:rPr>
        <w:t>|</w:t>
      </w:r>
      <w:r w:rsidR="006F5912" w:rsidRPr="00825895">
        <w:rPr>
          <w:rFonts w:asciiTheme="majorHAnsi" w:hAnsiTheme="majorHAnsi" w:cs="Verdana"/>
          <w:b/>
          <w:sz w:val="22"/>
          <w:szCs w:val="22"/>
        </w:rPr>
        <w:t xml:space="preserve"> </w:t>
      </w:r>
      <w:r w:rsidR="006F5912" w:rsidRPr="005274BC">
        <w:rPr>
          <w:rFonts w:asciiTheme="majorHAnsi" w:hAnsiTheme="majorHAnsi" w:cs="Verdana"/>
          <w:sz w:val="22"/>
          <w:szCs w:val="22"/>
        </w:rPr>
        <w:t>East Stroudsburg, PA</w:t>
      </w:r>
      <w:r>
        <w:rPr>
          <w:rFonts w:asciiTheme="majorHAnsi" w:hAnsiTheme="majorHAnsi" w:cs="Verdana"/>
          <w:sz w:val="22"/>
          <w:szCs w:val="22"/>
        </w:rPr>
        <w:t xml:space="preserve"> &amp; Tobyhanna, Pa</w:t>
      </w:r>
      <w:r w:rsidR="006F5912" w:rsidRPr="005274BC">
        <w:rPr>
          <w:rFonts w:asciiTheme="majorHAnsi" w:hAnsiTheme="majorHAnsi" w:cs="Verdana"/>
          <w:sz w:val="22"/>
          <w:szCs w:val="22"/>
        </w:rPr>
        <w:tab/>
      </w:r>
      <w:r>
        <w:rPr>
          <w:rFonts w:asciiTheme="majorHAnsi" w:hAnsiTheme="majorHAnsi" w:cs="Verdana"/>
          <w:b/>
          <w:sz w:val="22"/>
          <w:szCs w:val="22"/>
        </w:rPr>
        <w:tab/>
      </w:r>
      <w:r>
        <w:rPr>
          <w:rFonts w:asciiTheme="majorHAnsi" w:hAnsiTheme="majorHAnsi" w:cs="Verdana"/>
          <w:b/>
          <w:sz w:val="22"/>
          <w:szCs w:val="22"/>
        </w:rPr>
        <w:tab/>
        <w:t xml:space="preserve">          </w:t>
      </w:r>
      <w:r>
        <w:rPr>
          <w:rFonts w:asciiTheme="majorHAnsi" w:hAnsiTheme="majorHAnsi" w:cs="Verdana"/>
          <w:sz w:val="22"/>
          <w:szCs w:val="22"/>
        </w:rPr>
        <w:t>January-May 2009</w:t>
      </w:r>
    </w:p>
    <w:p w:rsidR="006F5912" w:rsidRDefault="00217C1F" w:rsidP="006F5912">
      <w:pPr>
        <w:spacing w:line="195" w:lineRule="atLeast"/>
        <w:textAlignment w:val="baseline"/>
        <w:rPr>
          <w:rFonts w:asciiTheme="majorHAnsi" w:hAnsiTheme="majorHAnsi"/>
          <w:i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i/>
          <w:sz w:val="22"/>
          <w:szCs w:val="22"/>
          <w:bdr w:val="none" w:sz="0" w:space="0" w:color="auto" w:frame="1"/>
        </w:rPr>
        <w:t>Student Teacher</w:t>
      </w:r>
      <w:r w:rsidR="00E413B7">
        <w:rPr>
          <w:rFonts w:asciiTheme="majorHAnsi" w:hAnsiTheme="majorHAnsi"/>
          <w:i/>
          <w:sz w:val="22"/>
          <w:szCs w:val="22"/>
          <w:bdr w:val="none" w:sz="0" w:space="0" w:color="auto" w:frame="1"/>
        </w:rPr>
        <w:t xml:space="preserve"> 4</w:t>
      </w:r>
      <w:r w:rsidR="00E413B7" w:rsidRPr="00E413B7">
        <w:rPr>
          <w:rFonts w:asciiTheme="majorHAnsi" w:hAnsiTheme="majorHAnsi"/>
          <w:i/>
          <w:sz w:val="22"/>
          <w:szCs w:val="22"/>
          <w:bdr w:val="none" w:sz="0" w:space="0" w:color="auto" w:frame="1"/>
          <w:vertAlign w:val="superscript"/>
        </w:rPr>
        <w:t>th</w:t>
      </w:r>
      <w:r w:rsidR="00E413B7">
        <w:rPr>
          <w:rFonts w:asciiTheme="majorHAnsi" w:hAnsiTheme="majorHAnsi"/>
          <w:i/>
          <w:sz w:val="22"/>
          <w:szCs w:val="22"/>
          <w:bdr w:val="none" w:sz="0" w:space="0" w:color="auto" w:frame="1"/>
        </w:rPr>
        <w:t xml:space="preserve"> grade Learning Support &amp; 6</w:t>
      </w:r>
      <w:r w:rsidR="00E413B7" w:rsidRPr="00E413B7">
        <w:rPr>
          <w:rFonts w:asciiTheme="majorHAnsi" w:hAnsiTheme="majorHAnsi"/>
          <w:i/>
          <w:sz w:val="22"/>
          <w:szCs w:val="22"/>
          <w:bdr w:val="none" w:sz="0" w:space="0" w:color="auto" w:frame="1"/>
          <w:vertAlign w:val="superscript"/>
        </w:rPr>
        <w:t>th</w:t>
      </w:r>
      <w:r w:rsidR="00E413B7">
        <w:rPr>
          <w:rFonts w:asciiTheme="majorHAnsi" w:hAnsiTheme="majorHAnsi"/>
          <w:i/>
          <w:sz w:val="22"/>
          <w:szCs w:val="22"/>
          <w:bdr w:val="none" w:sz="0" w:space="0" w:color="auto" w:frame="1"/>
        </w:rPr>
        <w:t>-7</w:t>
      </w:r>
      <w:r w:rsidR="00E413B7" w:rsidRPr="00E413B7">
        <w:rPr>
          <w:rFonts w:asciiTheme="majorHAnsi" w:hAnsiTheme="majorHAnsi"/>
          <w:i/>
          <w:sz w:val="22"/>
          <w:szCs w:val="22"/>
          <w:bdr w:val="none" w:sz="0" w:space="0" w:color="auto" w:frame="1"/>
          <w:vertAlign w:val="superscript"/>
        </w:rPr>
        <w:t>th</w:t>
      </w:r>
      <w:r w:rsidR="00E413B7">
        <w:rPr>
          <w:rFonts w:asciiTheme="majorHAnsi" w:hAnsiTheme="majorHAnsi"/>
          <w:i/>
          <w:sz w:val="22"/>
          <w:szCs w:val="22"/>
          <w:bdr w:val="none" w:sz="0" w:space="0" w:color="auto" w:frame="1"/>
        </w:rPr>
        <w:t xml:space="preserve"> grade Life Skills</w:t>
      </w:r>
    </w:p>
    <w:p w:rsidR="006F5912" w:rsidRPr="00A346A5" w:rsidRDefault="00411FC8" w:rsidP="006F5912">
      <w:pPr>
        <w:pStyle w:val="ListParagraph"/>
        <w:numPr>
          <w:ilvl w:val="0"/>
          <w:numId w:val="3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Modified lessons for</w:t>
      </w:r>
      <w:r w:rsidR="00CB5678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individualized inst</w:t>
      </w:r>
      <w:r>
        <w:rPr>
          <w:rFonts w:asciiTheme="majorHAnsi" w:hAnsiTheme="majorHAnsi"/>
          <w:sz w:val="22"/>
          <w:szCs w:val="22"/>
          <w:bdr w:val="none" w:sz="0" w:space="0" w:color="auto" w:frame="1"/>
        </w:rPr>
        <w:t>ruction</w:t>
      </w:r>
    </w:p>
    <w:p w:rsidR="006F5912" w:rsidRPr="003019E9" w:rsidRDefault="00CB5678" w:rsidP="006F5912">
      <w:pPr>
        <w:pStyle w:val="ListParagraph"/>
        <w:numPr>
          <w:ilvl w:val="0"/>
          <w:numId w:val="28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Developed unit plans to align with</w:t>
      </w:r>
      <w:r w:rsidR="007549EC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curriculum and state standards</w:t>
      </w:r>
    </w:p>
    <w:p w:rsidR="006F5912" w:rsidRDefault="00CB5678" w:rsidP="006F5912">
      <w:pPr>
        <w:pStyle w:val="ListParagraph"/>
        <w:numPr>
          <w:ilvl w:val="0"/>
          <w:numId w:val="28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Organized classroom management sys</w:t>
      </w:r>
      <w:r w:rsidR="007549EC">
        <w:rPr>
          <w:rFonts w:asciiTheme="majorHAnsi" w:hAnsiTheme="majorHAnsi"/>
          <w:sz w:val="22"/>
          <w:szCs w:val="22"/>
          <w:bdr w:val="none" w:sz="0" w:space="0" w:color="auto" w:frame="1"/>
        </w:rPr>
        <w:t>tems based on diverse abilities</w:t>
      </w:r>
    </w:p>
    <w:p w:rsidR="00CB5678" w:rsidRPr="003019E9" w:rsidRDefault="00CB5678" w:rsidP="006F5912">
      <w:pPr>
        <w:pStyle w:val="ListParagraph"/>
        <w:numPr>
          <w:ilvl w:val="0"/>
          <w:numId w:val="28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Modeled and impleme</w:t>
      </w:r>
      <w:r w:rsidR="007549EC">
        <w:rPr>
          <w:rFonts w:asciiTheme="majorHAnsi" w:hAnsiTheme="majorHAnsi"/>
          <w:sz w:val="22"/>
          <w:szCs w:val="22"/>
          <w:bdr w:val="none" w:sz="0" w:space="0" w:color="auto" w:frame="1"/>
        </w:rPr>
        <w:t>nted positive behavior supports</w:t>
      </w:r>
    </w:p>
    <w:p w:rsidR="006F5912" w:rsidRDefault="006F5912" w:rsidP="006F5912">
      <w:pPr>
        <w:tabs>
          <w:tab w:val="left" w:pos="720"/>
          <w:tab w:val="left" w:pos="1440"/>
          <w:tab w:val="left" w:pos="4425"/>
        </w:tabs>
        <w:rPr>
          <w:sz w:val="18"/>
          <w:szCs w:val="18"/>
        </w:rPr>
      </w:pPr>
    </w:p>
    <w:p w:rsidR="00217C1F" w:rsidRPr="00825895" w:rsidRDefault="00217C1F" w:rsidP="00217C1F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 w:cs="Verdana"/>
          <w:b/>
          <w:sz w:val="22"/>
          <w:szCs w:val="22"/>
        </w:rPr>
        <w:t>JT Lambert Intermediate School</w:t>
      </w:r>
      <w:r w:rsidRPr="00825895">
        <w:rPr>
          <w:rFonts w:asciiTheme="majorHAnsi" w:hAnsiTheme="majorHAnsi" w:cs="Verdana"/>
          <w:b/>
          <w:sz w:val="22"/>
          <w:szCs w:val="22"/>
        </w:rPr>
        <w:t xml:space="preserve"> </w:t>
      </w:r>
      <w:r w:rsidRPr="00825895">
        <w:rPr>
          <w:rFonts w:asciiTheme="majorHAnsi" w:hAnsiTheme="majorHAnsi"/>
        </w:rPr>
        <w:t>|</w:t>
      </w:r>
      <w:r w:rsidRPr="00825895">
        <w:rPr>
          <w:rFonts w:asciiTheme="majorHAnsi" w:hAnsiTheme="majorHAnsi" w:cs="Verdana"/>
          <w:b/>
          <w:sz w:val="22"/>
          <w:szCs w:val="22"/>
        </w:rPr>
        <w:t xml:space="preserve"> </w:t>
      </w:r>
      <w:r w:rsidRPr="005274BC">
        <w:rPr>
          <w:rFonts w:asciiTheme="majorHAnsi" w:hAnsiTheme="majorHAnsi" w:cs="Verdana"/>
          <w:sz w:val="22"/>
          <w:szCs w:val="22"/>
        </w:rPr>
        <w:t>East Stroudsburg, PA</w:t>
      </w:r>
      <w:r w:rsidRPr="005274BC">
        <w:rPr>
          <w:rFonts w:asciiTheme="majorHAnsi" w:hAnsiTheme="majorHAnsi" w:cs="Verdana"/>
          <w:sz w:val="22"/>
          <w:szCs w:val="22"/>
        </w:rPr>
        <w:tab/>
      </w:r>
      <w:r w:rsidRPr="00825895">
        <w:rPr>
          <w:rFonts w:asciiTheme="majorHAnsi" w:hAnsiTheme="majorHAnsi" w:cs="Verdana"/>
          <w:b/>
          <w:sz w:val="22"/>
          <w:szCs w:val="22"/>
        </w:rPr>
        <w:tab/>
      </w:r>
      <w:r w:rsidRPr="00825895">
        <w:rPr>
          <w:rFonts w:asciiTheme="majorHAnsi" w:hAnsiTheme="majorHAnsi" w:cs="Verdana"/>
          <w:b/>
          <w:sz w:val="22"/>
          <w:szCs w:val="22"/>
        </w:rPr>
        <w:tab/>
      </w:r>
      <w:r w:rsidRPr="00825895">
        <w:rPr>
          <w:rFonts w:asciiTheme="majorHAnsi" w:hAnsiTheme="majorHAnsi" w:cs="Verdana"/>
          <w:b/>
          <w:sz w:val="22"/>
          <w:szCs w:val="22"/>
        </w:rPr>
        <w:tab/>
        <w:t xml:space="preserve">              </w:t>
      </w:r>
      <w:r>
        <w:rPr>
          <w:rFonts w:asciiTheme="majorHAnsi" w:hAnsiTheme="majorHAnsi" w:cs="Verdana"/>
          <w:b/>
          <w:sz w:val="22"/>
          <w:szCs w:val="22"/>
        </w:rPr>
        <w:t xml:space="preserve">                        </w:t>
      </w:r>
      <w:r w:rsidRPr="00825895">
        <w:rPr>
          <w:rFonts w:asciiTheme="majorHAnsi" w:hAnsiTheme="majorHAnsi" w:cs="Verdana"/>
          <w:b/>
          <w:sz w:val="22"/>
          <w:szCs w:val="22"/>
        </w:rPr>
        <w:t xml:space="preserve"> </w:t>
      </w:r>
      <w:r>
        <w:rPr>
          <w:rFonts w:asciiTheme="majorHAnsi" w:hAnsiTheme="majorHAnsi" w:cs="Verdana"/>
          <w:sz w:val="22"/>
          <w:szCs w:val="22"/>
        </w:rPr>
        <w:t>January-May 2008</w:t>
      </w:r>
    </w:p>
    <w:p w:rsidR="00217C1F" w:rsidRDefault="00E413B7" w:rsidP="00217C1F">
      <w:pPr>
        <w:spacing w:line="195" w:lineRule="atLeast"/>
        <w:textAlignment w:val="baseline"/>
        <w:rPr>
          <w:rFonts w:asciiTheme="majorHAnsi" w:hAnsiTheme="majorHAnsi"/>
          <w:i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i/>
          <w:sz w:val="22"/>
          <w:szCs w:val="22"/>
          <w:bdr w:val="none" w:sz="0" w:space="0" w:color="auto" w:frame="1"/>
        </w:rPr>
        <w:t xml:space="preserve">Math </w:t>
      </w:r>
      <w:r w:rsidR="00217C1F">
        <w:rPr>
          <w:rFonts w:asciiTheme="majorHAnsi" w:hAnsiTheme="majorHAnsi"/>
          <w:i/>
          <w:sz w:val="22"/>
          <w:szCs w:val="22"/>
          <w:bdr w:val="none" w:sz="0" w:space="0" w:color="auto" w:frame="1"/>
        </w:rPr>
        <w:t>Tutor</w:t>
      </w:r>
    </w:p>
    <w:p w:rsidR="00217C1F" w:rsidRDefault="00536192" w:rsidP="00217C1F">
      <w:pPr>
        <w:pStyle w:val="ListParagraph"/>
        <w:numPr>
          <w:ilvl w:val="0"/>
          <w:numId w:val="3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Facilitated lessons for struggling 6</w:t>
      </w:r>
      <w:r w:rsidRPr="00536192">
        <w:rPr>
          <w:rFonts w:asciiTheme="majorHAnsi" w:hAnsiTheme="majorHAnsi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Theme="majorHAnsi" w:hAnsiTheme="majorHAnsi"/>
          <w:sz w:val="22"/>
          <w:szCs w:val="22"/>
          <w:bdr w:val="none" w:sz="0" w:space="0" w:color="auto" w:frame="1"/>
        </w:rPr>
        <w:t>-8</w:t>
      </w:r>
      <w:r w:rsidRPr="00536192">
        <w:rPr>
          <w:rFonts w:asciiTheme="majorHAnsi" w:hAnsiTheme="majorHAnsi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grade math students</w:t>
      </w:r>
    </w:p>
    <w:p w:rsidR="00217C1F" w:rsidRDefault="00536192" w:rsidP="00217C1F">
      <w:pPr>
        <w:pStyle w:val="ListParagraph"/>
        <w:numPr>
          <w:ilvl w:val="0"/>
          <w:numId w:val="3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Guided students through technological support</w:t>
      </w:r>
    </w:p>
    <w:p w:rsidR="00217C1F" w:rsidRPr="00217C1F" w:rsidRDefault="00536192" w:rsidP="00217C1F">
      <w:pPr>
        <w:pStyle w:val="ListParagraph"/>
        <w:numPr>
          <w:ilvl w:val="0"/>
          <w:numId w:val="3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Motivated students through activities and encouragement</w:t>
      </w:r>
    </w:p>
    <w:p w:rsidR="00080E7F" w:rsidRDefault="00080E7F" w:rsidP="00080E7F">
      <w:pPr>
        <w:rPr>
          <w:rFonts w:asciiTheme="majorHAnsi" w:hAnsiTheme="majorHAnsi"/>
          <w:sz w:val="22"/>
          <w:szCs w:val="22"/>
          <w:bdr w:val="none" w:sz="0" w:space="0" w:color="auto" w:frame="1"/>
        </w:rPr>
      </w:pPr>
    </w:p>
    <w:p w:rsidR="007549EC" w:rsidRDefault="007549EC" w:rsidP="00080E7F">
      <w:pPr>
        <w:pStyle w:val="ListParagraph"/>
        <w:tabs>
          <w:tab w:val="left" w:pos="720"/>
          <w:tab w:val="left" w:pos="1440"/>
          <w:tab w:val="left" w:pos="4425"/>
        </w:tabs>
        <w:rPr>
          <w:rFonts w:asciiTheme="majorHAnsi" w:hAnsiTheme="majorHAnsi"/>
          <w:sz w:val="22"/>
          <w:szCs w:val="22"/>
        </w:rPr>
      </w:pPr>
    </w:p>
    <w:p w:rsidR="007549EC" w:rsidRPr="00080E7F" w:rsidRDefault="007549EC" w:rsidP="00080E7F">
      <w:pPr>
        <w:pStyle w:val="ListParagraph"/>
        <w:tabs>
          <w:tab w:val="left" w:pos="720"/>
          <w:tab w:val="left" w:pos="1440"/>
          <w:tab w:val="left" w:pos="4425"/>
        </w:tabs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912" w:type="dxa"/>
        <w:tblLook w:val="04A0" w:firstRow="1" w:lastRow="0" w:firstColumn="1" w:lastColumn="0" w:noHBand="0" w:noVBand="1"/>
      </w:tblPr>
      <w:tblGrid>
        <w:gridCol w:w="10912"/>
      </w:tblGrid>
      <w:tr w:rsidR="00357B1D" w:rsidTr="00357B1D">
        <w:trPr>
          <w:trHeight w:val="297"/>
        </w:trPr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357B1D" w:rsidRDefault="006F5912" w:rsidP="0064233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</w:rPr>
              <w:t>OTHER EXPERIENCE</w:t>
            </w:r>
          </w:p>
        </w:tc>
      </w:tr>
    </w:tbl>
    <w:p w:rsidR="006F5912" w:rsidRDefault="00B3646C" w:rsidP="006F5912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b/>
          <w:sz w:val="22"/>
        </w:rPr>
        <w:t>Victoria’s Secret</w:t>
      </w:r>
      <w:r w:rsidR="006F5912">
        <w:rPr>
          <w:rFonts w:asciiTheme="majorHAnsi" w:hAnsiTheme="majorHAnsi" w:cs="Helvetica"/>
          <w:b/>
          <w:sz w:val="22"/>
        </w:rPr>
        <w:t xml:space="preserve"> </w:t>
      </w:r>
      <w:r w:rsidR="006F5912" w:rsidRPr="00377A06">
        <w:rPr>
          <w:rFonts w:asciiTheme="majorHAnsi" w:hAnsiTheme="majorHAnsi"/>
        </w:rPr>
        <w:t>|</w:t>
      </w:r>
      <w:r w:rsidR="006F5912">
        <w:rPr>
          <w:rFonts w:asciiTheme="majorHAnsi" w:hAnsiTheme="majorHAnsi" w:cs="Helvetica"/>
          <w:sz w:val="22"/>
        </w:rPr>
        <w:t xml:space="preserve"> Stroudsburg</w:t>
      </w:r>
      <w:r w:rsidR="006F5912" w:rsidRPr="00377A06">
        <w:rPr>
          <w:rFonts w:asciiTheme="majorHAnsi" w:hAnsiTheme="majorHAnsi" w:cs="Helvetica"/>
          <w:sz w:val="22"/>
        </w:rPr>
        <w:t xml:space="preserve">, </w:t>
      </w:r>
      <w:r w:rsidR="006F5912">
        <w:rPr>
          <w:rFonts w:asciiTheme="majorHAnsi" w:hAnsiTheme="majorHAnsi" w:cs="Helvetica"/>
          <w:sz w:val="22"/>
        </w:rPr>
        <w:t>PA</w:t>
      </w:r>
      <w:r w:rsidR="006F5912" w:rsidRPr="00377A06">
        <w:rPr>
          <w:rFonts w:asciiTheme="majorHAnsi" w:hAnsiTheme="majorHAnsi" w:cs="Helvetica"/>
          <w:sz w:val="22"/>
        </w:rPr>
        <w:t xml:space="preserve"> </w:t>
      </w:r>
      <w:r w:rsidR="006F5912" w:rsidRPr="00377A06">
        <w:rPr>
          <w:rFonts w:asciiTheme="majorHAnsi" w:hAnsiTheme="majorHAnsi" w:cs="Helvetica"/>
          <w:sz w:val="22"/>
        </w:rPr>
        <w:tab/>
      </w:r>
      <w:r w:rsidR="006F5912">
        <w:rPr>
          <w:rFonts w:asciiTheme="majorHAnsi" w:hAnsiTheme="majorHAnsi" w:cs="Helvetica"/>
          <w:sz w:val="22"/>
        </w:rPr>
        <w:tab/>
      </w:r>
      <w:r w:rsidR="006F5912" w:rsidRPr="00377A06">
        <w:rPr>
          <w:rFonts w:asciiTheme="majorHAnsi" w:hAnsiTheme="majorHAnsi" w:cs="Helvetica"/>
          <w:sz w:val="22"/>
        </w:rPr>
        <w:tab/>
      </w:r>
      <w:r w:rsidR="006F5912" w:rsidRPr="00377A06">
        <w:rPr>
          <w:rFonts w:asciiTheme="majorHAnsi" w:hAnsiTheme="majorHAnsi" w:cs="Helvetica"/>
          <w:sz w:val="22"/>
        </w:rPr>
        <w:tab/>
      </w:r>
      <w:r w:rsidR="006F5912" w:rsidRPr="00377A06">
        <w:rPr>
          <w:rFonts w:asciiTheme="majorHAnsi" w:hAnsiTheme="majorHAnsi" w:cs="Helvetica"/>
          <w:sz w:val="22"/>
        </w:rPr>
        <w:tab/>
      </w:r>
      <w:r w:rsidR="006F5912" w:rsidRPr="00377A06">
        <w:rPr>
          <w:rFonts w:asciiTheme="majorHAnsi" w:hAnsiTheme="majorHAnsi" w:cs="Helvetica"/>
          <w:sz w:val="22"/>
        </w:rPr>
        <w:tab/>
      </w:r>
      <w:r w:rsidR="006F5912" w:rsidRPr="00377A06"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 xml:space="preserve">            November 2012- present</w:t>
      </w:r>
    </w:p>
    <w:p w:rsidR="006F5912" w:rsidRPr="005A05BF" w:rsidRDefault="00B3646C" w:rsidP="006F591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Sales Associate</w:t>
      </w:r>
    </w:p>
    <w:p w:rsidR="00B3646C" w:rsidRPr="00B3646C" w:rsidRDefault="007549EC" w:rsidP="00B3646C">
      <w:pPr>
        <w:pStyle w:val="ListParagraph"/>
        <w:numPr>
          <w:ilvl w:val="0"/>
          <w:numId w:val="37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Assist </w:t>
      </w:r>
      <w:r w:rsidR="00C65A06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clients with </w:t>
      </w:r>
      <w:r w:rsidR="00AF7BDF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individualized </w:t>
      </w:r>
      <w:r w:rsidR="00C65A06">
        <w:rPr>
          <w:rFonts w:asciiTheme="majorHAnsi" w:hAnsiTheme="majorHAnsi"/>
          <w:sz w:val="22"/>
          <w:szCs w:val="22"/>
          <w:bdr w:val="none" w:sz="0" w:space="0" w:color="auto" w:frame="1"/>
        </w:rPr>
        <w:t>product choice and service</w:t>
      </w:r>
    </w:p>
    <w:p w:rsidR="006F5912" w:rsidRDefault="007549EC" w:rsidP="006F5912">
      <w:pPr>
        <w:pStyle w:val="ListParagraph"/>
        <w:numPr>
          <w:ilvl w:val="0"/>
          <w:numId w:val="37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Ensure</w:t>
      </w:r>
      <w:r w:rsidR="00C65A06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proper checkout procedures for clients</w:t>
      </w:r>
    </w:p>
    <w:p w:rsidR="00C65A06" w:rsidRDefault="007549EC" w:rsidP="006F5912">
      <w:pPr>
        <w:pStyle w:val="ListParagraph"/>
        <w:numPr>
          <w:ilvl w:val="0"/>
          <w:numId w:val="37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Perform</w:t>
      </w:r>
      <w:r w:rsidR="00C65A06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shipment receipt tasks per company standards</w:t>
      </w:r>
    </w:p>
    <w:p w:rsidR="00AF7BDF" w:rsidRDefault="007549EC" w:rsidP="006F5912">
      <w:pPr>
        <w:pStyle w:val="ListParagraph"/>
        <w:numPr>
          <w:ilvl w:val="0"/>
          <w:numId w:val="37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Collaborate </w:t>
      </w:r>
      <w:r w:rsidR="00E44859">
        <w:rPr>
          <w:rFonts w:asciiTheme="majorHAnsi" w:hAnsiTheme="majorHAnsi"/>
          <w:sz w:val="22"/>
          <w:szCs w:val="22"/>
          <w:bdr w:val="none" w:sz="0" w:space="0" w:color="auto" w:frame="1"/>
        </w:rPr>
        <w:t>with co-workers on best practices for ensuring quality customer service</w:t>
      </w:r>
    </w:p>
    <w:p w:rsidR="004111D9" w:rsidRDefault="004111D9" w:rsidP="004111D9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sz w:val="22"/>
        </w:rPr>
      </w:pPr>
    </w:p>
    <w:p w:rsidR="004111D9" w:rsidRDefault="004111D9" w:rsidP="004111D9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b/>
          <w:sz w:val="22"/>
        </w:rPr>
        <w:t xml:space="preserve">East Stroudsburg University </w:t>
      </w:r>
      <w:r w:rsidRPr="00377A06">
        <w:rPr>
          <w:rFonts w:asciiTheme="majorHAnsi" w:hAnsiTheme="majorHAnsi"/>
        </w:rPr>
        <w:t>|</w:t>
      </w:r>
      <w:r>
        <w:rPr>
          <w:rFonts w:asciiTheme="majorHAnsi" w:hAnsiTheme="majorHAnsi" w:cs="Helvetica"/>
          <w:sz w:val="22"/>
        </w:rPr>
        <w:t>East Stroudsburg</w:t>
      </w:r>
      <w:r w:rsidRPr="00377A06">
        <w:rPr>
          <w:rFonts w:asciiTheme="majorHAnsi" w:hAnsiTheme="majorHAnsi" w:cs="Helvetica"/>
          <w:sz w:val="22"/>
        </w:rPr>
        <w:t xml:space="preserve">, </w:t>
      </w:r>
      <w:r>
        <w:rPr>
          <w:rFonts w:asciiTheme="majorHAnsi" w:hAnsiTheme="majorHAnsi" w:cs="Helvetica"/>
          <w:sz w:val="22"/>
        </w:rPr>
        <w:t xml:space="preserve">PA </w:t>
      </w:r>
      <w:r w:rsidRPr="00377A06">
        <w:rPr>
          <w:rFonts w:asciiTheme="majorHAnsi" w:hAnsiTheme="majorHAnsi" w:cs="Helvetica"/>
          <w:sz w:val="22"/>
        </w:rPr>
        <w:tab/>
      </w:r>
      <w:r w:rsidRPr="00377A06">
        <w:rPr>
          <w:rFonts w:asciiTheme="majorHAnsi" w:hAnsiTheme="majorHAnsi" w:cs="Helvetica"/>
          <w:sz w:val="22"/>
        </w:rPr>
        <w:tab/>
      </w:r>
      <w:r w:rsidRPr="00377A06">
        <w:rPr>
          <w:rFonts w:asciiTheme="majorHAnsi" w:hAnsiTheme="majorHAnsi" w:cs="Helvetica"/>
          <w:sz w:val="22"/>
        </w:rPr>
        <w:tab/>
      </w:r>
      <w:r w:rsidRPr="00377A06">
        <w:rPr>
          <w:rFonts w:asciiTheme="majorHAnsi" w:hAnsiTheme="majorHAnsi" w:cs="Helvetica"/>
          <w:sz w:val="22"/>
        </w:rPr>
        <w:tab/>
      </w:r>
      <w:r w:rsidRPr="00377A06"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 xml:space="preserve">          January</w:t>
      </w:r>
      <w:r w:rsidR="00557BB6">
        <w:rPr>
          <w:rFonts w:asciiTheme="majorHAnsi" w:hAnsiTheme="majorHAnsi" w:cs="Helvetica"/>
          <w:sz w:val="22"/>
        </w:rPr>
        <w:t xml:space="preserve"> 2012-August 2015</w:t>
      </w:r>
    </w:p>
    <w:p w:rsidR="004111D9" w:rsidRPr="005A05BF" w:rsidRDefault="004111D9" w:rsidP="004111D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Work Study and Graduate Assistant</w:t>
      </w:r>
    </w:p>
    <w:p w:rsidR="004111D9" w:rsidRDefault="004111D9" w:rsidP="004111D9">
      <w:pPr>
        <w:pStyle w:val="ListParagraph"/>
        <w:numPr>
          <w:ilvl w:val="0"/>
          <w:numId w:val="3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Provide guided campus tours for prospective faculty</w:t>
      </w:r>
    </w:p>
    <w:p w:rsidR="004111D9" w:rsidRDefault="004111D9" w:rsidP="004111D9">
      <w:pPr>
        <w:pStyle w:val="ListParagraph"/>
        <w:numPr>
          <w:ilvl w:val="0"/>
          <w:numId w:val="3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Plan and organize student field experience placements</w:t>
      </w:r>
    </w:p>
    <w:p w:rsidR="004111D9" w:rsidRDefault="004111D9" w:rsidP="004111D9">
      <w:pPr>
        <w:pStyle w:val="ListParagraph"/>
        <w:numPr>
          <w:ilvl w:val="0"/>
          <w:numId w:val="3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Compile and submit course objectives for the National Council for Accreditation of Teacher Education</w:t>
      </w:r>
    </w:p>
    <w:p w:rsidR="004111D9" w:rsidRDefault="004111D9" w:rsidP="004111D9">
      <w:pPr>
        <w:pStyle w:val="ListParagraph"/>
        <w:numPr>
          <w:ilvl w:val="0"/>
          <w:numId w:val="3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Offer technological support for faculty instruction</w:t>
      </w:r>
    </w:p>
    <w:p w:rsidR="004111D9" w:rsidRPr="00B3646C" w:rsidRDefault="004111D9" w:rsidP="004111D9">
      <w:pPr>
        <w:pStyle w:val="ListParagraph"/>
        <w:numPr>
          <w:ilvl w:val="0"/>
          <w:numId w:val="3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Research various topics for faculty</w:t>
      </w:r>
    </w:p>
    <w:p w:rsidR="00496FA1" w:rsidRDefault="00496FA1" w:rsidP="00496FA1">
      <w:p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</w:p>
    <w:p w:rsidR="00496FA1" w:rsidRDefault="00A55702" w:rsidP="00496FA1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b/>
          <w:sz w:val="22"/>
        </w:rPr>
        <w:t>Northwood Family Practice</w:t>
      </w:r>
      <w:r w:rsidR="00496FA1">
        <w:rPr>
          <w:rFonts w:asciiTheme="majorHAnsi" w:hAnsiTheme="majorHAnsi" w:cs="Helvetica"/>
          <w:b/>
          <w:sz w:val="22"/>
        </w:rPr>
        <w:t xml:space="preserve"> </w:t>
      </w:r>
      <w:r w:rsidR="00496FA1" w:rsidRPr="00377A06">
        <w:rPr>
          <w:rFonts w:asciiTheme="majorHAnsi" w:hAnsiTheme="majorHAnsi"/>
        </w:rPr>
        <w:t>|</w:t>
      </w:r>
      <w:r w:rsidR="00496FA1">
        <w:rPr>
          <w:rFonts w:asciiTheme="majorHAnsi" w:hAnsiTheme="majorHAnsi" w:cs="Helvetica"/>
          <w:sz w:val="22"/>
        </w:rPr>
        <w:t>Stroudsburg</w:t>
      </w:r>
      <w:r w:rsidR="00496FA1" w:rsidRPr="00377A06">
        <w:rPr>
          <w:rFonts w:asciiTheme="majorHAnsi" w:hAnsiTheme="majorHAnsi" w:cs="Helvetica"/>
          <w:sz w:val="22"/>
        </w:rPr>
        <w:t xml:space="preserve">, </w:t>
      </w:r>
      <w:r w:rsidR="00496FA1">
        <w:rPr>
          <w:rFonts w:asciiTheme="majorHAnsi" w:hAnsiTheme="majorHAnsi" w:cs="Helvetica"/>
          <w:sz w:val="22"/>
        </w:rPr>
        <w:t>PA</w:t>
      </w:r>
      <w:r w:rsidR="00496FA1" w:rsidRPr="00377A06">
        <w:rPr>
          <w:rFonts w:asciiTheme="majorHAnsi" w:hAnsiTheme="majorHAnsi" w:cs="Helvetica"/>
          <w:sz w:val="22"/>
        </w:rPr>
        <w:t xml:space="preserve"> </w:t>
      </w:r>
      <w:r w:rsidR="00496FA1" w:rsidRPr="00377A06">
        <w:rPr>
          <w:rFonts w:asciiTheme="majorHAnsi" w:hAnsiTheme="majorHAnsi" w:cs="Helvetica"/>
          <w:sz w:val="22"/>
        </w:rPr>
        <w:tab/>
      </w:r>
      <w:r w:rsidR="00496FA1"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  <w:t xml:space="preserve">                   </w:t>
      </w:r>
      <w:r w:rsidR="00496FA1">
        <w:rPr>
          <w:rFonts w:asciiTheme="majorHAnsi" w:hAnsiTheme="majorHAnsi" w:cs="Helvetica"/>
          <w:sz w:val="22"/>
        </w:rPr>
        <w:t xml:space="preserve"> </w:t>
      </w:r>
      <w:r>
        <w:rPr>
          <w:rFonts w:asciiTheme="majorHAnsi" w:hAnsiTheme="majorHAnsi" w:cs="Helvetica"/>
          <w:sz w:val="22"/>
        </w:rPr>
        <w:t>June 2009-May 2011</w:t>
      </w:r>
    </w:p>
    <w:p w:rsidR="00496FA1" w:rsidRPr="005A05BF" w:rsidRDefault="00536192" w:rsidP="00496FA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Medical Receptionist</w:t>
      </w:r>
    </w:p>
    <w:p w:rsidR="00496FA1" w:rsidRPr="00893B6D" w:rsidRDefault="00C65A06" w:rsidP="00496FA1">
      <w:pPr>
        <w:pStyle w:val="ListParagraph"/>
        <w:numPr>
          <w:ilvl w:val="0"/>
          <w:numId w:val="37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Scheduled patient </w:t>
      </w:r>
      <w:r w:rsidR="00DE7074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and pharmaceutical representative </w:t>
      </w:r>
      <w:r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appointments </w:t>
      </w:r>
    </w:p>
    <w:p w:rsidR="00496FA1" w:rsidRPr="00893B6D" w:rsidRDefault="00DE7074" w:rsidP="00496FA1">
      <w:pPr>
        <w:pStyle w:val="ListParagraph"/>
        <w:numPr>
          <w:ilvl w:val="0"/>
          <w:numId w:val="37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Verified patient insurance coverage</w:t>
      </w:r>
    </w:p>
    <w:p w:rsidR="00496FA1" w:rsidRDefault="00DE7074" w:rsidP="00496FA1">
      <w:pPr>
        <w:pStyle w:val="ListParagraph"/>
        <w:numPr>
          <w:ilvl w:val="0"/>
          <w:numId w:val="37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Coded patient statements for billing purposes</w:t>
      </w:r>
    </w:p>
    <w:p w:rsidR="00DE7074" w:rsidRDefault="00DE7074" w:rsidP="00496FA1">
      <w:pPr>
        <w:pStyle w:val="ListParagraph"/>
        <w:numPr>
          <w:ilvl w:val="0"/>
          <w:numId w:val="37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Acted as liaison between physician and patient</w:t>
      </w:r>
    </w:p>
    <w:p w:rsidR="0010603D" w:rsidRDefault="0010603D" w:rsidP="0010603D">
      <w:p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</w:p>
    <w:p w:rsidR="0010603D" w:rsidRDefault="0010603D" w:rsidP="0010603D">
      <w:pPr>
        <w:spacing w:line="195" w:lineRule="atLeast"/>
        <w:textAlignment w:val="baseline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  <w:sz w:val="22"/>
          <w:szCs w:val="22"/>
          <w:bdr w:val="none" w:sz="0" w:space="0" w:color="auto" w:frame="1"/>
        </w:rPr>
        <w:t>Camelbeach</w:t>
      </w:r>
      <w:proofErr w:type="spellEnd"/>
      <w:r>
        <w:rPr>
          <w:rFonts w:asciiTheme="majorHAnsi" w:hAnsiTheme="majorHAnsi"/>
          <w:b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Fonts w:asciiTheme="majorHAnsi" w:hAnsiTheme="majorHAnsi"/>
          <w:b/>
          <w:sz w:val="22"/>
          <w:szCs w:val="22"/>
          <w:bdr w:val="none" w:sz="0" w:space="0" w:color="auto" w:frame="1"/>
        </w:rPr>
        <w:t xml:space="preserve">Waterpark  </w:t>
      </w:r>
      <w:r w:rsidRPr="00377A06">
        <w:rPr>
          <w:rFonts w:asciiTheme="majorHAnsi" w:hAnsiTheme="majorHAnsi"/>
        </w:rPr>
        <w:t>|</w:t>
      </w:r>
      <w:proofErr w:type="gramEnd"/>
      <w:r>
        <w:rPr>
          <w:rFonts w:asciiTheme="majorHAnsi" w:hAnsiTheme="majorHAnsi"/>
        </w:rPr>
        <w:t xml:space="preserve"> Tannersville, PA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3225C3">
        <w:rPr>
          <w:rFonts w:asciiTheme="majorHAnsi" w:hAnsiTheme="majorHAnsi"/>
        </w:rPr>
        <w:t xml:space="preserve"> </w:t>
      </w:r>
      <w:bookmarkStart w:id="0" w:name="_GoBack"/>
      <w:bookmarkEnd w:id="0"/>
      <w:r>
        <w:rPr>
          <w:rFonts w:asciiTheme="majorHAnsi" w:hAnsiTheme="majorHAnsi"/>
        </w:rPr>
        <w:t>June 2008- September 2010</w:t>
      </w:r>
    </w:p>
    <w:p w:rsidR="0010603D" w:rsidRDefault="0010603D" w:rsidP="0010603D">
      <w:pPr>
        <w:spacing w:line="195" w:lineRule="atLeast"/>
        <w:textAlignment w:val="baseline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Guest Services Representative</w:t>
      </w:r>
    </w:p>
    <w:p w:rsidR="0010603D" w:rsidRDefault="0010603D" w:rsidP="0010603D">
      <w:pPr>
        <w:pStyle w:val="ListParagraph"/>
        <w:numPr>
          <w:ilvl w:val="0"/>
          <w:numId w:val="48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Answered phones and directed to proper departments</w:t>
      </w:r>
    </w:p>
    <w:p w:rsidR="0010603D" w:rsidRDefault="0010603D" w:rsidP="0010603D">
      <w:pPr>
        <w:pStyle w:val="ListParagraph"/>
        <w:numPr>
          <w:ilvl w:val="0"/>
          <w:numId w:val="48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Provided tourist information for those interested in visiting the waterpark and other sites in the Poconos</w:t>
      </w:r>
    </w:p>
    <w:p w:rsidR="0010603D" w:rsidRDefault="0010603D" w:rsidP="0010603D">
      <w:pPr>
        <w:pStyle w:val="ListParagraph"/>
        <w:numPr>
          <w:ilvl w:val="0"/>
          <w:numId w:val="48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Processed season passes for guests as well as group sales </w:t>
      </w:r>
    </w:p>
    <w:p w:rsidR="0010603D" w:rsidRPr="0010603D" w:rsidRDefault="0010603D" w:rsidP="0010603D">
      <w:pPr>
        <w:pStyle w:val="ListParagraph"/>
        <w:numPr>
          <w:ilvl w:val="0"/>
          <w:numId w:val="48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Handled guest complaints in a professional manner</w:t>
      </w:r>
    </w:p>
    <w:p w:rsidR="005A05BF" w:rsidRDefault="00357B1D" w:rsidP="00A962B7">
      <w:pPr>
        <w:ind w:left="360"/>
        <w:rPr>
          <w:rFonts w:asciiTheme="majorHAnsi" w:hAnsiTheme="majorHAnsi"/>
          <w:color w:val="595959" w:themeColor="text1" w:themeTint="A6"/>
          <w:sz w:val="10"/>
          <w:szCs w:val="10"/>
        </w:rPr>
      </w:pPr>
      <w:r>
        <w:rPr>
          <w:rFonts w:asciiTheme="majorHAnsi" w:hAnsiTheme="majorHAnsi"/>
          <w:color w:val="595959" w:themeColor="text1" w:themeTint="A6"/>
          <w:sz w:val="10"/>
          <w:szCs w:val="10"/>
        </w:rPr>
        <w:t xml:space="preserve"> </w:t>
      </w:r>
    </w:p>
    <w:tbl>
      <w:tblPr>
        <w:tblStyle w:val="TableGrid"/>
        <w:tblW w:w="10912" w:type="dxa"/>
        <w:tblLook w:val="04A0" w:firstRow="1" w:lastRow="0" w:firstColumn="1" w:lastColumn="0" w:noHBand="0" w:noVBand="1"/>
      </w:tblPr>
      <w:tblGrid>
        <w:gridCol w:w="10912"/>
      </w:tblGrid>
      <w:tr w:rsidR="00357B1D" w:rsidTr="00357B1D">
        <w:trPr>
          <w:trHeight w:val="297"/>
        </w:trPr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357B1D" w:rsidRDefault="006F5912" w:rsidP="0064233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</w:rPr>
              <w:t>LEADERSHIP</w:t>
            </w:r>
            <w:r w:rsidR="00E00EE3">
              <w:rPr>
                <w:rFonts w:asciiTheme="majorHAnsi" w:hAnsiTheme="majorHAnsi"/>
                <w:b/>
                <w:bCs/>
              </w:rPr>
              <w:t xml:space="preserve"> and ADDITIONAL TRAINING</w:t>
            </w:r>
          </w:p>
        </w:tc>
      </w:tr>
    </w:tbl>
    <w:p w:rsidR="00E00EE3" w:rsidRDefault="00E00EE3" w:rsidP="00357B1D">
      <w:pPr>
        <w:pStyle w:val="ListParagraph"/>
        <w:numPr>
          <w:ilvl w:val="0"/>
          <w:numId w:val="43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30 credits of Speech Language Pathology coursework</w:t>
      </w:r>
    </w:p>
    <w:p w:rsidR="00E00EE3" w:rsidRDefault="00E00EE3" w:rsidP="00357B1D">
      <w:pPr>
        <w:pStyle w:val="ListParagraph"/>
        <w:numPr>
          <w:ilvl w:val="0"/>
          <w:numId w:val="43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Professional Development in K-2</w:t>
      </w:r>
      <w:r w:rsidRPr="00E00EE3">
        <w:rPr>
          <w:rFonts w:asciiTheme="majorHAnsi" w:hAnsiTheme="majorHAnsi"/>
          <w:sz w:val="22"/>
          <w:szCs w:val="22"/>
          <w:bdr w:val="none" w:sz="0" w:space="0" w:color="auto" w:frame="1"/>
          <w:vertAlign w:val="superscript"/>
        </w:rPr>
        <w:t>nd</w:t>
      </w:r>
      <w:r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grade Autistic Support classroom</w:t>
      </w:r>
    </w:p>
    <w:p w:rsidR="008F0D91" w:rsidRDefault="00536192" w:rsidP="00357B1D">
      <w:pPr>
        <w:pStyle w:val="ListParagraph"/>
        <w:numPr>
          <w:ilvl w:val="0"/>
          <w:numId w:val="43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15 years as a stay-at-home-mom overseeing home and family responsibilities along with four relocations to other states</w:t>
      </w:r>
    </w:p>
    <w:p w:rsidR="005A05BF" w:rsidRPr="00357B1D" w:rsidRDefault="00315881" w:rsidP="00357B1D">
      <w:pPr>
        <w:pStyle w:val="ListParagraph"/>
        <w:numPr>
          <w:ilvl w:val="0"/>
          <w:numId w:val="43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Special Olympics, v</w:t>
      </w:r>
      <w:r w:rsidR="00A55702">
        <w:rPr>
          <w:rFonts w:asciiTheme="majorHAnsi" w:hAnsiTheme="majorHAnsi"/>
          <w:sz w:val="22"/>
          <w:szCs w:val="22"/>
          <w:bdr w:val="none" w:sz="0" w:space="0" w:color="auto" w:frame="1"/>
        </w:rPr>
        <w:t>olunteer</w:t>
      </w:r>
    </w:p>
    <w:p w:rsidR="009E2456" w:rsidRDefault="00A55702" w:rsidP="009E2456">
      <w:pPr>
        <w:numPr>
          <w:ilvl w:val="0"/>
          <w:numId w:val="2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Temple Baptist Church, Head Librarian-volunteer</w:t>
      </w:r>
    </w:p>
    <w:p w:rsidR="003968B9" w:rsidRDefault="00315881" w:rsidP="00E00EE3">
      <w:pPr>
        <w:numPr>
          <w:ilvl w:val="0"/>
          <w:numId w:val="2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Equi-librium Equine Therapy, s</w:t>
      </w:r>
      <w:r w:rsidR="00A55702">
        <w:rPr>
          <w:rFonts w:asciiTheme="majorHAnsi" w:hAnsiTheme="majorHAnsi"/>
          <w:sz w:val="22"/>
          <w:szCs w:val="22"/>
          <w:bdr w:val="none" w:sz="0" w:space="0" w:color="auto" w:frame="1"/>
        </w:rPr>
        <w:t>ide helper</w:t>
      </w:r>
    </w:p>
    <w:p w:rsidR="00315881" w:rsidRDefault="00315881" w:rsidP="00E00EE3">
      <w:pPr>
        <w:numPr>
          <w:ilvl w:val="0"/>
          <w:numId w:val="2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Church of the Savior and Temple Baptist Church Vacation Bible School, volunteer</w:t>
      </w:r>
    </w:p>
    <w:p w:rsidR="00315881" w:rsidRDefault="00315881" w:rsidP="00E00EE3">
      <w:pPr>
        <w:numPr>
          <w:ilvl w:val="0"/>
          <w:numId w:val="2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Tesago Elementary; computer lab aide, classroom mom, and costume committee member</w:t>
      </w:r>
    </w:p>
    <w:p w:rsidR="00357B1D" w:rsidRPr="00AF4563" w:rsidRDefault="00AF4563" w:rsidP="00705726">
      <w:pPr>
        <w:numPr>
          <w:ilvl w:val="0"/>
          <w:numId w:val="29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Hamilton Elementary; library assistant</w:t>
      </w:r>
    </w:p>
    <w:p w:rsidR="00357B1D" w:rsidRDefault="00357B1D" w:rsidP="00705726">
      <w:pPr>
        <w:rPr>
          <w:rFonts w:asciiTheme="majorHAnsi" w:hAnsiTheme="majorHAnsi"/>
          <w:color w:val="595959" w:themeColor="text1" w:themeTint="A6"/>
          <w:sz w:val="10"/>
          <w:szCs w:val="10"/>
        </w:rPr>
      </w:pPr>
    </w:p>
    <w:tbl>
      <w:tblPr>
        <w:tblStyle w:val="TableGrid"/>
        <w:tblW w:w="10912" w:type="dxa"/>
        <w:tblLook w:val="04A0" w:firstRow="1" w:lastRow="0" w:firstColumn="1" w:lastColumn="0" w:noHBand="0" w:noVBand="1"/>
      </w:tblPr>
      <w:tblGrid>
        <w:gridCol w:w="10912"/>
      </w:tblGrid>
      <w:tr w:rsidR="00357B1D" w:rsidTr="00357B1D">
        <w:trPr>
          <w:trHeight w:val="297"/>
        </w:trPr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357B1D" w:rsidRDefault="008F0D91" w:rsidP="0064233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</w:rPr>
              <w:t>AFFILIATION</w:t>
            </w:r>
            <w:r w:rsidR="00D22328">
              <w:rPr>
                <w:rFonts w:asciiTheme="majorHAnsi" w:hAnsiTheme="majorHAnsi"/>
                <w:b/>
                <w:bCs/>
              </w:rPr>
              <w:t>S</w:t>
            </w:r>
          </w:p>
        </w:tc>
      </w:tr>
    </w:tbl>
    <w:p w:rsidR="00705726" w:rsidRPr="00893B6D" w:rsidRDefault="007E5E1F" w:rsidP="00557BB6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Council for Exceptional Children</w:t>
      </w:r>
      <w:r w:rsidR="00705726">
        <w:rPr>
          <w:rFonts w:asciiTheme="majorHAnsi" w:hAnsiTheme="majorHAnsi"/>
          <w:b/>
          <w:sz w:val="22"/>
          <w:szCs w:val="22"/>
        </w:rPr>
        <w:t xml:space="preserve">                    </w:t>
      </w:r>
      <w:r w:rsidR="00705726" w:rsidRPr="00063DDC">
        <w:rPr>
          <w:rFonts w:asciiTheme="majorHAnsi" w:hAnsiTheme="majorHAnsi"/>
          <w:sz w:val="22"/>
          <w:szCs w:val="22"/>
        </w:rPr>
        <w:tab/>
      </w:r>
      <w:r w:rsidR="00705726" w:rsidRPr="00063DDC">
        <w:rPr>
          <w:rFonts w:asciiTheme="majorHAnsi" w:hAnsiTheme="majorHAnsi"/>
          <w:sz w:val="22"/>
          <w:szCs w:val="22"/>
        </w:rPr>
        <w:tab/>
      </w:r>
      <w:r w:rsidR="00705726" w:rsidRPr="00063DDC">
        <w:rPr>
          <w:rFonts w:asciiTheme="majorHAnsi" w:hAnsiTheme="majorHAnsi"/>
          <w:sz w:val="22"/>
          <w:szCs w:val="22"/>
        </w:rPr>
        <w:tab/>
      </w:r>
      <w:r w:rsidR="00705726" w:rsidRPr="00063DDC">
        <w:rPr>
          <w:rFonts w:asciiTheme="majorHAnsi" w:hAnsiTheme="majorHAnsi"/>
          <w:sz w:val="22"/>
          <w:szCs w:val="22"/>
        </w:rPr>
        <w:tab/>
      </w:r>
      <w:r w:rsidR="00705726" w:rsidRPr="00063DDC">
        <w:rPr>
          <w:rFonts w:asciiTheme="majorHAnsi" w:hAnsiTheme="majorHAnsi"/>
          <w:sz w:val="22"/>
          <w:szCs w:val="22"/>
        </w:rPr>
        <w:tab/>
      </w:r>
      <w:r w:rsidR="00705726" w:rsidRPr="00063DDC">
        <w:rPr>
          <w:rFonts w:asciiTheme="majorHAnsi" w:hAnsiTheme="majorHAnsi"/>
          <w:sz w:val="22"/>
          <w:szCs w:val="22"/>
        </w:rPr>
        <w:tab/>
      </w:r>
      <w:r w:rsidR="00705726" w:rsidRPr="00063DDC">
        <w:rPr>
          <w:rFonts w:asciiTheme="majorHAnsi" w:hAnsiTheme="majorHAnsi"/>
          <w:sz w:val="22"/>
          <w:szCs w:val="22"/>
        </w:rPr>
        <w:tab/>
      </w:r>
      <w:r w:rsidR="00705726">
        <w:rPr>
          <w:rFonts w:asciiTheme="majorHAnsi" w:hAnsiTheme="majorHAnsi"/>
          <w:sz w:val="22"/>
          <w:szCs w:val="22"/>
        </w:rPr>
        <w:t xml:space="preserve">       </w:t>
      </w:r>
      <w:r>
        <w:rPr>
          <w:rFonts w:asciiTheme="majorHAnsi" w:hAnsiTheme="majorHAnsi"/>
          <w:sz w:val="22"/>
          <w:szCs w:val="22"/>
        </w:rPr>
        <w:t xml:space="preserve">                </w:t>
      </w:r>
      <w:r w:rsidR="00705726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2008-2009</w:t>
      </w:r>
    </w:p>
    <w:p w:rsidR="00705726" w:rsidRDefault="00705726" w:rsidP="00557BB6">
      <w:pPr>
        <w:rPr>
          <w:rFonts w:asciiTheme="majorHAnsi" w:hAnsiTheme="majorHAnsi"/>
          <w:i/>
          <w:sz w:val="22"/>
          <w:szCs w:val="22"/>
          <w:bdr w:val="none" w:sz="0" w:space="0" w:color="auto" w:frame="1"/>
        </w:rPr>
      </w:pPr>
      <w:r w:rsidRPr="00705726">
        <w:rPr>
          <w:rFonts w:asciiTheme="majorHAnsi" w:hAnsiTheme="majorHAnsi"/>
          <w:i/>
          <w:sz w:val="22"/>
          <w:szCs w:val="22"/>
          <w:bdr w:val="none" w:sz="0" w:space="0" w:color="auto" w:frame="1"/>
        </w:rPr>
        <w:t>Professional Member</w:t>
      </w:r>
    </w:p>
    <w:p w:rsidR="009E2456" w:rsidRDefault="009E2456" w:rsidP="00557BB6">
      <w:pPr>
        <w:rPr>
          <w:rFonts w:asciiTheme="majorHAnsi" w:hAnsiTheme="majorHAnsi"/>
          <w:b/>
          <w:sz w:val="22"/>
          <w:szCs w:val="22"/>
        </w:rPr>
      </w:pPr>
    </w:p>
    <w:p w:rsidR="00536192" w:rsidRPr="00536192" w:rsidRDefault="00F24126" w:rsidP="00557BB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</w:t>
      </w:r>
      <w:r w:rsidR="00AF344C">
        <w:rPr>
          <w:rFonts w:asciiTheme="majorHAnsi" w:hAnsiTheme="majorHAnsi"/>
          <w:b/>
          <w:sz w:val="22"/>
          <w:szCs w:val="22"/>
        </w:rPr>
        <w:t xml:space="preserve">ennsylvania </w:t>
      </w:r>
      <w:r>
        <w:rPr>
          <w:rFonts w:asciiTheme="majorHAnsi" w:hAnsiTheme="majorHAnsi"/>
          <w:b/>
          <w:sz w:val="22"/>
          <w:szCs w:val="22"/>
        </w:rPr>
        <w:t>S</w:t>
      </w:r>
      <w:r w:rsidR="00AF344C">
        <w:rPr>
          <w:rFonts w:asciiTheme="majorHAnsi" w:hAnsiTheme="majorHAnsi"/>
          <w:b/>
          <w:sz w:val="22"/>
          <w:szCs w:val="22"/>
        </w:rPr>
        <w:t xml:space="preserve">tate </w:t>
      </w:r>
      <w:r>
        <w:rPr>
          <w:rFonts w:asciiTheme="majorHAnsi" w:hAnsiTheme="majorHAnsi"/>
          <w:b/>
          <w:sz w:val="22"/>
          <w:szCs w:val="22"/>
        </w:rPr>
        <w:t>E</w:t>
      </w:r>
      <w:r w:rsidR="00AF344C">
        <w:rPr>
          <w:rFonts w:asciiTheme="majorHAnsi" w:hAnsiTheme="majorHAnsi"/>
          <w:b/>
          <w:sz w:val="22"/>
          <w:szCs w:val="22"/>
        </w:rPr>
        <w:t xml:space="preserve">ducation </w:t>
      </w:r>
      <w:r>
        <w:rPr>
          <w:rFonts w:asciiTheme="majorHAnsi" w:hAnsiTheme="majorHAnsi"/>
          <w:b/>
          <w:sz w:val="22"/>
          <w:szCs w:val="22"/>
        </w:rPr>
        <w:t>A</w:t>
      </w:r>
      <w:r w:rsidR="00AF344C">
        <w:rPr>
          <w:rFonts w:asciiTheme="majorHAnsi" w:hAnsiTheme="majorHAnsi"/>
          <w:b/>
          <w:sz w:val="22"/>
          <w:szCs w:val="22"/>
        </w:rPr>
        <w:t xml:space="preserve">ssociation  </w:t>
      </w:r>
      <w:r w:rsidR="00536192">
        <w:rPr>
          <w:rFonts w:asciiTheme="majorHAnsi" w:hAnsiTheme="majorHAnsi"/>
          <w:b/>
          <w:sz w:val="22"/>
          <w:szCs w:val="22"/>
        </w:rPr>
        <w:t xml:space="preserve">                                                                                       </w:t>
      </w:r>
      <w:r w:rsidR="00AF344C">
        <w:rPr>
          <w:rFonts w:asciiTheme="majorHAnsi" w:hAnsiTheme="majorHAnsi"/>
          <w:b/>
          <w:sz w:val="22"/>
          <w:szCs w:val="22"/>
        </w:rPr>
        <w:t xml:space="preserve">                                </w:t>
      </w:r>
      <w:r w:rsidR="00536192">
        <w:rPr>
          <w:rFonts w:asciiTheme="majorHAnsi" w:hAnsiTheme="majorHAnsi"/>
          <w:sz w:val="22"/>
          <w:szCs w:val="22"/>
        </w:rPr>
        <w:t>2007-2010</w:t>
      </w:r>
    </w:p>
    <w:p w:rsidR="00536192" w:rsidRPr="00536192" w:rsidRDefault="00536192" w:rsidP="00557BB6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Professional Member</w:t>
      </w:r>
    </w:p>
    <w:p w:rsidR="009E2456" w:rsidRPr="009E2456" w:rsidRDefault="009E2456" w:rsidP="00557BB6">
      <w:pPr>
        <w:rPr>
          <w:rFonts w:asciiTheme="majorHAnsi" w:hAnsiTheme="majorHAnsi"/>
          <w:i/>
          <w:sz w:val="22"/>
          <w:szCs w:val="22"/>
        </w:rPr>
      </w:pPr>
      <w:r w:rsidRPr="009E2456">
        <w:rPr>
          <w:rFonts w:asciiTheme="majorHAnsi" w:hAnsiTheme="majorHAnsi"/>
          <w:i/>
          <w:sz w:val="22"/>
          <w:szCs w:val="22"/>
        </w:rPr>
        <w:t xml:space="preserve"> </w:t>
      </w:r>
    </w:p>
    <w:p w:rsidR="00357B1D" w:rsidRPr="00C959AD" w:rsidRDefault="00357B1D" w:rsidP="00557BB6">
      <w:p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C959AD">
        <w:rPr>
          <w:rFonts w:asciiTheme="majorHAnsi" w:hAnsiTheme="majorHAnsi"/>
          <w:b/>
          <w:bCs/>
          <w:sz w:val="22"/>
          <w:szCs w:val="22"/>
        </w:rPr>
        <w:t>Stroudsburg Music Supporters</w:t>
      </w:r>
      <w:r w:rsidR="00C959AD">
        <w:rPr>
          <w:rFonts w:asciiTheme="majorHAnsi" w:hAnsiTheme="majorHAnsi"/>
          <w:b/>
          <w:bCs/>
          <w:sz w:val="22"/>
          <w:szCs w:val="22"/>
        </w:rPr>
        <w:tab/>
      </w:r>
      <w:r w:rsidR="00C959AD">
        <w:rPr>
          <w:rFonts w:asciiTheme="majorHAnsi" w:hAnsiTheme="majorHAnsi"/>
          <w:b/>
          <w:bCs/>
          <w:sz w:val="22"/>
          <w:szCs w:val="22"/>
        </w:rPr>
        <w:tab/>
      </w:r>
      <w:r w:rsidR="00C959AD">
        <w:rPr>
          <w:rFonts w:asciiTheme="majorHAnsi" w:hAnsiTheme="majorHAnsi"/>
          <w:b/>
          <w:bCs/>
          <w:sz w:val="22"/>
          <w:szCs w:val="22"/>
        </w:rPr>
        <w:tab/>
      </w:r>
      <w:r w:rsidR="00C959AD">
        <w:rPr>
          <w:rFonts w:asciiTheme="majorHAnsi" w:hAnsiTheme="majorHAnsi"/>
          <w:b/>
          <w:bCs/>
          <w:sz w:val="22"/>
          <w:szCs w:val="22"/>
        </w:rPr>
        <w:tab/>
      </w:r>
      <w:r w:rsidR="00C959AD">
        <w:rPr>
          <w:rFonts w:asciiTheme="majorHAnsi" w:hAnsiTheme="majorHAnsi"/>
          <w:b/>
          <w:bCs/>
          <w:sz w:val="22"/>
          <w:szCs w:val="22"/>
        </w:rPr>
        <w:tab/>
      </w:r>
      <w:r w:rsidR="00C959AD">
        <w:rPr>
          <w:rFonts w:asciiTheme="majorHAnsi" w:hAnsiTheme="majorHAnsi"/>
          <w:b/>
          <w:bCs/>
          <w:sz w:val="22"/>
          <w:szCs w:val="22"/>
        </w:rPr>
        <w:tab/>
      </w:r>
      <w:r w:rsidR="00C959AD">
        <w:rPr>
          <w:rFonts w:asciiTheme="majorHAnsi" w:hAnsiTheme="majorHAnsi"/>
          <w:b/>
          <w:bCs/>
          <w:sz w:val="22"/>
          <w:szCs w:val="22"/>
        </w:rPr>
        <w:tab/>
      </w:r>
      <w:r w:rsidR="00C959AD">
        <w:rPr>
          <w:rFonts w:asciiTheme="majorHAnsi" w:hAnsiTheme="majorHAnsi"/>
          <w:b/>
          <w:bCs/>
          <w:sz w:val="22"/>
          <w:szCs w:val="22"/>
        </w:rPr>
        <w:tab/>
      </w:r>
      <w:r w:rsidR="00C959AD">
        <w:rPr>
          <w:rFonts w:asciiTheme="majorHAnsi" w:hAnsiTheme="majorHAnsi"/>
          <w:b/>
          <w:bCs/>
          <w:sz w:val="22"/>
          <w:szCs w:val="22"/>
        </w:rPr>
        <w:tab/>
      </w:r>
      <w:r w:rsidR="00C959AD">
        <w:rPr>
          <w:rFonts w:asciiTheme="majorHAnsi" w:hAnsiTheme="majorHAnsi"/>
          <w:b/>
          <w:bCs/>
          <w:sz w:val="22"/>
          <w:szCs w:val="22"/>
        </w:rPr>
        <w:tab/>
        <w:t xml:space="preserve">         </w:t>
      </w:r>
      <w:r w:rsidR="00C959AD">
        <w:rPr>
          <w:rFonts w:asciiTheme="majorHAnsi" w:hAnsiTheme="majorHAnsi"/>
          <w:bCs/>
          <w:sz w:val="22"/>
          <w:szCs w:val="22"/>
        </w:rPr>
        <w:t>2007-2014</w:t>
      </w:r>
    </w:p>
    <w:p w:rsidR="00A51AD0" w:rsidRPr="00C959AD" w:rsidRDefault="008F0D91" w:rsidP="00A51AD0">
      <w:pPr>
        <w:rPr>
          <w:rFonts w:asciiTheme="majorHAnsi" w:hAnsiTheme="majorHAnsi"/>
          <w:bCs/>
          <w:i/>
          <w:sz w:val="22"/>
          <w:szCs w:val="22"/>
        </w:rPr>
      </w:pPr>
      <w:r>
        <w:rPr>
          <w:rFonts w:asciiTheme="majorHAnsi" w:hAnsiTheme="majorHAnsi"/>
          <w:b/>
          <w:bCs/>
        </w:rPr>
        <w:t xml:space="preserve"> </w:t>
      </w:r>
      <w:r w:rsidR="00C959AD">
        <w:rPr>
          <w:rFonts w:asciiTheme="majorHAnsi" w:hAnsiTheme="majorHAnsi"/>
          <w:bCs/>
          <w:i/>
        </w:rPr>
        <w:t>Professional Member</w:t>
      </w:r>
    </w:p>
    <w:sectPr w:rsidR="00A51AD0" w:rsidRPr="00C959AD" w:rsidSect="00301327">
      <w:type w:val="continuous"/>
      <w:pgSz w:w="12240" w:h="15840" w:code="1"/>
      <w:pgMar w:top="720" w:right="720" w:bottom="720" w:left="72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AB4" w:rsidRDefault="000F2AB4" w:rsidP="005F5A73">
      <w:r>
        <w:separator/>
      </w:r>
    </w:p>
  </w:endnote>
  <w:endnote w:type="continuationSeparator" w:id="0">
    <w:p w:rsidR="000F2AB4" w:rsidRDefault="000F2AB4" w:rsidP="005F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AB4" w:rsidRDefault="000F2AB4" w:rsidP="005F5A73">
      <w:r>
        <w:separator/>
      </w:r>
    </w:p>
  </w:footnote>
  <w:footnote w:type="continuationSeparator" w:id="0">
    <w:p w:rsidR="000F2AB4" w:rsidRDefault="000F2AB4" w:rsidP="005F5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A38"/>
    <w:multiLevelType w:val="multilevel"/>
    <w:tmpl w:val="74E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7E1ACA"/>
    <w:multiLevelType w:val="hybridMultilevel"/>
    <w:tmpl w:val="D9B46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9F4607"/>
    <w:multiLevelType w:val="hybridMultilevel"/>
    <w:tmpl w:val="27E4C006"/>
    <w:lvl w:ilvl="0" w:tplc="605C026C">
      <w:start w:val="1"/>
      <w:numFmt w:val="bullet"/>
      <w:pStyle w:val="LastKeySkills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161E26"/>
    <w:multiLevelType w:val="hybridMultilevel"/>
    <w:tmpl w:val="9380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C78B4"/>
    <w:multiLevelType w:val="multilevel"/>
    <w:tmpl w:val="DDE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F90E31"/>
    <w:multiLevelType w:val="hybridMultilevel"/>
    <w:tmpl w:val="3C90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6B10D7"/>
    <w:multiLevelType w:val="hybridMultilevel"/>
    <w:tmpl w:val="7FA8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82D28"/>
    <w:multiLevelType w:val="hybridMultilevel"/>
    <w:tmpl w:val="09CE7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C053E9"/>
    <w:multiLevelType w:val="hybridMultilevel"/>
    <w:tmpl w:val="4D14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B45BE3"/>
    <w:multiLevelType w:val="hybridMultilevel"/>
    <w:tmpl w:val="AC386AE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16027704"/>
    <w:multiLevelType w:val="hybridMultilevel"/>
    <w:tmpl w:val="4F74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34485"/>
    <w:multiLevelType w:val="hybridMultilevel"/>
    <w:tmpl w:val="D34A4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7B23B6"/>
    <w:multiLevelType w:val="hybridMultilevel"/>
    <w:tmpl w:val="71ECC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EB4E38"/>
    <w:multiLevelType w:val="hybridMultilevel"/>
    <w:tmpl w:val="1078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94BEE"/>
    <w:multiLevelType w:val="hybridMultilevel"/>
    <w:tmpl w:val="58345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17349B"/>
    <w:multiLevelType w:val="hybridMultilevel"/>
    <w:tmpl w:val="9288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1E2DF9"/>
    <w:multiLevelType w:val="hybridMultilevel"/>
    <w:tmpl w:val="C3CC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1060F0"/>
    <w:multiLevelType w:val="hybridMultilevel"/>
    <w:tmpl w:val="423A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93C56"/>
    <w:multiLevelType w:val="hybridMultilevel"/>
    <w:tmpl w:val="01E4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7E7E7E"/>
    <w:multiLevelType w:val="hybridMultilevel"/>
    <w:tmpl w:val="00CA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16DB2"/>
    <w:multiLevelType w:val="hybridMultilevel"/>
    <w:tmpl w:val="080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C90F06"/>
    <w:multiLevelType w:val="hybridMultilevel"/>
    <w:tmpl w:val="DB84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C96E31"/>
    <w:multiLevelType w:val="hybridMultilevel"/>
    <w:tmpl w:val="4732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356BE7"/>
    <w:multiLevelType w:val="hybridMultilevel"/>
    <w:tmpl w:val="7230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B976F4"/>
    <w:multiLevelType w:val="hybridMultilevel"/>
    <w:tmpl w:val="4028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DF6CF4"/>
    <w:multiLevelType w:val="hybridMultilevel"/>
    <w:tmpl w:val="2618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1B4F48"/>
    <w:multiLevelType w:val="hybridMultilevel"/>
    <w:tmpl w:val="6FAA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916F75"/>
    <w:multiLevelType w:val="hybridMultilevel"/>
    <w:tmpl w:val="6A32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D84C55"/>
    <w:multiLevelType w:val="hybridMultilevel"/>
    <w:tmpl w:val="95EA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EF1E98"/>
    <w:multiLevelType w:val="hybridMultilevel"/>
    <w:tmpl w:val="CF3E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DB1A82"/>
    <w:multiLevelType w:val="hybridMultilevel"/>
    <w:tmpl w:val="2264B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7F11AA8"/>
    <w:multiLevelType w:val="hybridMultilevel"/>
    <w:tmpl w:val="847E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EA6585"/>
    <w:multiLevelType w:val="hybridMultilevel"/>
    <w:tmpl w:val="B4BA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1402DE"/>
    <w:multiLevelType w:val="hybridMultilevel"/>
    <w:tmpl w:val="85D83120"/>
    <w:lvl w:ilvl="0" w:tplc="E878CFC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7755D7"/>
    <w:multiLevelType w:val="hybridMultilevel"/>
    <w:tmpl w:val="CB12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EC71E2"/>
    <w:multiLevelType w:val="hybridMultilevel"/>
    <w:tmpl w:val="3060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1D254D"/>
    <w:multiLevelType w:val="hybridMultilevel"/>
    <w:tmpl w:val="8A0E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3C4536"/>
    <w:multiLevelType w:val="hybridMultilevel"/>
    <w:tmpl w:val="DC3C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C134C5"/>
    <w:multiLevelType w:val="hybridMultilevel"/>
    <w:tmpl w:val="5E18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6B3BD0"/>
    <w:multiLevelType w:val="hybridMultilevel"/>
    <w:tmpl w:val="AD6CAE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>
    <w:nsid w:val="65F078C7"/>
    <w:multiLevelType w:val="hybridMultilevel"/>
    <w:tmpl w:val="5DFC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BE1EFD"/>
    <w:multiLevelType w:val="hybridMultilevel"/>
    <w:tmpl w:val="BE74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A149EB"/>
    <w:multiLevelType w:val="hybridMultilevel"/>
    <w:tmpl w:val="10641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07E5E98"/>
    <w:multiLevelType w:val="hybridMultilevel"/>
    <w:tmpl w:val="54E2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D70F7B"/>
    <w:multiLevelType w:val="hybridMultilevel"/>
    <w:tmpl w:val="4354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AC5EFE"/>
    <w:multiLevelType w:val="hybridMultilevel"/>
    <w:tmpl w:val="81FE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174E15"/>
    <w:multiLevelType w:val="hybridMultilevel"/>
    <w:tmpl w:val="A648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661878"/>
    <w:multiLevelType w:val="hybridMultilevel"/>
    <w:tmpl w:val="D420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"/>
  </w:num>
  <w:num w:numId="3">
    <w:abstractNumId w:val="40"/>
  </w:num>
  <w:num w:numId="4">
    <w:abstractNumId w:val="26"/>
  </w:num>
  <w:num w:numId="5">
    <w:abstractNumId w:val="6"/>
  </w:num>
  <w:num w:numId="6">
    <w:abstractNumId w:val="20"/>
  </w:num>
  <w:num w:numId="7">
    <w:abstractNumId w:val="7"/>
  </w:num>
  <w:num w:numId="8">
    <w:abstractNumId w:val="25"/>
  </w:num>
  <w:num w:numId="9">
    <w:abstractNumId w:val="42"/>
  </w:num>
  <w:num w:numId="10">
    <w:abstractNumId w:val="15"/>
  </w:num>
  <w:num w:numId="11">
    <w:abstractNumId w:val="3"/>
  </w:num>
  <w:num w:numId="12">
    <w:abstractNumId w:val="19"/>
  </w:num>
  <w:num w:numId="13">
    <w:abstractNumId w:val="47"/>
  </w:num>
  <w:num w:numId="14">
    <w:abstractNumId w:val="1"/>
  </w:num>
  <w:num w:numId="15">
    <w:abstractNumId w:val="22"/>
  </w:num>
  <w:num w:numId="16">
    <w:abstractNumId w:val="35"/>
  </w:num>
  <w:num w:numId="17">
    <w:abstractNumId w:val="44"/>
  </w:num>
  <w:num w:numId="18">
    <w:abstractNumId w:val="27"/>
  </w:num>
  <w:num w:numId="19">
    <w:abstractNumId w:val="36"/>
  </w:num>
  <w:num w:numId="20">
    <w:abstractNumId w:val="45"/>
  </w:num>
  <w:num w:numId="21">
    <w:abstractNumId w:val="9"/>
  </w:num>
  <w:num w:numId="22">
    <w:abstractNumId w:val="38"/>
  </w:num>
  <w:num w:numId="23">
    <w:abstractNumId w:val="32"/>
  </w:num>
  <w:num w:numId="24">
    <w:abstractNumId w:val="4"/>
  </w:num>
  <w:num w:numId="25">
    <w:abstractNumId w:val="16"/>
  </w:num>
  <w:num w:numId="26">
    <w:abstractNumId w:val="5"/>
  </w:num>
  <w:num w:numId="27">
    <w:abstractNumId w:val="43"/>
  </w:num>
  <w:num w:numId="28">
    <w:abstractNumId w:val="13"/>
  </w:num>
  <w:num w:numId="29">
    <w:abstractNumId w:val="8"/>
  </w:num>
  <w:num w:numId="30">
    <w:abstractNumId w:val="28"/>
  </w:num>
  <w:num w:numId="31">
    <w:abstractNumId w:val="0"/>
  </w:num>
  <w:num w:numId="32">
    <w:abstractNumId w:val="12"/>
  </w:num>
  <w:num w:numId="33">
    <w:abstractNumId w:val="18"/>
  </w:num>
  <w:num w:numId="34">
    <w:abstractNumId w:val="17"/>
  </w:num>
  <w:num w:numId="35">
    <w:abstractNumId w:val="46"/>
  </w:num>
  <w:num w:numId="36">
    <w:abstractNumId w:val="14"/>
  </w:num>
  <w:num w:numId="37">
    <w:abstractNumId w:val="34"/>
  </w:num>
  <w:num w:numId="38">
    <w:abstractNumId w:val="24"/>
  </w:num>
  <w:num w:numId="39">
    <w:abstractNumId w:val="21"/>
  </w:num>
  <w:num w:numId="40">
    <w:abstractNumId w:val="31"/>
  </w:num>
  <w:num w:numId="41">
    <w:abstractNumId w:val="30"/>
  </w:num>
  <w:num w:numId="42">
    <w:abstractNumId w:val="11"/>
  </w:num>
  <w:num w:numId="43">
    <w:abstractNumId w:val="37"/>
  </w:num>
  <w:num w:numId="44">
    <w:abstractNumId w:val="39"/>
  </w:num>
  <w:num w:numId="45">
    <w:abstractNumId w:val="41"/>
  </w:num>
  <w:num w:numId="46">
    <w:abstractNumId w:val="23"/>
  </w:num>
  <w:num w:numId="47">
    <w:abstractNumId w:val="29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73E"/>
    <w:rsid w:val="0001160C"/>
    <w:rsid w:val="00013C22"/>
    <w:rsid w:val="000153C2"/>
    <w:rsid w:val="00017A78"/>
    <w:rsid w:val="0002362C"/>
    <w:rsid w:val="00024E15"/>
    <w:rsid w:val="00027952"/>
    <w:rsid w:val="00027CF7"/>
    <w:rsid w:val="0003540F"/>
    <w:rsid w:val="00035DA8"/>
    <w:rsid w:val="00040D88"/>
    <w:rsid w:val="00042775"/>
    <w:rsid w:val="00043851"/>
    <w:rsid w:val="0004674E"/>
    <w:rsid w:val="00050590"/>
    <w:rsid w:val="00053AE4"/>
    <w:rsid w:val="00053BA9"/>
    <w:rsid w:val="000608BB"/>
    <w:rsid w:val="0006283B"/>
    <w:rsid w:val="00063DDC"/>
    <w:rsid w:val="00072E5F"/>
    <w:rsid w:val="00073F2C"/>
    <w:rsid w:val="00080E7F"/>
    <w:rsid w:val="00082AEE"/>
    <w:rsid w:val="000B01A0"/>
    <w:rsid w:val="000B4E92"/>
    <w:rsid w:val="000B546F"/>
    <w:rsid w:val="000B6356"/>
    <w:rsid w:val="000B6900"/>
    <w:rsid w:val="000C382C"/>
    <w:rsid w:val="000C7365"/>
    <w:rsid w:val="000D7EBB"/>
    <w:rsid w:val="000F0882"/>
    <w:rsid w:val="000F2AB4"/>
    <w:rsid w:val="000F61C0"/>
    <w:rsid w:val="0010014C"/>
    <w:rsid w:val="00100BDE"/>
    <w:rsid w:val="0010285C"/>
    <w:rsid w:val="00104F4D"/>
    <w:rsid w:val="0010603D"/>
    <w:rsid w:val="0010673E"/>
    <w:rsid w:val="00110DCC"/>
    <w:rsid w:val="00113A51"/>
    <w:rsid w:val="001151C5"/>
    <w:rsid w:val="001175F6"/>
    <w:rsid w:val="00122147"/>
    <w:rsid w:val="001347F5"/>
    <w:rsid w:val="0014579A"/>
    <w:rsid w:val="00150E8D"/>
    <w:rsid w:val="0015364B"/>
    <w:rsid w:val="00155E1F"/>
    <w:rsid w:val="0016197A"/>
    <w:rsid w:val="00162D7F"/>
    <w:rsid w:val="00182667"/>
    <w:rsid w:val="00186571"/>
    <w:rsid w:val="00190006"/>
    <w:rsid w:val="001912FE"/>
    <w:rsid w:val="001967ED"/>
    <w:rsid w:val="001A0F2D"/>
    <w:rsid w:val="001A4ABA"/>
    <w:rsid w:val="001B1E5E"/>
    <w:rsid w:val="001C3FAC"/>
    <w:rsid w:val="001D1DF8"/>
    <w:rsid w:val="001D3F60"/>
    <w:rsid w:val="001E0A28"/>
    <w:rsid w:val="001E127A"/>
    <w:rsid w:val="00200D1E"/>
    <w:rsid w:val="00217C1F"/>
    <w:rsid w:val="00217F4F"/>
    <w:rsid w:val="00222B47"/>
    <w:rsid w:val="00225B77"/>
    <w:rsid w:val="002267C9"/>
    <w:rsid w:val="00227ACF"/>
    <w:rsid w:val="002303A9"/>
    <w:rsid w:val="0023491A"/>
    <w:rsid w:val="00237878"/>
    <w:rsid w:val="00244CBA"/>
    <w:rsid w:val="002629E6"/>
    <w:rsid w:val="002638CB"/>
    <w:rsid w:val="00270FA5"/>
    <w:rsid w:val="002741D1"/>
    <w:rsid w:val="002750EA"/>
    <w:rsid w:val="0028185B"/>
    <w:rsid w:val="00281AA9"/>
    <w:rsid w:val="00283211"/>
    <w:rsid w:val="00285EA1"/>
    <w:rsid w:val="00286972"/>
    <w:rsid w:val="0029363D"/>
    <w:rsid w:val="00295624"/>
    <w:rsid w:val="002C5F41"/>
    <w:rsid w:val="002D1B02"/>
    <w:rsid w:val="002E0F63"/>
    <w:rsid w:val="002E211F"/>
    <w:rsid w:val="002E5835"/>
    <w:rsid w:val="002F02BA"/>
    <w:rsid w:val="002F715C"/>
    <w:rsid w:val="003011F0"/>
    <w:rsid w:val="00301327"/>
    <w:rsid w:val="003019E9"/>
    <w:rsid w:val="0030540F"/>
    <w:rsid w:val="00315881"/>
    <w:rsid w:val="00321371"/>
    <w:rsid w:val="003225C3"/>
    <w:rsid w:val="00330881"/>
    <w:rsid w:val="00332B56"/>
    <w:rsid w:val="00334AF5"/>
    <w:rsid w:val="00345088"/>
    <w:rsid w:val="00354033"/>
    <w:rsid w:val="00357B1D"/>
    <w:rsid w:val="00360742"/>
    <w:rsid w:val="00361692"/>
    <w:rsid w:val="00362CDD"/>
    <w:rsid w:val="00363BDF"/>
    <w:rsid w:val="00372AF9"/>
    <w:rsid w:val="00373186"/>
    <w:rsid w:val="00377A06"/>
    <w:rsid w:val="003871A3"/>
    <w:rsid w:val="00391771"/>
    <w:rsid w:val="00394661"/>
    <w:rsid w:val="00394A7D"/>
    <w:rsid w:val="003968B9"/>
    <w:rsid w:val="003A084B"/>
    <w:rsid w:val="003A312B"/>
    <w:rsid w:val="003A46E8"/>
    <w:rsid w:val="003B0FA0"/>
    <w:rsid w:val="003B356B"/>
    <w:rsid w:val="003C7078"/>
    <w:rsid w:val="003D16FE"/>
    <w:rsid w:val="003E56F3"/>
    <w:rsid w:val="003E6DCE"/>
    <w:rsid w:val="003F0E9B"/>
    <w:rsid w:val="003F2472"/>
    <w:rsid w:val="00400357"/>
    <w:rsid w:val="00405F06"/>
    <w:rsid w:val="004111D9"/>
    <w:rsid w:val="00411762"/>
    <w:rsid w:val="00411FC8"/>
    <w:rsid w:val="004139A7"/>
    <w:rsid w:val="00414BDA"/>
    <w:rsid w:val="00416741"/>
    <w:rsid w:val="00421B2B"/>
    <w:rsid w:val="00423938"/>
    <w:rsid w:val="00426AC7"/>
    <w:rsid w:val="00427EEA"/>
    <w:rsid w:val="0043100E"/>
    <w:rsid w:val="004407A9"/>
    <w:rsid w:val="00462517"/>
    <w:rsid w:val="00465191"/>
    <w:rsid w:val="00477B20"/>
    <w:rsid w:val="004843DF"/>
    <w:rsid w:val="0048783F"/>
    <w:rsid w:val="004914D9"/>
    <w:rsid w:val="0049575A"/>
    <w:rsid w:val="0049686E"/>
    <w:rsid w:val="00496FA1"/>
    <w:rsid w:val="004C3B9A"/>
    <w:rsid w:val="004E15B6"/>
    <w:rsid w:val="004F2968"/>
    <w:rsid w:val="00500C65"/>
    <w:rsid w:val="00502EE7"/>
    <w:rsid w:val="005050A6"/>
    <w:rsid w:val="005126FB"/>
    <w:rsid w:val="00523413"/>
    <w:rsid w:val="00525321"/>
    <w:rsid w:val="005274BC"/>
    <w:rsid w:val="00531BF5"/>
    <w:rsid w:val="005321D5"/>
    <w:rsid w:val="0053343C"/>
    <w:rsid w:val="00534302"/>
    <w:rsid w:val="00535999"/>
    <w:rsid w:val="00535A69"/>
    <w:rsid w:val="00536192"/>
    <w:rsid w:val="005375E8"/>
    <w:rsid w:val="00544F11"/>
    <w:rsid w:val="00552901"/>
    <w:rsid w:val="005559D8"/>
    <w:rsid w:val="00557BB6"/>
    <w:rsid w:val="00562ED1"/>
    <w:rsid w:val="005672A9"/>
    <w:rsid w:val="0057283C"/>
    <w:rsid w:val="0057364C"/>
    <w:rsid w:val="00574F08"/>
    <w:rsid w:val="005933A9"/>
    <w:rsid w:val="00597E7E"/>
    <w:rsid w:val="005A05BF"/>
    <w:rsid w:val="005B0980"/>
    <w:rsid w:val="005B0D63"/>
    <w:rsid w:val="005B342B"/>
    <w:rsid w:val="005B3AC9"/>
    <w:rsid w:val="005B535E"/>
    <w:rsid w:val="005B5396"/>
    <w:rsid w:val="005B5BD2"/>
    <w:rsid w:val="005C4DC8"/>
    <w:rsid w:val="005C5A5F"/>
    <w:rsid w:val="005C6044"/>
    <w:rsid w:val="005E2A5E"/>
    <w:rsid w:val="005F0B1C"/>
    <w:rsid w:val="005F5A73"/>
    <w:rsid w:val="005F5D42"/>
    <w:rsid w:val="00610E88"/>
    <w:rsid w:val="00615343"/>
    <w:rsid w:val="00615EF4"/>
    <w:rsid w:val="00616EF8"/>
    <w:rsid w:val="0062010F"/>
    <w:rsid w:val="00622249"/>
    <w:rsid w:val="00625725"/>
    <w:rsid w:val="006278E8"/>
    <w:rsid w:val="006339A3"/>
    <w:rsid w:val="00635B34"/>
    <w:rsid w:val="00637D65"/>
    <w:rsid w:val="00637EEA"/>
    <w:rsid w:val="00643F58"/>
    <w:rsid w:val="0064669C"/>
    <w:rsid w:val="0065049A"/>
    <w:rsid w:val="00652375"/>
    <w:rsid w:val="00654769"/>
    <w:rsid w:val="0066141E"/>
    <w:rsid w:val="00661CFB"/>
    <w:rsid w:val="006629D7"/>
    <w:rsid w:val="00672766"/>
    <w:rsid w:val="00674D82"/>
    <w:rsid w:val="006837B8"/>
    <w:rsid w:val="00687883"/>
    <w:rsid w:val="006A3A1A"/>
    <w:rsid w:val="006B5519"/>
    <w:rsid w:val="006C09B5"/>
    <w:rsid w:val="006C765D"/>
    <w:rsid w:val="006D42B1"/>
    <w:rsid w:val="006E269F"/>
    <w:rsid w:val="006E4191"/>
    <w:rsid w:val="006E7905"/>
    <w:rsid w:val="006F04CD"/>
    <w:rsid w:val="006F4ECC"/>
    <w:rsid w:val="006F5215"/>
    <w:rsid w:val="006F5912"/>
    <w:rsid w:val="00701763"/>
    <w:rsid w:val="007035EC"/>
    <w:rsid w:val="00705726"/>
    <w:rsid w:val="00705D36"/>
    <w:rsid w:val="00712996"/>
    <w:rsid w:val="00713C7D"/>
    <w:rsid w:val="00737E97"/>
    <w:rsid w:val="00740206"/>
    <w:rsid w:val="00740BDC"/>
    <w:rsid w:val="0074444F"/>
    <w:rsid w:val="00750918"/>
    <w:rsid w:val="007549EC"/>
    <w:rsid w:val="00756C41"/>
    <w:rsid w:val="00763A8E"/>
    <w:rsid w:val="00764852"/>
    <w:rsid w:val="00770031"/>
    <w:rsid w:val="007866FC"/>
    <w:rsid w:val="007927CA"/>
    <w:rsid w:val="007A5112"/>
    <w:rsid w:val="007B1F5B"/>
    <w:rsid w:val="007B24BA"/>
    <w:rsid w:val="007C0FE9"/>
    <w:rsid w:val="007C2A8D"/>
    <w:rsid w:val="007C7DE4"/>
    <w:rsid w:val="007D0A9D"/>
    <w:rsid w:val="007E5E1F"/>
    <w:rsid w:val="007F0265"/>
    <w:rsid w:val="007F0607"/>
    <w:rsid w:val="007F0724"/>
    <w:rsid w:val="007F0CB6"/>
    <w:rsid w:val="007F37CC"/>
    <w:rsid w:val="0080748F"/>
    <w:rsid w:val="00825895"/>
    <w:rsid w:val="00835CB2"/>
    <w:rsid w:val="00840329"/>
    <w:rsid w:val="00841B89"/>
    <w:rsid w:val="00841BCE"/>
    <w:rsid w:val="00850CF3"/>
    <w:rsid w:val="00850E4D"/>
    <w:rsid w:val="008611AC"/>
    <w:rsid w:val="008657E6"/>
    <w:rsid w:val="00867567"/>
    <w:rsid w:val="00872326"/>
    <w:rsid w:val="0088706C"/>
    <w:rsid w:val="008900B7"/>
    <w:rsid w:val="0089263D"/>
    <w:rsid w:val="00892F42"/>
    <w:rsid w:val="00893B6D"/>
    <w:rsid w:val="008A190E"/>
    <w:rsid w:val="008B0D3B"/>
    <w:rsid w:val="008C6458"/>
    <w:rsid w:val="008C675D"/>
    <w:rsid w:val="008D0FDD"/>
    <w:rsid w:val="008D7ED5"/>
    <w:rsid w:val="008F0D91"/>
    <w:rsid w:val="008F0DA9"/>
    <w:rsid w:val="008F7A79"/>
    <w:rsid w:val="0090205E"/>
    <w:rsid w:val="009031E5"/>
    <w:rsid w:val="009057B3"/>
    <w:rsid w:val="00906C07"/>
    <w:rsid w:val="00920E97"/>
    <w:rsid w:val="00921886"/>
    <w:rsid w:val="00925A76"/>
    <w:rsid w:val="00926FF5"/>
    <w:rsid w:val="00936C09"/>
    <w:rsid w:val="00940919"/>
    <w:rsid w:val="0094558A"/>
    <w:rsid w:val="00950869"/>
    <w:rsid w:val="0096339C"/>
    <w:rsid w:val="00972A2F"/>
    <w:rsid w:val="009732E1"/>
    <w:rsid w:val="009779DC"/>
    <w:rsid w:val="0098209E"/>
    <w:rsid w:val="00991C88"/>
    <w:rsid w:val="00994A93"/>
    <w:rsid w:val="009A460A"/>
    <w:rsid w:val="009A6181"/>
    <w:rsid w:val="009B5382"/>
    <w:rsid w:val="009B6D6E"/>
    <w:rsid w:val="009D1EB4"/>
    <w:rsid w:val="009D5658"/>
    <w:rsid w:val="009D73FC"/>
    <w:rsid w:val="009E2456"/>
    <w:rsid w:val="009F4098"/>
    <w:rsid w:val="009F56A5"/>
    <w:rsid w:val="00A04B65"/>
    <w:rsid w:val="00A05192"/>
    <w:rsid w:val="00A1035A"/>
    <w:rsid w:val="00A14500"/>
    <w:rsid w:val="00A16917"/>
    <w:rsid w:val="00A209A6"/>
    <w:rsid w:val="00A21D0D"/>
    <w:rsid w:val="00A34219"/>
    <w:rsid w:val="00A346A5"/>
    <w:rsid w:val="00A3757C"/>
    <w:rsid w:val="00A51AD0"/>
    <w:rsid w:val="00A55702"/>
    <w:rsid w:val="00A6563C"/>
    <w:rsid w:val="00A66A46"/>
    <w:rsid w:val="00A72668"/>
    <w:rsid w:val="00A745E6"/>
    <w:rsid w:val="00A76698"/>
    <w:rsid w:val="00A77C50"/>
    <w:rsid w:val="00A848FC"/>
    <w:rsid w:val="00A907B5"/>
    <w:rsid w:val="00A942C0"/>
    <w:rsid w:val="00A962B7"/>
    <w:rsid w:val="00AA16C6"/>
    <w:rsid w:val="00AA23D5"/>
    <w:rsid w:val="00AB2736"/>
    <w:rsid w:val="00AC2372"/>
    <w:rsid w:val="00AD52A6"/>
    <w:rsid w:val="00AE209A"/>
    <w:rsid w:val="00AE6139"/>
    <w:rsid w:val="00AE6CAB"/>
    <w:rsid w:val="00AF298A"/>
    <w:rsid w:val="00AF344C"/>
    <w:rsid w:val="00AF385D"/>
    <w:rsid w:val="00AF4563"/>
    <w:rsid w:val="00AF7BDF"/>
    <w:rsid w:val="00B04937"/>
    <w:rsid w:val="00B06186"/>
    <w:rsid w:val="00B0655F"/>
    <w:rsid w:val="00B069FD"/>
    <w:rsid w:val="00B109EF"/>
    <w:rsid w:val="00B147ED"/>
    <w:rsid w:val="00B14A0F"/>
    <w:rsid w:val="00B1540F"/>
    <w:rsid w:val="00B3646C"/>
    <w:rsid w:val="00B374F4"/>
    <w:rsid w:val="00B56DE8"/>
    <w:rsid w:val="00B600D6"/>
    <w:rsid w:val="00B739B8"/>
    <w:rsid w:val="00B763B5"/>
    <w:rsid w:val="00B77DB3"/>
    <w:rsid w:val="00B91241"/>
    <w:rsid w:val="00B92A14"/>
    <w:rsid w:val="00BB26F6"/>
    <w:rsid w:val="00BB7E29"/>
    <w:rsid w:val="00BC1FC3"/>
    <w:rsid w:val="00BC3EA1"/>
    <w:rsid w:val="00BC6F85"/>
    <w:rsid w:val="00BC719C"/>
    <w:rsid w:val="00BC7C3C"/>
    <w:rsid w:val="00BD5FB5"/>
    <w:rsid w:val="00BD784C"/>
    <w:rsid w:val="00BE1BD1"/>
    <w:rsid w:val="00BE2116"/>
    <w:rsid w:val="00BE2263"/>
    <w:rsid w:val="00BF7027"/>
    <w:rsid w:val="00C00718"/>
    <w:rsid w:val="00C008FF"/>
    <w:rsid w:val="00C0414E"/>
    <w:rsid w:val="00C052EC"/>
    <w:rsid w:val="00C0706C"/>
    <w:rsid w:val="00C238A4"/>
    <w:rsid w:val="00C32BB4"/>
    <w:rsid w:val="00C34C4B"/>
    <w:rsid w:val="00C35F03"/>
    <w:rsid w:val="00C452B2"/>
    <w:rsid w:val="00C524DF"/>
    <w:rsid w:val="00C531A8"/>
    <w:rsid w:val="00C60276"/>
    <w:rsid w:val="00C65A06"/>
    <w:rsid w:val="00C66137"/>
    <w:rsid w:val="00C917B4"/>
    <w:rsid w:val="00C959AD"/>
    <w:rsid w:val="00CA11D7"/>
    <w:rsid w:val="00CB33B6"/>
    <w:rsid w:val="00CB5678"/>
    <w:rsid w:val="00CC6488"/>
    <w:rsid w:val="00CD14D4"/>
    <w:rsid w:val="00CD6063"/>
    <w:rsid w:val="00CD7FCD"/>
    <w:rsid w:val="00CE038C"/>
    <w:rsid w:val="00CE307C"/>
    <w:rsid w:val="00CE436D"/>
    <w:rsid w:val="00CE6936"/>
    <w:rsid w:val="00CF0C95"/>
    <w:rsid w:val="00CF0D6E"/>
    <w:rsid w:val="00CF3740"/>
    <w:rsid w:val="00D052A4"/>
    <w:rsid w:val="00D14783"/>
    <w:rsid w:val="00D14FAF"/>
    <w:rsid w:val="00D22328"/>
    <w:rsid w:val="00D225EC"/>
    <w:rsid w:val="00D2657B"/>
    <w:rsid w:val="00D27C5A"/>
    <w:rsid w:val="00D41960"/>
    <w:rsid w:val="00D420C4"/>
    <w:rsid w:val="00D433FB"/>
    <w:rsid w:val="00D5131B"/>
    <w:rsid w:val="00D51E08"/>
    <w:rsid w:val="00D57F18"/>
    <w:rsid w:val="00D6454B"/>
    <w:rsid w:val="00D858D3"/>
    <w:rsid w:val="00D85F0B"/>
    <w:rsid w:val="00D8648F"/>
    <w:rsid w:val="00D918F4"/>
    <w:rsid w:val="00D926AA"/>
    <w:rsid w:val="00DA1E7C"/>
    <w:rsid w:val="00DB5AF2"/>
    <w:rsid w:val="00DD2131"/>
    <w:rsid w:val="00DD4825"/>
    <w:rsid w:val="00DD6F2A"/>
    <w:rsid w:val="00DD7638"/>
    <w:rsid w:val="00DE7074"/>
    <w:rsid w:val="00E00EE3"/>
    <w:rsid w:val="00E0180B"/>
    <w:rsid w:val="00E12565"/>
    <w:rsid w:val="00E159DF"/>
    <w:rsid w:val="00E2250C"/>
    <w:rsid w:val="00E413B7"/>
    <w:rsid w:val="00E4474C"/>
    <w:rsid w:val="00E44859"/>
    <w:rsid w:val="00E4642D"/>
    <w:rsid w:val="00E57D22"/>
    <w:rsid w:val="00E61041"/>
    <w:rsid w:val="00E6415C"/>
    <w:rsid w:val="00E6474C"/>
    <w:rsid w:val="00E676F3"/>
    <w:rsid w:val="00E71D61"/>
    <w:rsid w:val="00E74FDF"/>
    <w:rsid w:val="00E75464"/>
    <w:rsid w:val="00E812AC"/>
    <w:rsid w:val="00E87CA4"/>
    <w:rsid w:val="00E906CE"/>
    <w:rsid w:val="00E90A93"/>
    <w:rsid w:val="00E96B65"/>
    <w:rsid w:val="00EA4297"/>
    <w:rsid w:val="00EB7E27"/>
    <w:rsid w:val="00EC3643"/>
    <w:rsid w:val="00EC4450"/>
    <w:rsid w:val="00EC451A"/>
    <w:rsid w:val="00EC7A34"/>
    <w:rsid w:val="00ED5D2D"/>
    <w:rsid w:val="00EE338F"/>
    <w:rsid w:val="00EF034E"/>
    <w:rsid w:val="00EF714C"/>
    <w:rsid w:val="00EF738F"/>
    <w:rsid w:val="00EF7AE9"/>
    <w:rsid w:val="00F13CB5"/>
    <w:rsid w:val="00F24126"/>
    <w:rsid w:val="00F25251"/>
    <w:rsid w:val="00F25A57"/>
    <w:rsid w:val="00F33999"/>
    <w:rsid w:val="00F4021B"/>
    <w:rsid w:val="00F40713"/>
    <w:rsid w:val="00F432AE"/>
    <w:rsid w:val="00F43B52"/>
    <w:rsid w:val="00F448BE"/>
    <w:rsid w:val="00F535AA"/>
    <w:rsid w:val="00FB1F1A"/>
    <w:rsid w:val="00FC0C8D"/>
    <w:rsid w:val="00FC1DE9"/>
    <w:rsid w:val="00FC6E86"/>
    <w:rsid w:val="00FC7472"/>
    <w:rsid w:val="00FE09FC"/>
    <w:rsid w:val="00FE6522"/>
    <w:rsid w:val="00FE6F7C"/>
    <w:rsid w:val="00FF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Emphasis" w:uiPriority="20" w:qFormat="1"/>
    <w:lsdException w:name="List Paragraph" w:uiPriority="34" w:qFormat="1"/>
  </w:latentStyles>
  <w:style w:type="paragraph" w:default="1" w:styleId="Normal">
    <w:name w:val="Normal"/>
    <w:qFormat/>
    <w:rsid w:val="00106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927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rsid w:val="0010673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673E"/>
    <w:rPr>
      <w:rFonts w:ascii="Courier New" w:eastAsia="Times New Roman" w:hAnsi="Courier New" w:cs="Courier New"/>
      <w:sz w:val="20"/>
      <w:szCs w:val="20"/>
    </w:rPr>
  </w:style>
  <w:style w:type="paragraph" w:customStyle="1" w:styleId="LastKeySkillsBullet">
    <w:name w:val="Last Key Skills Bullet"/>
    <w:basedOn w:val="PlainText"/>
    <w:qFormat/>
    <w:rsid w:val="0010673E"/>
    <w:pPr>
      <w:numPr>
        <w:numId w:val="2"/>
      </w:numPr>
      <w:jc w:val="both"/>
    </w:pPr>
    <w:rPr>
      <w:rFonts w:ascii="Garamond" w:hAnsi="Garamond"/>
      <w:sz w:val="22"/>
      <w:szCs w:val="22"/>
    </w:rPr>
  </w:style>
  <w:style w:type="paragraph" w:customStyle="1" w:styleId="Bulletwithspacer">
    <w:name w:val="Bullet with spacer"/>
    <w:basedOn w:val="PlainText"/>
    <w:qFormat/>
    <w:rsid w:val="0010673E"/>
    <w:pPr>
      <w:tabs>
        <w:tab w:val="num" w:pos="720"/>
      </w:tabs>
      <w:spacing w:before="120"/>
      <w:ind w:left="720" w:hanging="720"/>
      <w:jc w:val="both"/>
    </w:pPr>
    <w:rPr>
      <w:rFonts w:ascii="Garamond" w:hAnsi="Garamond"/>
      <w:sz w:val="22"/>
      <w:szCs w:val="22"/>
    </w:rPr>
  </w:style>
  <w:style w:type="paragraph" w:customStyle="1" w:styleId="JobDescriptionbullets">
    <w:name w:val="Job Description bullets"/>
    <w:basedOn w:val="Normal"/>
    <w:rsid w:val="0010673E"/>
    <w:pPr>
      <w:tabs>
        <w:tab w:val="num" w:pos="720"/>
      </w:tabs>
      <w:spacing w:before="160"/>
      <w:ind w:left="720" w:right="490" w:hanging="720"/>
      <w:jc w:val="both"/>
    </w:pPr>
    <w:rPr>
      <w:rFonts w:ascii="Calibri" w:hAnsi="Calibri"/>
      <w:sz w:val="22"/>
      <w:szCs w:val="20"/>
    </w:rPr>
  </w:style>
  <w:style w:type="character" w:customStyle="1" w:styleId="Summarytext">
    <w:name w:val="Summary text"/>
    <w:basedOn w:val="DefaultParagraphFont"/>
    <w:qFormat/>
    <w:rsid w:val="0010673E"/>
    <w:rPr>
      <w:rFonts w:ascii="Calibri" w:hAnsi="Calibri" w:cs="Tahoma"/>
      <w:sz w:val="22"/>
      <w:szCs w:val="20"/>
    </w:rPr>
  </w:style>
  <w:style w:type="character" w:customStyle="1" w:styleId="Jobdescription">
    <w:name w:val="Job description"/>
    <w:basedOn w:val="DefaultParagraphFont"/>
    <w:rsid w:val="00872326"/>
    <w:rPr>
      <w:rFonts w:ascii="Garamond" w:hAnsi="Garamond" w:cs="Tahoma"/>
      <w:spacing w:val="-3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5F5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A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5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7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7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2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7927CA"/>
  </w:style>
  <w:style w:type="paragraph" w:styleId="ListParagraph">
    <w:name w:val="List Paragraph"/>
    <w:basedOn w:val="Normal"/>
    <w:uiPriority w:val="34"/>
    <w:qFormat/>
    <w:rsid w:val="007927CA"/>
    <w:pPr>
      <w:ind w:left="720"/>
      <w:contextualSpacing/>
    </w:pPr>
  </w:style>
  <w:style w:type="paragraph" w:styleId="NoSpacing">
    <w:name w:val="No Spacing"/>
    <w:uiPriority w:val="1"/>
    <w:qFormat/>
    <w:rsid w:val="00D27C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6044"/>
    <w:rPr>
      <w:color w:val="0000FF" w:themeColor="hyperlink"/>
      <w:u w:val="single"/>
    </w:rPr>
  </w:style>
  <w:style w:type="paragraph" w:customStyle="1" w:styleId="yiv2099950334msonormal">
    <w:name w:val="yiv2099950334msonormal"/>
    <w:basedOn w:val="Normal"/>
    <w:rsid w:val="002629E6"/>
    <w:pPr>
      <w:spacing w:before="100" w:beforeAutospacing="1" w:after="100" w:afterAutospacing="1"/>
    </w:pPr>
  </w:style>
  <w:style w:type="paragraph" w:customStyle="1" w:styleId="Default">
    <w:name w:val="Default"/>
    <w:rsid w:val="00CD60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3DDC"/>
    <w:rPr>
      <w:b/>
      <w:bCs/>
      <w:i w:val="0"/>
      <w:iCs w:val="0"/>
    </w:rPr>
  </w:style>
  <w:style w:type="character" w:customStyle="1" w:styleId="st1">
    <w:name w:val="st1"/>
    <w:basedOn w:val="DefaultParagraphFont"/>
    <w:rsid w:val="00063DDC"/>
  </w:style>
  <w:style w:type="table" w:styleId="TableGrid">
    <w:name w:val="Table Grid"/>
    <w:basedOn w:val="TableNormal"/>
    <w:rsid w:val="0035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Emphasis" w:uiPriority="20" w:qFormat="1"/>
    <w:lsdException w:name="List Paragraph" w:uiPriority="34" w:qFormat="1"/>
  </w:latentStyles>
  <w:style w:type="paragraph" w:default="1" w:styleId="Normal">
    <w:name w:val="Normal"/>
    <w:qFormat/>
    <w:rsid w:val="00106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927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rsid w:val="0010673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673E"/>
    <w:rPr>
      <w:rFonts w:ascii="Courier New" w:eastAsia="Times New Roman" w:hAnsi="Courier New" w:cs="Courier New"/>
      <w:sz w:val="20"/>
      <w:szCs w:val="20"/>
    </w:rPr>
  </w:style>
  <w:style w:type="paragraph" w:customStyle="1" w:styleId="LastKeySkillsBullet">
    <w:name w:val="Last Key Skills Bullet"/>
    <w:basedOn w:val="PlainText"/>
    <w:qFormat/>
    <w:rsid w:val="0010673E"/>
    <w:pPr>
      <w:numPr>
        <w:numId w:val="2"/>
      </w:numPr>
      <w:jc w:val="both"/>
    </w:pPr>
    <w:rPr>
      <w:rFonts w:ascii="Garamond" w:hAnsi="Garamond"/>
      <w:sz w:val="22"/>
      <w:szCs w:val="22"/>
    </w:rPr>
  </w:style>
  <w:style w:type="paragraph" w:customStyle="1" w:styleId="Bulletwithspacer">
    <w:name w:val="Bullet with spacer"/>
    <w:basedOn w:val="PlainText"/>
    <w:qFormat/>
    <w:rsid w:val="0010673E"/>
    <w:pPr>
      <w:tabs>
        <w:tab w:val="num" w:pos="720"/>
      </w:tabs>
      <w:spacing w:before="120"/>
      <w:ind w:left="720" w:hanging="720"/>
      <w:jc w:val="both"/>
    </w:pPr>
    <w:rPr>
      <w:rFonts w:ascii="Garamond" w:hAnsi="Garamond"/>
      <w:sz w:val="22"/>
      <w:szCs w:val="22"/>
    </w:rPr>
  </w:style>
  <w:style w:type="paragraph" w:customStyle="1" w:styleId="JobDescriptionbullets">
    <w:name w:val="Job Description bullets"/>
    <w:basedOn w:val="Normal"/>
    <w:rsid w:val="0010673E"/>
    <w:pPr>
      <w:tabs>
        <w:tab w:val="num" w:pos="720"/>
      </w:tabs>
      <w:spacing w:before="160"/>
      <w:ind w:left="720" w:right="490" w:hanging="720"/>
      <w:jc w:val="both"/>
    </w:pPr>
    <w:rPr>
      <w:rFonts w:ascii="Calibri" w:hAnsi="Calibri"/>
      <w:sz w:val="22"/>
      <w:szCs w:val="20"/>
    </w:rPr>
  </w:style>
  <w:style w:type="character" w:customStyle="1" w:styleId="Summarytext">
    <w:name w:val="Summary text"/>
    <w:basedOn w:val="DefaultParagraphFont"/>
    <w:qFormat/>
    <w:rsid w:val="0010673E"/>
    <w:rPr>
      <w:rFonts w:ascii="Calibri" w:hAnsi="Calibri" w:cs="Tahoma"/>
      <w:sz w:val="22"/>
      <w:szCs w:val="20"/>
    </w:rPr>
  </w:style>
  <w:style w:type="character" w:customStyle="1" w:styleId="Jobdescription">
    <w:name w:val="Job description"/>
    <w:basedOn w:val="DefaultParagraphFont"/>
    <w:rsid w:val="00872326"/>
    <w:rPr>
      <w:rFonts w:ascii="Garamond" w:hAnsi="Garamond" w:cs="Tahoma"/>
      <w:spacing w:val="-3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5F5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A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5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7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7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2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7927CA"/>
  </w:style>
  <w:style w:type="paragraph" w:styleId="ListParagraph">
    <w:name w:val="List Paragraph"/>
    <w:basedOn w:val="Normal"/>
    <w:uiPriority w:val="34"/>
    <w:qFormat/>
    <w:rsid w:val="007927CA"/>
    <w:pPr>
      <w:ind w:left="720"/>
      <w:contextualSpacing/>
    </w:pPr>
  </w:style>
  <w:style w:type="paragraph" w:styleId="NoSpacing">
    <w:name w:val="No Spacing"/>
    <w:uiPriority w:val="1"/>
    <w:qFormat/>
    <w:rsid w:val="00D27C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6044"/>
    <w:rPr>
      <w:color w:val="0000FF" w:themeColor="hyperlink"/>
      <w:u w:val="single"/>
    </w:rPr>
  </w:style>
  <w:style w:type="paragraph" w:customStyle="1" w:styleId="yiv2099950334msonormal">
    <w:name w:val="yiv2099950334msonormal"/>
    <w:basedOn w:val="Normal"/>
    <w:rsid w:val="002629E6"/>
    <w:pPr>
      <w:spacing w:before="100" w:beforeAutospacing="1" w:after="100" w:afterAutospacing="1"/>
    </w:pPr>
  </w:style>
  <w:style w:type="paragraph" w:customStyle="1" w:styleId="Default">
    <w:name w:val="Default"/>
    <w:rsid w:val="00CD60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3DDC"/>
    <w:rPr>
      <w:b/>
      <w:bCs/>
      <w:i w:val="0"/>
      <w:iCs w:val="0"/>
    </w:rPr>
  </w:style>
  <w:style w:type="character" w:customStyle="1" w:styleId="st1">
    <w:name w:val="st1"/>
    <w:basedOn w:val="DefaultParagraphFont"/>
    <w:rsid w:val="00063DDC"/>
  </w:style>
  <w:style w:type="table" w:styleId="TableGrid">
    <w:name w:val="Table Grid"/>
    <w:basedOn w:val="TableNormal"/>
    <w:rsid w:val="0035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1EAA3-C1CF-4429-8B38-4537EDE9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11</cp:revision>
  <cp:lastPrinted>2016-05-13T12:45:00Z</cp:lastPrinted>
  <dcterms:created xsi:type="dcterms:W3CDTF">2014-07-17T16:19:00Z</dcterms:created>
  <dcterms:modified xsi:type="dcterms:W3CDTF">2016-05-13T13:14:00Z</dcterms:modified>
</cp:coreProperties>
</file>