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A6F" w:rsidRPr="002B3A96" w:rsidRDefault="00881A6F" w:rsidP="00881A6F">
      <w:pPr>
        <w:pStyle w:val="Heading1"/>
        <w:spacing w:before="120" w:after="0"/>
      </w:pPr>
      <w:r w:rsidRPr="002B3A96">
        <w:t>Objective</w:t>
      </w:r>
    </w:p>
    <w:p w:rsidR="00881A6F" w:rsidRDefault="00881A6F" w:rsidP="00881A6F">
      <w:pPr>
        <w:pStyle w:val="BodyText"/>
        <w:pBdr>
          <w:bottom w:val="single" w:sz="12" w:space="1" w:color="auto"/>
        </w:pBdr>
        <w:spacing w:after="0"/>
        <w:ind w:left="360"/>
      </w:pPr>
      <w:r>
        <w:t>Dedicated, industrious teacher with a consistent record of high expectations and excellent student achievement.  Offering creativity, flexibility and enthusiasm, as well as a history of diverse and extensive professional development with the objective of sustaining the highest level of knowledge, competency and performance in the classroom.</w:t>
      </w:r>
      <w:r w:rsidR="00D20572">
        <w:t xml:space="preserve"> </w:t>
      </w:r>
      <w:r>
        <w:t>Seeking full-time position as a permanent childhood education teacher for Kindergarten – Grade 2.</w:t>
      </w:r>
    </w:p>
    <w:p w:rsidR="00881A6F" w:rsidRDefault="00881A6F" w:rsidP="00881A6F">
      <w:pPr>
        <w:pStyle w:val="BodyText"/>
        <w:spacing w:after="0"/>
        <w:ind w:left="360"/>
      </w:pPr>
    </w:p>
    <w:p w:rsidR="00881A6F" w:rsidRDefault="00881A6F" w:rsidP="00881A6F">
      <w:pPr>
        <w:pStyle w:val="BodyText"/>
        <w:spacing w:after="0"/>
        <w:ind w:left="360"/>
        <w:jc w:val="center"/>
        <w:rPr>
          <w:b/>
          <w:sz w:val="28"/>
        </w:rPr>
      </w:pPr>
      <w:r w:rsidRPr="000F7F9E">
        <w:rPr>
          <w:b/>
          <w:sz w:val="28"/>
        </w:rPr>
        <w:t>Core Competencies</w:t>
      </w:r>
    </w:p>
    <w:p w:rsidR="00881A6F" w:rsidRDefault="00881A6F" w:rsidP="00881A6F">
      <w:pPr>
        <w:pStyle w:val="BodyText"/>
        <w:spacing w:after="0"/>
        <w:ind w:left="360"/>
        <w:rPr>
          <w:b/>
        </w:rPr>
      </w:pPr>
      <w:r>
        <w:rPr>
          <w:b/>
        </w:rPr>
        <w:t>- Planning rigorous and creative instruction                 - Facilitating inquiry-based learning</w:t>
      </w:r>
    </w:p>
    <w:p w:rsidR="00881A6F" w:rsidRDefault="00881A6F" w:rsidP="00881A6F">
      <w:pPr>
        <w:pStyle w:val="BodyText"/>
        <w:spacing w:after="0"/>
        <w:ind w:left="360"/>
        <w:rPr>
          <w:b/>
        </w:rPr>
      </w:pPr>
      <w:r>
        <w:rPr>
          <w:b/>
        </w:rPr>
        <w:t>- Developing standards-based Curricula                        - Developing/implementing assessments</w:t>
      </w:r>
    </w:p>
    <w:p w:rsidR="00881A6F" w:rsidRPr="000F7F9E" w:rsidRDefault="00881A6F" w:rsidP="00881A6F">
      <w:pPr>
        <w:pStyle w:val="BodyText"/>
        <w:spacing w:after="0"/>
        <w:ind w:left="360"/>
        <w:rPr>
          <w:b/>
        </w:rPr>
      </w:pPr>
      <w:r>
        <w:rPr>
          <w:b/>
        </w:rPr>
        <w:t>- Implementing instructional best practices                   - Supporting English language learners                 within the classroom                                                           - Coordinating classroom management and discipline – Collaborating within and across grade levels to share and develop best practices implementing the NY Common Core Standards</w:t>
      </w:r>
    </w:p>
    <w:p w:rsidR="00881A6F" w:rsidRDefault="00881A6F" w:rsidP="00881A6F">
      <w:pPr>
        <w:pStyle w:val="BodyText"/>
        <w:spacing w:after="0"/>
        <w:ind w:left="360"/>
        <w:rPr>
          <w:sz w:val="21"/>
          <w:szCs w:val="21"/>
        </w:rPr>
      </w:pPr>
    </w:p>
    <w:p w:rsidR="00881A6F" w:rsidRDefault="00CF7ACF" w:rsidP="00881A6F">
      <w:pPr>
        <w:pStyle w:val="Heading1"/>
        <w:spacing w:before="240" w:after="120"/>
        <w:jc w:val="center"/>
      </w:pPr>
      <w:r>
        <w:rPr>
          <w:noProof/>
        </w:rPr>
        <w:pict>
          <v:line id="Straight Connector 1" o:spid="_x0000_s1026" style="position:absolute;left:0;text-align:left;z-index:251660288;visibility:visible" from="0,4.15pt" to="522pt,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" strokecolor="#211f42"/>
        </w:pict>
      </w:r>
      <w:r w:rsidR="00881A6F">
        <w:t>Experience</w:t>
      </w:r>
    </w:p>
    <w:p w:rsidR="00881A6F" w:rsidRDefault="00881A6F" w:rsidP="00881A6F">
      <w:pPr>
        <w:pStyle w:val="ListParagraph"/>
        <w:spacing w:after="120"/>
        <w:ind w:left="0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New York City School District 08, New York, NY</w:t>
      </w:r>
    </w:p>
    <w:p w:rsidR="00881A6F" w:rsidRPr="0034133A" w:rsidRDefault="00881A6F" w:rsidP="00881A6F">
      <w:pPr>
        <w:pStyle w:val="ListParagraph"/>
        <w:spacing w:after="120"/>
        <w:ind w:left="0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PS69x – 560 Thieriot Avenue – Bronx, NY 10473 – (718) 378-4736</w:t>
      </w:r>
    </w:p>
    <w:p w:rsidR="00881A6F" w:rsidRPr="0034133A" w:rsidRDefault="00881A6F" w:rsidP="00881A6F">
      <w:pPr>
        <w:spacing w:after="120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 xml:space="preserve">Classroom Teacher  (Grade K)    </w:t>
      </w:r>
      <w:r w:rsidRPr="0034133A">
        <w:rPr>
          <w:rFonts w:eastAsia="Times New Roman"/>
          <w:b/>
          <w:color w:val="000000"/>
          <w:szCs w:val="28"/>
        </w:rPr>
        <w:t>1/02 to 6/02</w:t>
      </w:r>
      <w:r>
        <w:rPr>
          <w:rFonts w:eastAsia="Times New Roman"/>
          <w:b/>
          <w:color w:val="000000"/>
          <w:szCs w:val="28"/>
        </w:rPr>
        <w:t xml:space="preserve">                            Classroom Teacher  (Grade 3) 9/02 to 6/03                                              Substitute Teacher  (Grade  Pre-K to 4)  9/03 to 2/06               Classroom Teacher (Grade K)  2/06 to 6/07                  Classroom Teacher  (Grade 1)  9/07 to 6/08                               Classroom Teacher  (Grade 2) 9/08 to 6/09                       Classroom Teacher   (Grade K)  9/09 to 6/10                             Classroom Teacher (Grade 1) 9/10 to 6/12                          Classroom Teacher   (Grade K)  9/12 to Present                   Years 9/2007 to 6/2012  General Education Teacher in ICT Setting Classroom</w:t>
      </w:r>
    </w:p>
    <w:p w:rsidR="00881A6F" w:rsidRDefault="00881A6F" w:rsidP="00881A6F">
      <w:pPr>
        <w:pBdr>
          <w:bottom w:val="single" w:sz="12" w:space="1" w:color="auto"/>
        </w:pBdr>
        <w:spacing w:after="120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Hired as a full-time permanent teacher </w:t>
      </w:r>
      <w:r w:rsidRPr="00C913B0">
        <w:rPr>
          <w:rFonts w:eastAsia="Times New Roman"/>
          <w:color w:val="000000"/>
          <w:szCs w:val="28"/>
        </w:rPr>
        <w:t>providing nurturing care and instruction in all academic subject areas to classes of up to 28 students, including English language learners and students with disabilities.</w:t>
      </w:r>
    </w:p>
    <w:p w:rsidR="00881A6F" w:rsidRDefault="00881A6F" w:rsidP="00881A6F">
      <w:pPr>
        <w:spacing w:after="120"/>
        <w:rPr>
          <w:rFonts w:eastAsia="Times New Roman"/>
          <w:color w:val="000000"/>
          <w:szCs w:val="28"/>
        </w:rPr>
      </w:pPr>
    </w:p>
    <w:p w:rsidR="00881A6F" w:rsidRDefault="00881A6F" w:rsidP="00881A6F">
      <w:pPr>
        <w:pStyle w:val="Heading1"/>
        <w:spacing w:before="120" w:after="120"/>
        <w:jc w:val="center"/>
      </w:pPr>
      <w:r>
        <w:t>Education&amp; Credentials</w:t>
      </w:r>
    </w:p>
    <w:p w:rsidR="00881A6F" w:rsidRPr="000E4AC3" w:rsidRDefault="00881A6F" w:rsidP="00881A6F">
      <w:pPr>
        <w:pStyle w:val="Heading2"/>
        <w:spacing w:before="120" w:after="0"/>
        <w:ind w:left="360"/>
      </w:pPr>
      <w:r>
        <w:t xml:space="preserve">Touro College                                                                                                                                                    </w:t>
      </w:r>
      <w:r w:rsidRPr="000E4AC3">
        <w:t>May 201</w:t>
      </w:r>
      <w:r>
        <w:t>2</w:t>
      </w:r>
    </w:p>
    <w:p w:rsidR="00881A6F" w:rsidRPr="000E4AC3" w:rsidRDefault="00881A6F" w:rsidP="00881A6F">
      <w:pPr>
        <w:pStyle w:val="ListBullet"/>
        <w:numPr>
          <w:ilvl w:val="0"/>
          <w:numId w:val="0"/>
        </w:numPr>
        <w:spacing w:after="0" w:line="240" w:lineRule="auto"/>
        <w:ind w:left="720" w:hanging="360"/>
        <w:rPr>
          <w:szCs w:val="20"/>
        </w:rPr>
      </w:pPr>
      <w:r w:rsidRPr="000E4AC3">
        <w:rPr>
          <w:szCs w:val="20"/>
        </w:rPr>
        <w:t>Master of Arts in Childhood Education and Childhood Special Education</w:t>
      </w:r>
    </w:p>
    <w:p w:rsidR="00881A6F" w:rsidRDefault="00881A6F" w:rsidP="00881A6F">
      <w:pPr>
        <w:pStyle w:val="ListBullet"/>
        <w:numPr>
          <w:ilvl w:val="0"/>
          <w:numId w:val="0"/>
        </w:numPr>
        <w:spacing w:before="120" w:after="0" w:line="240" w:lineRule="auto"/>
        <w:ind w:left="360"/>
        <w:rPr>
          <w:szCs w:val="20"/>
        </w:rPr>
      </w:pPr>
    </w:p>
    <w:p w:rsidR="00881A6F" w:rsidRPr="000E4AC3" w:rsidRDefault="00881A6F" w:rsidP="00881A6F">
      <w:pPr>
        <w:pStyle w:val="ListBullet"/>
        <w:numPr>
          <w:ilvl w:val="0"/>
          <w:numId w:val="0"/>
        </w:numPr>
        <w:spacing w:before="120" w:after="0" w:line="240" w:lineRule="auto"/>
        <w:ind w:left="360"/>
        <w:rPr>
          <w:b/>
          <w:szCs w:val="20"/>
        </w:rPr>
      </w:pPr>
      <w:r>
        <w:rPr>
          <w:b/>
          <w:szCs w:val="20"/>
        </w:rPr>
        <w:t>St. Johns University</w:t>
      </w:r>
      <w:r w:rsidRPr="000E4AC3">
        <w:rPr>
          <w:b/>
          <w:szCs w:val="20"/>
        </w:rPr>
        <w:tab/>
      </w:r>
      <w:r w:rsidRPr="000E4AC3">
        <w:rPr>
          <w:b/>
          <w:szCs w:val="20"/>
        </w:rPr>
        <w:tab/>
      </w:r>
      <w:r w:rsidRPr="000E4AC3">
        <w:rPr>
          <w:b/>
          <w:szCs w:val="20"/>
        </w:rPr>
        <w:tab/>
      </w:r>
      <w:r w:rsidRPr="000E4AC3"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 w:rsidRPr="000E4AC3">
        <w:rPr>
          <w:b/>
          <w:szCs w:val="20"/>
        </w:rPr>
        <w:tab/>
      </w:r>
      <w:r w:rsidRPr="000E4AC3">
        <w:rPr>
          <w:b/>
          <w:szCs w:val="20"/>
        </w:rPr>
        <w:tab/>
      </w:r>
      <w:r w:rsidRPr="000E4AC3">
        <w:rPr>
          <w:b/>
          <w:szCs w:val="20"/>
        </w:rPr>
        <w:tab/>
        <w:t xml:space="preserve">          May</w:t>
      </w:r>
      <w:r>
        <w:rPr>
          <w:b/>
          <w:szCs w:val="20"/>
        </w:rPr>
        <w:t xml:space="preserve"> 1999</w:t>
      </w:r>
    </w:p>
    <w:p w:rsidR="00881A6F" w:rsidRDefault="00881A6F" w:rsidP="00881A6F">
      <w:pPr>
        <w:pStyle w:val="ListBullet"/>
        <w:numPr>
          <w:ilvl w:val="0"/>
          <w:numId w:val="0"/>
        </w:numPr>
        <w:spacing w:after="0" w:line="240" w:lineRule="auto"/>
        <w:ind w:left="360"/>
        <w:rPr>
          <w:szCs w:val="20"/>
        </w:rPr>
      </w:pPr>
      <w:r>
        <w:rPr>
          <w:szCs w:val="20"/>
        </w:rPr>
        <w:t>Bachelor</w:t>
      </w:r>
      <w:r w:rsidRPr="000E4AC3">
        <w:rPr>
          <w:szCs w:val="20"/>
        </w:rPr>
        <w:t xml:space="preserve"> of Arts in </w:t>
      </w:r>
      <w:r>
        <w:rPr>
          <w:szCs w:val="20"/>
        </w:rPr>
        <w:t>Biology/Psychology</w:t>
      </w:r>
    </w:p>
    <w:p w:rsidR="00881A6F" w:rsidRPr="000E4AC3" w:rsidRDefault="00881A6F" w:rsidP="00881A6F">
      <w:pPr>
        <w:pStyle w:val="ListBullet"/>
        <w:numPr>
          <w:ilvl w:val="0"/>
          <w:numId w:val="0"/>
        </w:numPr>
        <w:spacing w:after="0" w:line="240" w:lineRule="auto"/>
        <w:ind w:left="360"/>
        <w:rPr>
          <w:szCs w:val="20"/>
        </w:rPr>
      </w:pPr>
      <w:r>
        <w:rPr>
          <w:szCs w:val="20"/>
        </w:rPr>
        <w:t>Associate Degree in Liberal Arts</w:t>
      </w:r>
    </w:p>
    <w:p w:rsidR="00881A6F" w:rsidRDefault="00881A6F" w:rsidP="00881A6F">
      <w:pPr>
        <w:pStyle w:val="Heading1"/>
        <w:spacing w:before="120" w:after="120"/>
      </w:pPr>
      <w:r>
        <w:tab/>
      </w:r>
    </w:p>
    <w:p w:rsidR="00881A6F" w:rsidRDefault="00881A6F" w:rsidP="00881A6F">
      <w:pPr>
        <w:pStyle w:val="Heading1"/>
        <w:spacing w:before="120" w:after="120"/>
      </w:pPr>
      <w:r>
        <w:t>Certification</w:t>
      </w:r>
    </w:p>
    <w:p w:rsidR="00881A6F" w:rsidRDefault="00881A6F" w:rsidP="00881A6F">
      <w:pPr>
        <w:pStyle w:val="Heading2"/>
        <w:spacing w:before="0" w:after="0" w:line="276" w:lineRule="auto"/>
      </w:pPr>
      <w:r>
        <w:t>Childhood Education (Birth – 2</w:t>
      </w:r>
      <w:r w:rsidRPr="00421D54">
        <w:t>):</w:t>
      </w:r>
      <w:r w:rsidRPr="00D51F4D">
        <w:rPr>
          <w:b w:val="0"/>
        </w:rPr>
        <w:t xml:space="preserve"> Initial Certification</w:t>
      </w:r>
      <w:r>
        <w:tab/>
        <w:t>September 2002</w:t>
      </w:r>
    </w:p>
    <w:p w:rsidR="00881A6F" w:rsidRPr="001E41FF" w:rsidRDefault="00881A6F" w:rsidP="00881A6F">
      <w:pPr>
        <w:pStyle w:val="BodyText"/>
        <w:rPr>
          <w:b/>
        </w:rPr>
      </w:pPr>
      <w:r w:rsidRPr="001E41FF">
        <w:rPr>
          <w:b/>
        </w:rPr>
        <w:t>Childhood Education (Grade 1 – 6):</w:t>
      </w:r>
      <w:r>
        <w:t xml:space="preserve"> Professional                                                                                      </w:t>
      </w:r>
      <w:r>
        <w:rPr>
          <w:b/>
        </w:rPr>
        <w:t>September 2012</w:t>
      </w:r>
    </w:p>
    <w:p w:rsidR="00881A6F" w:rsidRDefault="00881A6F" w:rsidP="00881A6F">
      <w:pPr>
        <w:spacing w:after="120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lastRenderedPageBreak/>
        <w:t>________________________________________________________________________</w:t>
      </w:r>
    </w:p>
    <w:p w:rsidR="00881A6F" w:rsidRDefault="00881A6F" w:rsidP="00881A6F">
      <w:pPr>
        <w:spacing w:after="120"/>
        <w:jc w:val="center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Professional Contributions</w:t>
      </w:r>
    </w:p>
    <w:p w:rsidR="00881A6F" w:rsidRPr="00917BEB" w:rsidRDefault="00881A6F" w:rsidP="00881A6F">
      <w:pPr>
        <w:spacing w:after="120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- </w:t>
      </w:r>
      <w:r>
        <w:rPr>
          <w:rFonts w:eastAsia="Times New Roman"/>
          <w:color w:val="000000"/>
          <w:szCs w:val="28"/>
        </w:rPr>
        <w:t>Participated in and developed curriculum for a program piloted by New York City DOE and the New York Historical Society with the goal of further integrating inquiry-based social studies instruction into standards-based curriculum. (2014-Present)                                                                                                                                                            - Served on PS69x school-wide Grant committee. (2014-Present)                                                                                               - Collaborated with grade team to develop reading and writing curriculum, inspired by Mimi Aronson and Tony Stead.  (9/2009-Present)                                                                                                                                                                  - Engaged in weekly analysis of student work using the “Looking at Student Work” protocol in cross-grade and same grade level teams with the goal of addressing specific student needs and sharing creative and effective teaching strategies. (9/2009 – Present)                                                                                                                                       - Attended a Harvard Wide World Course “Making Thinking Visible” in collaboration with a cross-grade team of teachers. (2/2010-5/2010)                                                                                                                                                              - Presented an example of project-based learning from own classroom at a conference held at PS69x. (3/2010)           - Collaborated with colleagues within and across grades to develop reading and writing curricula for the school based on the Teachers’ College units of study. (7/2010 – 7/2011)                                                                                         - Trained to be a Mentor to a first year teachers, introducing to the expectations of how the teacher can overcome adversities and how to deal with them. (10/2010 – 6/2012)                                                                                                     - Worked as director to an after-school program, Pathways, supervising 20 teachers and over 200 students. (11/2007-5/2008                                                                                                                                                                                  - Earned repeated acknowledgement within the school community for the quality and creativity of classroom teaching, problem solving and instructional materials used in teaching diverse subjects.                                                - Volunteer as a chaperone for school trip to Carnegie Hall for a Chorus presentation by our school.                                                  -  Earned several certificates for 100% attendance for the school year.</w:t>
      </w:r>
      <w:r w:rsidRPr="00AA34A1">
        <w:rPr>
          <w:rFonts w:eastAsia="Times New Roman"/>
          <w:i/>
          <w:color w:val="000000"/>
          <w:szCs w:val="20"/>
        </w:rPr>
        <w:br/>
      </w:r>
    </w:p>
    <w:p w:rsidR="00881A6F" w:rsidRPr="000A31B1" w:rsidRDefault="00881A6F" w:rsidP="00881A6F">
      <w:pPr>
        <w:jc w:val="center"/>
        <w:rPr>
          <w:rFonts w:eastAsia="Times New Roman"/>
          <w:i/>
          <w:color w:val="000000"/>
          <w:szCs w:val="20"/>
        </w:rPr>
      </w:pPr>
      <w:r>
        <w:rPr>
          <w:rFonts w:eastAsia="Times New Roman"/>
          <w:b/>
          <w:color w:val="000000"/>
          <w:sz w:val="28"/>
          <w:szCs w:val="28"/>
        </w:rPr>
        <w:t>Skills &amp;</w:t>
      </w:r>
      <w:r w:rsidRPr="00410A11">
        <w:rPr>
          <w:rFonts w:eastAsia="Times New Roman"/>
          <w:b/>
          <w:color w:val="000000"/>
          <w:sz w:val="28"/>
          <w:szCs w:val="28"/>
        </w:rPr>
        <w:t>Interests</w:t>
      </w:r>
    </w:p>
    <w:p w:rsidR="00881A6F" w:rsidRPr="008308CC" w:rsidRDefault="00881A6F" w:rsidP="00881A6F">
      <w:pPr>
        <w:pStyle w:val="ListParagraph"/>
        <w:numPr>
          <w:ilvl w:val="0"/>
          <w:numId w:val="2"/>
        </w:numPr>
        <w:rPr>
          <w:rFonts w:eastAsia="Times New Roman"/>
          <w:szCs w:val="20"/>
        </w:rPr>
      </w:pPr>
      <w:r>
        <w:t>Fluent in Spanish language and culture.</w:t>
      </w:r>
    </w:p>
    <w:p w:rsidR="00881A6F" w:rsidRDefault="00881A6F" w:rsidP="00881A6F">
      <w:pPr>
        <w:pStyle w:val="ListParagraph"/>
        <w:numPr>
          <w:ilvl w:val="0"/>
          <w:numId w:val="2"/>
        </w:numPr>
        <w:rPr>
          <w:rFonts w:eastAsia="Times New Roman"/>
          <w:szCs w:val="20"/>
        </w:rPr>
      </w:pPr>
      <w:r>
        <w:rPr>
          <w:rFonts w:eastAsia="Times New Roman"/>
          <w:szCs w:val="20"/>
        </w:rPr>
        <w:t>Strongly believe all children can learn with the right person to guide them.</w:t>
      </w:r>
    </w:p>
    <w:p w:rsidR="00881A6F" w:rsidRPr="00530BE1" w:rsidRDefault="00881A6F" w:rsidP="00881A6F">
      <w:pPr>
        <w:pStyle w:val="ListParagraph"/>
        <w:numPr>
          <w:ilvl w:val="0"/>
          <w:numId w:val="2"/>
        </w:numPr>
        <w:rPr>
          <w:rFonts w:eastAsia="Times New Roman"/>
          <w:szCs w:val="20"/>
        </w:rPr>
      </w:pPr>
      <w:r>
        <w:rPr>
          <w:rFonts w:eastAsia="Times New Roman"/>
          <w:szCs w:val="20"/>
        </w:rPr>
        <w:t>I believe instruction should be guided by research and evidence-based information.</w:t>
      </w:r>
    </w:p>
    <w:p w:rsidR="005C24D7" w:rsidRDefault="005C24D7"/>
    <w:sectPr w:rsidR="005C24D7" w:rsidSect="00F74E6B">
      <w:headerReference w:type="default" r:id="rId7"/>
      <w:headerReference w:type="first" r:id="rId8"/>
      <w:pgSz w:w="12240" w:h="15840"/>
      <w:pgMar w:top="720" w:right="994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4F2" w:rsidRDefault="002C74F2" w:rsidP="00881A6F">
      <w:pPr>
        <w:spacing w:line="240" w:lineRule="auto"/>
      </w:pPr>
      <w:r>
        <w:separator/>
      </w:r>
    </w:p>
  </w:endnote>
  <w:endnote w:type="continuationSeparator" w:id="1">
    <w:p w:rsidR="002C74F2" w:rsidRDefault="002C74F2" w:rsidP="00881A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Ｐ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4F2" w:rsidRDefault="002C74F2" w:rsidP="00881A6F">
      <w:pPr>
        <w:spacing w:line="240" w:lineRule="auto"/>
      </w:pPr>
      <w:r>
        <w:separator/>
      </w:r>
    </w:p>
  </w:footnote>
  <w:footnote w:type="continuationSeparator" w:id="1">
    <w:p w:rsidR="002C74F2" w:rsidRDefault="002C74F2" w:rsidP="00881A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2B4" w:rsidRPr="007675C2" w:rsidRDefault="002C74F2" w:rsidP="007675C2">
    <w:pPr>
      <w:pStyle w:val="Header"/>
      <w:jc w:val="center"/>
      <w:rPr>
        <w:noProof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2B4" w:rsidRPr="00D67F00" w:rsidRDefault="00B846D6" w:rsidP="007A10A5">
    <w:pPr>
      <w:pStyle w:val="Title"/>
      <w:jc w:val="center"/>
      <w:rPr>
        <w:sz w:val="44"/>
        <w:szCs w:val="44"/>
      </w:rPr>
    </w:pPr>
    <w:r>
      <w:rPr>
        <w:sz w:val="44"/>
        <w:szCs w:val="44"/>
      </w:rPr>
      <w:t>Maryann Ortiz</w:t>
    </w:r>
  </w:p>
  <w:p w:rsidR="009732B4" w:rsidRPr="007A10A5" w:rsidRDefault="00881A6F" w:rsidP="007A10A5">
    <w:pPr>
      <w:pStyle w:val="ContactDetails"/>
      <w:jc w:val="center"/>
      <w:rPr>
        <w:sz w:val="20"/>
        <w:szCs w:val="20"/>
      </w:rPr>
    </w:pPr>
    <w:r>
      <w:rPr>
        <w:sz w:val="20"/>
        <w:szCs w:val="20"/>
      </w:rPr>
      <w:t>3145 Mickle Avenue, Bronx, N.Y. 10469</w:t>
    </w:r>
    <w:r w:rsidR="00B846D6" w:rsidRPr="0051230D">
      <w:rPr>
        <w:sz w:val="20"/>
        <w:szCs w:val="20"/>
      </w:rPr>
      <w:br/>
      <w:t>P</w:t>
    </w:r>
    <w:r w:rsidR="00D20572">
      <w:rPr>
        <w:sz w:val="20"/>
        <w:szCs w:val="20"/>
      </w:rPr>
      <w:t>hone: (914) 510-4540</w:t>
    </w:r>
    <w:r w:rsidR="00B846D6">
      <w:rPr>
        <w:sz w:val="20"/>
        <w:szCs w:val="20"/>
      </w:rPr>
      <w:t xml:space="preserve">   E-Mail: MOrtizPeniche35@yahoo.com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B24F3"/>
    <w:multiLevelType w:val="multilevel"/>
    <w:tmpl w:val="81808A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A6F"/>
    <w:rsid w:val="002C74F2"/>
    <w:rsid w:val="005C24D7"/>
    <w:rsid w:val="00881A6F"/>
    <w:rsid w:val="00B846D6"/>
    <w:rsid w:val="00CF7ACF"/>
    <w:rsid w:val="00D20572"/>
    <w:rsid w:val="00E7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81A6F"/>
    <w:pPr>
      <w:spacing w:after="0"/>
    </w:pPr>
    <w:rPr>
      <w:rFonts w:ascii="Book Antiqua" w:eastAsia="ＭＳ Ｐ明朝" w:hAnsi="Book Antiqua" w:cs="Times New Roman"/>
      <w:sz w:val="20"/>
    </w:rPr>
  </w:style>
  <w:style w:type="paragraph" w:styleId="Heading1">
    <w:name w:val="heading 1"/>
    <w:basedOn w:val="Normal"/>
    <w:next w:val="BodyText"/>
    <w:link w:val="Heading1Char"/>
    <w:rsid w:val="00881A6F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81A6F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1A6F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81A6F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81A6F"/>
    <w:pPr>
      <w:tabs>
        <w:tab w:val="center" w:pos="4680"/>
        <w:tab w:val="right" w:pos="9360"/>
      </w:tabs>
      <w:spacing w:after="480"/>
      <w:jc w:val="right"/>
    </w:pPr>
    <w:rPr>
      <w:b/>
      <w:szCs w:val="20"/>
    </w:rPr>
  </w:style>
  <w:style w:type="character" w:customStyle="1" w:styleId="HeaderChar">
    <w:name w:val="Header Char"/>
    <w:basedOn w:val="DefaultParagraphFont"/>
    <w:link w:val="Header"/>
    <w:rsid w:val="00881A6F"/>
    <w:rPr>
      <w:rFonts w:ascii="Book Antiqua" w:eastAsia="ＭＳ Ｐ明朝" w:hAnsi="Book Antiqua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881A6F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81A6F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81A6F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81A6F"/>
    <w:pPr>
      <w:spacing w:after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881A6F"/>
    <w:rPr>
      <w:rFonts w:ascii="Book Antiqua" w:eastAsia="ＭＳ Ｐ明朝" w:hAnsi="Book Antiqua" w:cs="Times New Roman"/>
      <w:sz w:val="20"/>
      <w:szCs w:val="20"/>
    </w:rPr>
  </w:style>
  <w:style w:type="paragraph" w:styleId="ListBullet">
    <w:name w:val="List Bullet"/>
    <w:basedOn w:val="Normal"/>
    <w:rsid w:val="00881A6F"/>
    <w:pPr>
      <w:numPr>
        <w:numId w:val="1"/>
      </w:numPr>
      <w:spacing w:after="120"/>
    </w:pPr>
  </w:style>
  <w:style w:type="paragraph" w:styleId="ListParagraph">
    <w:name w:val="List Paragraph"/>
    <w:basedOn w:val="Normal"/>
    <w:qFormat/>
    <w:rsid w:val="00881A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881A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1A6F"/>
    <w:rPr>
      <w:rFonts w:ascii="Book Antiqua" w:eastAsia="ＭＳ Ｐ明朝" w:hAnsi="Book Antiqua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891</Words>
  <Characters>5080</Characters>
  <Application>Microsoft Office Word</Application>
  <DocSecurity>0</DocSecurity>
  <Lines>42</Lines>
  <Paragraphs>11</Paragraphs>
  <ScaleCrop>false</ScaleCrop>
  <Company>Grizli777</Company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2017-05-11T00:15:00Z</dcterms:created>
  <dcterms:modified xsi:type="dcterms:W3CDTF">2017-05-11T00:15:00Z</dcterms:modified>
</cp:coreProperties>
</file>