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43" w:type="dxa"/>
        <w:tblLook w:val="01E0"/>
      </w:tblPr>
      <w:tblGrid>
        <w:gridCol w:w="9943"/>
      </w:tblGrid>
      <w:tr w:rsidR="00991AA8">
        <w:trPr>
          <w:trHeight w:val="1797"/>
        </w:trPr>
        <w:tc>
          <w:tcPr>
            <w:tcW w:w="9943" w:type="dxa"/>
            <w:vAlign w:val="center"/>
          </w:tcPr>
          <w:tbl>
            <w:tblPr>
              <w:tblW w:w="9711" w:type="dxa"/>
              <w:tblBorders>
                <w:bottom w:val="single" w:sz="18" w:space="0" w:color="auto"/>
              </w:tblBorders>
              <w:tblCellMar>
                <w:left w:w="28" w:type="dxa"/>
                <w:right w:w="28" w:type="dxa"/>
              </w:tblCellMar>
              <w:tblLook w:val="0000"/>
            </w:tblPr>
            <w:tblGrid>
              <w:gridCol w:w="2261"/>
              <w:gridCol w:w="4666"/>
              <w:gridCol w:w="2784"/>
            </w:tblGrid>
            <w:tr w:rsidR="00991AA8">
              <w:trPr>
                <w:cantSplit/>
                <w:trHeight w:val="1772"/>
              </w:trPr>
              <w:tc>
                <w:tcPr>
                  <w:tcW w:w="2261" w:type="dxa"/>
                  <w:tcBorders>
                    <w:bottom w:val="single" w:sz="18" w:space="0" w:color="auto"/>
                  </w:tcBorders>
                </w:tcPr>
                <w:p w:rsidR="00991AA8" w:rsidRDefault="00757189">
                  <w:pPr>
                    <w:pageBreakBefore/>
                    <w:widowControl/>
                    <w:autoSpaceDE w:val="0"/>
                    <w:autoSpaceDN w:val="0"/>
                    <w:spacing w:before="120" w:after="20" w:line="240" w:lineRule="atLeast"/>
                    <w:ind w:right="-28"/>
                    <w:textAlignment w:val="bottom"/>
                    <w:rPr>
                      <w:sz w:val="28"/>
                    </w:rPr>
                  </w:pPr>
                  <w:r w:rsidRPr="00757189">
                    <w:rPr>
                      <w:noProof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6" o:spid="_x0000_s1026" type="#_x0000_t75" alt="01" style="position:absolute;margin-left:10.6pt;margin-top:9pt;width:80.55pt;height:80.85pt;z-index:1;visibility:visible">
                        <v:imagedata r:id="rId7" o:title=""/>
                      </v:shape>
                    </w:pict>
                  </w:r>
                </w:p>
              </w:tc>
              <w:tc>
                <w:tcPr>
                  <w:tcW w:w="4666" w:type="dxa"/>
                  <w:tcBorders>
                    <w:bottom w:val="single" w:sz="18" w:space="0" w:color="auto"/>
                  </w:tcBorders>
                </w:tcPr>
                <w:p w:rsidR="00991AA8" w:rsidRDefault="00991AA8">
                  <w:pPr>
                    <w:widowControl/>
                    <w:autoSpaceDE w:val="0"/>
                    <w:autoSpaceDN w:val="0"/>
                    <w:spacing w:before="360" w:line="180" w:lineRule="exact"/>
                    <w:textAlignment w:val="bottom"/>
                    <w:rPr>
                      <w:b/>
                      <w:sz w:val="40"/>
                      <w:szCs w:val="40"/>
                    </w:rPr>
                  </w:pPr>
                </w:p>
                <w:p w:rsidR="00991AA8" w:rsidRDefault="00991AA8">
                  <w:pPr>
                    <w:widowControl/>
                    <w:autoSpaceDE w:val="0"/>
                    <w:autoSpaceDN w:val="0"/>
                    <w:spacing w:before="360" w:line="180" w:lineRule="exact"/>
                    <w:jc w:val="center"/>
                    <w:textAlignment w:val="bottom"/>
                    <w:rPr>
                      <w:b/>
                      <w:sz w:val="40"/>
                      <w:szCs w:val="40"/>
                    </w:rPr>
                  </w:pPr>
                  <w:r>
                    <w:rPr>
                      <w:rFonts w:hint="eastAsia"/>
                      <w:b/>
                      <w:sz w:val="40"/>
                      <w:szCs w:val="40"/>
                    </w:rPr>
                    <w:t>會</w:t>
                  </w:r>
                  <w:r>
                    <w:rPr>
                      <w:b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40"/>
                      <w:szCs w:val="40"/>
                    </w:rPr>
                    <w:t>議</w:t>
                  </w:r>
                  <w:r>
                    <w:rPr>
                      <w:b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40"/>
                      <w:szCs w:val="40"/>
                    </w:rPr>
                    <w:t>紀</w:t>
                  </w:r>
                  <w:r>
                    <w:rPr>
                      <w:b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40"/>
                      <w:szCs w:val="40"/>
                    </w:rPr>
                    <w:t>錄</w:t>
                  </w:r>
                </w:p>
              </w:tc>
              <w:tc>
                <w:tcPr>
                  <w:tcW w:w="2784" w:type="dxa"/>
                  <w:tcBorders>
                    <w:bottom w:val="single" w:sz="18" w:space="0" w:color="auto"/>
                  </w:tcBorders>
                </w:tcPr>
                <w:p w:rsidR="00991AA8" w:rsidRDefault="00991AA8">
                  <w:pPr>
                    <w:widowControl/>
                    <w:autoSpaceDE w:val="0"/>
                    <w:autoSpaceDN w:val="0"/>
                    <w:ind w:left="-28"/>
                    <w:jc w:val="center"/>
                    <w:textAlignment w:val="bottom"/>
                    <w:rPr>
                      <w:sz w:val="28"/>
                    </w:rPr>
                  </w:pPr>
                </w:p>
                <w:p w:rsidR="00991AA8" w:rsidRDefault="00991AA8">
                  <w:pPr>
                    <w:pStyle w:val="1"/>
                    <w:jc w:val="right"/>
                    <w:rPr>
                      <w:rFonts w:ascii="Times New Roman" w:hAnsi="Times New Roman"/>
                      <w:i/>
                      <w:sz w:val="28"/>
                    </w:rPr>
                  </w:pPr>
                </w:p>
              </w:tc>
            </w:tr>
          </w:tbl>
          <w:p w:rsidR="00991AA8" w:rsidRDefault="00991AA8">
            <w:pPr>
              <w:autoSpaceDE w:val="0"/>
              <w:autoSpaceDN w:val="0"/>
              <w:spacing w:before="240"/>
              <w:jc w:val="both"/>
              <w:rPr>
                <w:sz w:val="36"/>
              </w:rPr>
            </w:pPr>
          </w:p>
        </w:tc>
      </w:tr>
    </w:tbl>
    <w:p w:rsidR="00991AA8" w:rsidRDefault="00991AA8">
      <w:pPr>
        <w:widowControl/>
        <w:tabs>
          <w:tab w:val="left" w:pos="1701"/>
        </w:tabs>
        <w:autoSpaceDE w:val="0"/>
        <w:autoSpaceDN w:val="0"/>
        <w:spacing w:line="360" w:lineRule="exact"/>
        <w:ind w:leftChars="225" w:left="540" w:firstLine="2"/>
        <w:jc w:val="both"/>
        <w:textAlignment w:val="bottom"/>
        <w:rPr>
          <w:sz w:val="28"/>
          <w:szCs w:val="28"/>
        </w:rPr>
      </w:pPr>
    </w:p>
    <w:p w:rsidR="00991AA8" w:rsidRPr="003E3662" w:rsidRDefault="00991AA8" w:rsidP="003E3662">
      <w:pPr>
        <w:widowControl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 w:hint="eastAsia"/>
          <w:kern w:val="0"/>
          <w:sz w:val="27"/>
          <w:szCs w:val="27"/>
        </w:rPr>
        <w:t>會議名稱：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 </w:t>
      </w:r>
    </w:p>
    <w:p w:rsidR="00991AA8" w:rsidRDefault="00991AA8" w:rsidP="00A843EF">
      <w:pPr>
        <w:widowControl/>
        <w:rPr>
          <w:rFonts w:asci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/>
          <w:kern w:val="0"/>
          <w:sz w:val="27"/>
          <w:szCs w:val="27"/>
        </w:rPr>
        <w:t>NSPO-P-101080</w:t>
      </w:r>
      <w:r w:rsidRPr="00A843EF">
        <w:rPr>
          <w:rFonts w:ascii="標楷體" w:hAnsi="標楷體" w:cs="新細明體" w:hint="eastAsia"/>
          <w:kern w:val="0"/>
          <w:sz w:val="27"/>
          <w:szCs w:val="27"/>
        </w:rPr>
        <w:t>衛星多重任務及星系操作系統整合軟體</w:t>
      </w:r>
      <w:r w:rsidRPr="00A843EF">
        <w:rPr>
          <w:rFonts w:ascii="標楷體" w:cs="新細明體"/>
          <w:kern w:val="0"/>
          <w:sz w:val="27"/>
          <w:szCs w:val="27"/>
        </w:rPr>
        <w:t>--</w:t>
      </w:r>
      <w:r w:rsidR="003A6253" w:rsidRPr="003A6253">
        <w:rPr>
          <w:rFonts w:ascii="標楷體" w:hAnsi="標楷體" w:cs="新細明體" w:hint="eastAsia"/>
          <w:kern w:val="0"/>
          <w:sz w:val="27"/>
          <w:szCs w:val="27"/>
        </w:rPr>
        <w:t>結案</w:t>
      </w:r>
      <w:r w:rsidRPr="00A843EF">
        <w:rPr>
          <w:rFonts w:ascii="標楷體" w:hAnsi="標楷體" w:cs="新細明體" w:hint="eastAsia"/>
          <w:kern w:val="0"/>
          <w:sz w:val="27"/>
          <w:szCs w:val="27"/>
        </w:rPr>
        <w:t>審查會議</w:t>
      </w:r>
    </w:p>
    <w:p w:rsidR="00991AA8" w:rsidRPr="003E3662" w:rsidRDefault="00991AA8" w:rsidP="00A843EF">
      <w:pPr>
        <w:widowControl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 w:hint="eastAsia"/>
          <w:kern w:val="0"/>
          <w:sz w:val="27"/>
          <w:szCs w:val="27"/>
        </w:rPr>
        <w:t>會議日期：</w:t>
      </w:r>
      <w:r w:rsidRPr="003E3662">
        <w:rPr>
          <w:rFonts w:ascii="標楷體" w:hAnsi="標楷體" w:cs="新細明體"/>
          <w:kern w:val="0"/>
          <w:sz w:val="27"/>
          <w:szCs w:val="27"/>
        </w:rPr>
        <w:t>201</w:t>
      </w:r>
      <w:r>
        <w:rPr>
          <w:rFonts w:ascii="標楷體" w:hAnsi="標楷體" w:cs="新細明體"/>
          <w:kern w:val="0"/>
          <w:sz w:val="27"/>
          <w:szCs w:val="27"/>
        </w:rPr>
        <w:t>5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年</w:t>
      </w:r>
      <w:r>
        <w:rPr>
          <w:rFonts w:ascii="標楷體" w:hAnsi="標楷體" w:cs="新細明體"/>
          <w:kern w:val="0"/>
          <w:sz w:val="27"/>
          <w:szCs w:val="27"/>
        </w:rPr>
        <w:t>0</w:t>
      </w:r>
      <w:r w:rsidR="003A6253">
        <w:rPr>
          <w:rFonts w:ascii="標楷體" w:hAnsi="標楷體" w:cs="新細明體" w:hint="eastAsia"/>
          <w:kern w:val="0"/>
          <w:sz w:val="27"/>
          <w:szCs w:val="27"/>
        </w:rPr>
        <w:t>6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月</w:t>
      </w:r>
      <w:r>
        <w:rPr>
          <w:rFonts w:ascii="標楷體" w:hAnsi="標楷體" w:cs="新細明體"/>
          <w:kern w:val="0"/>
          <w:sz w:val="27"/>
          <w:szCs w:val="27"/>
        </w:rPr>
        <w:t>05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日</w:t>
      </w:r>
      <w:r w:rsidRPr="003E3662">
        <w:rPr>
          <w:rFonts w:ascii="標楷體" w:hAnsi="標楷體" w:cs="新細明體"/>
          <w:kern w:val="0"/>
          <w:sz w:val="27"/>
          <w:szCs w:val="27"/>
        </w:rPr>
        <w:t>(</w:t>
      </w:r>
      <w:r>
        <w:rPr>
          <w:rFonts w:ascii="標楷體" w:hAnsi="標楷體" w:cs="新細明體" w:hint="eastAsia"/>
          <w:kern w:val="0"/>
          <w:sz w:val="27"/>
          <w:szCs w:val="27"/>
        </w:rPr>
        <w:t>星期</w:t>
      </w:r>
      <w:r w:rsidR="003A6253">
        <w:rPr>
          <w:rFonts w:ascii="標楷體" w:hAnsi="標楷體" w:cs="新細明體" w:hint="eastAsia"/>
          <w:kern w:val="0"/>
          <w:sz w:val="27"/>
          <w:szCs w:val="27"/>
        </w:rPr>
        <w:t>五</w:t>
      </w:r>
      <w:r w:rsidRPr="003E3662">
        <w:rPr>
          <w:rFonts w:ascii="標楷體" w:hAnsi="標楷體" w:cs="新細明體"/>
          <w:kern w:val="0"/>
          <w:sz w:val="27"/>
          <w:szCs w:val="27"/>
        </w:rPr>
        <w:t>)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 xml:space="preserve">　時間：</w:t>
      </w:r>
      <w:r>
        <w:rPr>
          <w:rFonts w:ascii="標楷體" w:hAnsi="標楷體" w:cs="新細明體"/>
          <w:kern w:val="0"/>
          <w:sz w:val="27"/>
          <w:szCs w:val="27"/>
        </w:rPr>
        <w:t>1</w:t>
      </w:r>
      <w:r w:rsidR="003A6253">
        <w:rPr>
          <w:rFonts w:ascii="標楷體" w:hAnsi="標楷體" w:cs="新細明體" w:hint="eastAsia"/>
          <w:kern w:val="0"/>
          <w:sz w:val="27"/>
          <w:szCs w:val="27"/>
        </w:rPr>
        <w:t>0</w:t>
      </w:r>
      <w:r w:rsidRPr="003E3662">
        <w:rPr>
          <w:rFonts w:ascii="標楷體" w:hAnsi="標楷體" w:cs="新細明體"/>
          <w:kern w:val="0"/>
          <w:sz w:val="27"/>
          <w:szCs w:val="27"/>
        </w:rPr>
        <w:t>:</w:t>
      </w:r>
      <w:r>
        <w:rPr>
          <w:rFonts w:ascii="標楷體" w:cs="新細明體"/>
          <w:kern w:val="0"/>
          <w:sz w:val="27"/>
          <w:szCs w:val="27"/>
        </w:rPr>
        <w:t>0</w:t>
      </w:r>
      <w:r w:rsidRPr="003E3662">
        <w:rPr>
          <w:rFonts w:ascii="標楷體" w:hAnsi="標楷體" w:cs="新細明體"/>
          <w:kern w:val="0"/>
          <w:sz w:val="27"/>
          <w:szCs w:val="27"/>
        </w:rPr>
        <w:t>0 ~ 1</w:t>
      </w:r>
      <w:r w:rsidR="003A6253">
        <w:rPr>
          <w:rFonts w:ascii="標楷體" w:hAnsi="標楷體" w:cs="新細明體" w:hint="eastAsia"/>
          <w:kern w:val="0"/>
          <w:sz w:val="27"/>
          <w:szCs w:val="27"/>
        </w:rPr>
        <w:t>1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:30 </w:t>
      </w:r>
    </w:p>
    <w:p w:rsidR="00991AA8" w:rsidRPr="003E3662" w:rsidRDefault="00991AA8" w:rsidP="003E3662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 w:hint="eastAsia"/>
          <w:kern w:val="0"/>
          <w:sz w:val="27"/>
          <w:szCs w:val="27"/>
        </w:rPr>
        <w:t>會議地點：</w:t>
      </w:r>
      <w:r w:rsidRPr="003E3662">
        <w:rPr>
          <w:rFonts w:ascii="標楷體" w:hAnsi="標楷體" w:cs="新細明體"/>
          <w:kern w:val="0"/>
          <w:sz w:val="27"/>
          <w:szCs w:val="27"/>
        </w:rPr>
        <w:t>SOCC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簡報室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 </w:t>
      </w:r>
    </w:p>
    <w:p w:rsidR="00991AA8" w:rsidRPr="003E3662" w:rsidRDefault="00991AA8" w:rsidP="003E3662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 w:val="27"/>
          <w:szCs w:val="27"/>
        </w:rPr>
      </w:pPr>
      <w:r>
        <w:rPr>
          <w:rFonts w:ascii="標楷體" w:hAnsi="標楷體" w:cs="新細明體" w:hint="eastAsia"/>
          <w:kern w:val="0"/>
          <w:sz w:val="27"/>
          <w:szCs w:val="27"/>
        </w:rPr>
        <w:t>主　　席：黃文莊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 </w:t>
      </w:r>
    </w:p>
    <w:p w:rsidR="00991AA8" w:rsidRPr="003E3662" w:rsidRDefault="00991AA8" w:rsidP="003E3662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 w:hint="eastAsia"/>
          <w:kern w:val="0"/>
          <w:sz w:val="27"/>
          <w:szCs w:val="27"/>
        </w:rPr>
        <w:t>副　　知：張桂祥、余憲政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 </w:t>
      </w:r>
    </w:p>
    <w:p w:rsidR="00991AA8" w:rsidRPr="003E3662" w:rsidRDefault="00991AA8" w:rsidP="003E3662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 w:hint="eastAsia"/>
          <w:kern w:val="0"/>
          <w:sz w:val="27"/>
          <w:szCs w:val="27"/>
        </w:rPr>
        <w:t>聯絡人員：張聖裕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 ext. 1058 </w:t>
      </w:r>
    </w:p>
    <w:p w:rsidR="00991AA8" w:rsidRPr="003E3662" w:rsidRDefault="00991AA8" w:rsidP="003E3662">
      <w:pPr>
        <w:widowControl/>
        <w:spacing w:before="100" w:beforeAutospacing="1" w:after="100" w:afterAutospacing="1"/>
        <w:rPr>
          <w:rFonts w:asci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 w:hint="eastAsia"/>
          <w:kern w:val="0"/>
          <w:sz w:val="27"/>
          <w:szCs w:val="27"/>
        </w:rPr>
        <w:t>出席人員：（職稱敬略）</w:t>
      </w:r>
    </w:p>
    <w:p w:rsidR="00991AA8" w:rsidRPr="003E3662" w:rsidRDefault="00991AA8" w:rsidP="003E3662">
      <w:pPr>
        <w:widowControl/>
        <w:rPr>
          <w:rFonts w:ascii="標楷體" w:hAnsi="標楷體" w:cs="新細明體"/>
          <w:kern w:val="0"/>
          <w:sz w:val="27"/>
          <w:szCs w:val="27"/>
        </w:rPr>
      </w:pPr>
      <w:proofErr w:type="gramStart"/>
      <w:r w:rsidRPr="003E3662">
        <w:rPr>
          <w:rFonts w:ascii="標楷體" w:hAnsi="標楷體" w:cs="新細明體" w:hint="eastAsia"/>
          <w:kern w:val="0"/>
          <w:sz w:val="27"/>
          <w:szCs w:val="27"/>
        </w:rPr>
        <w:t>魯主澤</w:t>
      </w:r>
      <w:proofErr w:type="gramEnd"/>
      <w:r w:rsidRPr="003E3662">
        <w:rPr>
          <w:rFonts w:ascii="標楷體" w:hAnsi="標楷體" w:cs="新細明體"/>
          <w:kern w:val="0"/>
          <w:sz w:val="27"/>
          <w:szCs w:val="27"/>
        </w:rPr>
        <w:t xml:space="preserve">,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林建成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,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宋嘉正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,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李肇勤</w:t>
      </w:r>
      <w:r w:rsidRPr="003E3662">
        <w:rPr>
          <w:rFonts w:ascii="標楷體" w:hAnsi="標楷體" w:cs="新細明體"/>
          <w:kern w:val="0"/>
          <w:sz w:val="27"/>
          <w:szCs w:val="27"/>
        </w:rPr>
        <w:t>,</w:t>
      </w:r>
      <w:r w:rsidR="003A6253">
        <w:rPr>
          <w:rFonts w:ascii="標楷體" w:hAnsi="標楷體" w:cs="新細明體" w:hint="eastAsia"/>
          <w:kern w:val="0"/>
          <w:sz w:val="27"/>
          <w:szCs w:val="27"/>
        </w:rPr>
        <w:t xml:space="preserve"> 黃正忠, 范銘雄, 陳俊維,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蔡嘉鴻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,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鄭介棠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,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戴嘉慧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,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張聖裕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 </w:t>
      </w:r>
    </w:p>
    <w:p w:rsidR="00991AA8" w:rsidRPr="003E3662" w:rsidRDefault="00991AA8" w:rsidP="00E54F58">
      <w:pPr>
        <w:widowControl/>
        <w:spacing w:before="100" w:beforeAutospacing="1" w:after="100" w:afterAutospacing="1"/>
        <w:rPr>
          <w:rFonts w:asci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 w:hint="eastAsia"/>
          <w:kern w:val="0"/>
          <w:sz w:val="27"/>
          <w:szCs w:val="27"/>
        </w:rPr>
        <w:t>列席人員：蕭文宗</w:t>
      </w:r>
    </w:p>
    <w:p w:rsidR="00991AA8" w:rsidRPr="003E3662" w:rsidRDefault="00991AA8">
      <w:pPr>
        <w:tabs>
          <w:tab w:val="left" w:pos="2160"/>
        </w:tabs>
        <w:autoSpaceDE w:val="0"/>
        <w:autoSpaceDN w:val="0"/>
        <w:spacing w:line="440" w:lineRule="exact"/>
        <w:jc w:val="both"/>
        <w:rPr>
          <w:rFonts w:cs="Arial"/>
          <w:sz w:val="28"/>
          <w:szCs w:val="28"/>
        </w:rPr>
      </w:pPr>
    </w:p>
    <w:p w:rsidR="00991AA8" w:rsidRDefault="00991AA8">
      <w:pPr>
        <w:autoSpaceDE w:val="0"/>
        <w:autoSpaceDN w:val="0"/>
        <w:spacing w:line="480" w:lineRule="exact"/>
        <w:jc w:val="both"/>
        <w:rPr>
          <w:rFonts w:hAnsi="Arial Narrow"/>
          <w:sz w:val="28"/>
          <w:szCs w:val="28"/>
        </w:rPr>
      </w:pPr>
      <w:r>
        <w:rPr>
          <w:rFonts w:hAnsi="Arial Narrow" w:hint="eastAsia"/>
          <w:sz w:val="28"/>
          <w:szCs w:val="28"/>
        </w:rPr>
        <w:t>會議內容：</w:t>
      </w:r>
    </w:p>
    <w:p w:rsidR="003A6253" w:rsidRDefault="003A6253" w:rsidP="003A6253">
      <w:pPr>
        <w:widowControl/>
        <w:numPr>
          <w:ilvl w:val="0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本次會議</w:t>
      </w:r>
      <w:proofErr w:type="gramStart"/>
      <w:r>
        <w:rPr>
          <w:rFonts w:ascii="新細明體" w:hAnsi="新細明體" w:hint="eastAsia"/>
          <w:sz w:val="28"/>
          <w:szCs w:val="28"/>
        </w:rPr>
        <w:t>為福衛五號</w:t>
      </w:r>
      <w:proofErr w:type="gramEnd"/>
      <w:r>
        <w:rPr>
          <w:rFonts w:ascii="新細明體" w:hAnsi="新細明體" w:hint="eastAsia"/>
          <w:sz w:val="28"/>
          <w:szCs w:val="28"/>
        </w:rPr>
        <w:t>衛星多重任務及星系操作系統整合軟體</w:t>
      </w:r>
      <w:r>
        <w:rPr>
          <w:rFonts w:ascii="Arial" w:hAnsi="Arial" w:cs="Arial"/>
          <w:sz w:val="28"/>
          <w:szCs w:val="28"/>
        </w:rPr>
        <w:t>2015</w:t>
      </w:r>
      <w:r>
        <w:rPr>
          <w:rFonts w:ascii="新細明體" w:hAnsi="新細明體" w:hint="eastAsia"/>
          <w:sz w:val="28"/>
          <w:szCs w:val="28"/>
        </w:rPr>
        <w:t>年</w:t>
      </w:r>
      <w:r>
        <w:rPr>
          <w:rFonts w:ascii="Arial" w:hAnsi="Arial" w:cs="Arial"/>
          <w:sz w:val="28"/>
          <w:szCs w:val="28"/>
        </w:rPr>
        <w:t>6</w:t>
      </w:r>
      <w:r>
        <w:rPr>
          <w:rFonts w:ascii="新細明體" w:hAnsi="新細明體" w:hint="eastAsia"/>
          <w:sz w:val="28"/>
          <w:szCs w:val="28"/>
        </w:rPr>
        <w:t>月</w:t>
      </w:r>
      <w:r>
        <w:rPr>
          <w:rFonts w:ascii="新細明體" w:hAnsi="新細明體" w:hint="eastAsia"/>
          <w:sz w:val="27"/>
          <w:szCs w:val="27"/>
        </w:rPr>
        <w:t>結案審查會議</w:t>
      </w:r>
      <w:r>
        <w:rPr>
          <w:rFonts w:ascii="新細明體" w:hAnsi="新細明體" w:hint="eastAsia"/>
          <w:sz w:val="28"/>
          <w:szCs w:val="28"/>
        </w:rPr>
        <w:t>，檢視</w:t>
      </w:r>
      <w:r>
        <w:rPr>
          <w:rFonts w:ascii="Arial" w:hAnsi="Arial" w:cs="Arial"/>
          <w:sz w:val="28"/>
          <w:szCs w:val="28"/>
        </w:rPr>
        <w:t>2015</w:t>
      </w:r>
      <w:r>
        <w:rPr>
          <w:rFonts w:ascii="新細明體" w:hAnsi="新細明體" w:hint="eastAsia"/>
          <w:sz w:val="28"/>
          <w:szCs w:val="28"/>
        </w:rPr>
        <w:t>年</w:t>
      </w:r>
      <w:r>
        <w:rPr>
          <w:rFonts w:ascii="Arial" w:hAnsi="Arial" w:cs="Arial"/>
          <w:sz w:val="28"/>
          <w:szCs w:val="28"/>
        </w:rPr>
        <w:t>1</w:t>
      </w:r>
      <w:r>
        <w:rPr>
          <w:rFonts w:ascii="新細明體" w:hAnsi="新細明體" w:hint="eastAsia"/>
          <w:sz w:val="28"/>
          <w:szCs w:val="28"/>
        </w:rPr>
        <w:t>月第六階段系統審查會議後的工作成果。</w:t>
      </w:r>
    </w:p>
    <w:p w:rsidR="00991AA8" w:rsidRDefault="00991AA8" w:rsidP="003A6253">
      <w:pPr>
        <w:autoSpaceDE w:val="0"/>
        <w:autoSpaceDN w:val="0"/>
        <w:adjustRightInd w:val="0"/>
        <w:spacing w:line="400" w:lineRule="exact"/>
        <w:ind w:left="720"/>
        <w:jc w:val="both"/>
        <w:rPr>
          <w:rFonts w:ascii="Arial" w:hAnsi="Arial" w:cs="Arial"/>
          <w:sz w:val="28"/>
          <w:szCs w:val="28"/>
        </w:rPr>
      </w:pPr>
    </w:p>
    <w:p w:rsidR="00991AA8" w:rsidRDefault="00991AA8" w:rsidP="003C7912">
      <w:pPr>
        <w:numPr>
          <w:ilvl w:val="0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功能進度</w:t>
      </w:r>
    </w:p>
    <w:p w:rsidR="003A6253" w:rsidRDefault="003A6253" w:rsidP="003A6253">
      <w:pPr>
        <w:widowControl/>
        <w:numPr>
          <w:ilvl w:val="2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完成</w:t>
      </w:r>
      <w:r>
        <w:rPr>
          <w:rFonts w:ascii="Arial" w:hAnsi="Arial" w:cs="Arial"/>
          <w:sz w:val="28"/>
          <w:szCs w:val="28"/>
        </w:rPr>
        <w:t>FS-5</w:t>
      </w:r>
      <w:r>
        <w:rPr>
          <w:rFonts w:ascii="新細明體" w:hAnsi="新細明體" w:hint="eastAsia"/>
          <w:sz w:val="28"/>
          <w:szCs w:val="28"/>
        </w:rPr>
        <w:t>排程系統</w:t>
      </w:r>
      <w:proofErr w:type="gramStart"/>
      <w:r>
        <w:rPr>
          <w:rFonts w:ascii="新細明體" w:hAnsi="新細明體" w:hint="eastAsia"/>
          <w:sz w:val="28"/>
          <w:szCs w:val="28"/>
        </w:rPr>
        <w:t>科學酬</w:t>
      </w:r>
      <w:proofErr w:type="gramEnd"/>
      <w:r>
        <w:rPr>
          <w:rFonts w:ascii="新細明體" w:hAnsi="新細明體" w:hint="eastAsia"/>
          <w:sz w:val="28"/>
          <w:szCs w:val="28"/>
        </w:rPr>
        <w:t>載</w:t>
      </w:r>
      <w:r>
        <w:rPr>
          <w:rFonts w:ascii="Arial" w:hAnsi="Arial" w:cs="Arial"/>
          <w:sz w:val="28"/>
          <w:szCs w:val="28"/>
        </w:rPr>
        <w:t>AIP</w:t>
      </w:r>
      <w:r>
        <w:rPr>
          <w:rFonts w:ascii="新細明體" w:hAnsi="新細明體" w:hint="eastAsia"/>
          <w:sz w:val="28"/>
          <w:szCs w:val="28"/>
        </w:rPr>
        <w:t>排程功能。</w:t>
      </w:r>
    </w:p>
    <w:p w:rsidR="003A6253" w:rsidRDefault="003A6253" w:rsidP="003A6253">
      <w:pPr>
        <w:widowControl/>
        <w:numPr>
          <w:ilvl w:val="2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完成</w:t>
      </w:r>
      <w:r>
        <w:rPr>
          <w:rFonts w:ascii="Arial" w:hAnsi="Arial" w:cs="Arial"/>
          <w:sz w:val="28"/>
          <w:szCs w:val="28"/>
        </w:rPr>
        <w:t>FS-5</w:t>
      </w:r>
      <w:r>
        <w:rPr>
          <w:rFonts w:ascii="新細明體" w:hAnsi="新細明體" w:hint="eastAsia"/>
          <w:sz w:val="28"/>
          <w:szCs w:val="28"/>
        </w:rPr>
        <w:t>排程系統指令</w:t>
      </w:r>
      <w:r>
        <w:rPr>
          <w:rFonts w:ascii="Arial" w:hAnsi="Arial" w:cs="Arial"/>
          <w:sz w:val="28"/>
          <w:szCs w:val="28"/>
        </w:rPr>
        <w:t>(TTQ/MPQ)</w:t>
      </w:r>
      <w:r>
        <w:rPr>
          <w:rFonts w:ascii="新細明體" w:hAnsi="新細明體" w:hint="eastAsia"/>
          <w:sz w:val="28"/>
          <w:szCs w:val="28"/>
        </w:rPr>
        <w:t>封裝與驗證。</w:t>
      </w:r>
    </w:p>
    <w:p w:rsidR="003A6253" w:rsidRDefault="003A6253" w:rsidP="003A6253">
      <w:pPr>
        <w:widowControl/>
        <w:numPr>
          <w:ilvl w:val="2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完成與影像組間操作介面</w:t>
      </w:r>
      <w:r>
        <w:rPr>
          <w:rFonts w:ascii="Arial" w:hAnsi="Arial" w:cs="Arial"/>
          <w:sz w:val="28"/>
          <w:szCs w:val="28"/>
        </w:rPr>
        <w:t>PRM&amp;TOFA</w:t>
      </w:r>
      <w:r>
        <w:rPr>
          <w:rFonts w:ascii="新細明體" w:hAnsi="新細明體" w:hint="eastAsia"/>
          <w:sz w:val="28"/>
          <w:szCs w:val="28"/>
        </w:rPr>
        <w:t>系統。</w:t>
      </w:r>
    </w:p>
    <w:p w:rsidR="003A6253" w:rsidRDefault="003A6253" w:rsidP="003A6253">
      <w:pPr>
        <w:widowControl/>
        <w:numPr>
          <w:ilvl w:val="2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完成</w:t>
      </w:r>
      <w:r>
        <w:rPr>
          <w:rFonts w:ascii="Arial" w:hAnsi="Arial" w:cs="Arial"/>
          <w:sz w:val="28"/>
          <w:szCs w:val="28"/>
        </w:rPr>
        <w:t>Pass Plan</w:t>
      </w:r>
      <w:r>
        <w:rPr>
          <w:rFonts w:ascii="新細明體" w:hAnsi="新細明體" w:hint="eastAsia"/>
          <w:sz w:val="28"/>
          <w:szCs w:val="28"/>
        </w:rPr>
        <w:t>圖型網頁介面與統計報告。</w:t>
      </w:r>
    </w:p>
    <w:p w:rsidR="003A6253" w:rsidRDefault="003A6253" w:rsidP="003A6253">
      <w:pPr>
        <w:widowControl/>
        <w:numPr>
          <w:ilvl w:val="2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完成</w:t>
      </w:r>
      <w:r>
        <w:rPr>
          <w:rFonts w:ascii="Arial" w:hAnsi="Arial" w:cs="Arial"/>
          <w:sz w:val="28"/>
          <w:szCs w:val="28"/>
        </w:rPr>
        <w:t xml:space="preserve">Web </w:t>
      </w:r>
      <w:r>
        <w:rPr>
          <w:rFonts w:ascii="新細明體" w:hAnsi="新細明體" w:hint="eastAsia"/>
          <w:sz w:val="28"/>
          <w:szCs w:val="28"/>
        </w:rPr>
        <w:t>帳號管理機制。</w:t>
      </w:r>
    </w:p>
    <w:p w:rsidR="003A6253" w:rsidRDefault="003A6253" w:rsidP="003A6253">
      <w:pPr>
        <w:widowControl/>
        <w:numPr>
          <w:ilvl w:val="2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完成資料庫備份與還原機制。</w:t>
      </w:r>
    </w:p>
    <w:p w:rsidR="003A6253" w:rsidRDefault="003A6253" w:rsidP="003A6253">
      <w:pPr>
        <w:widowControl/>
        <w:numPr>
          <w:ilvl w:val="2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lastRenderedPageBreak/>
        <w:t>完成</w:t>
      </w:r>
      <w:r>
        <w:rPr>
          <w:rFonts w:ascii="Arial" w:hAnsi="Arial" w:cs="Arial"/>
          <w:sz w:val="28"/>
          <w:szCs w:val="28"/>
        </w:rPr>
        <w:t>FS-7</w:t>
      </w:r>
      <w:r>
        <w:rPr>
          <w:rFonts w:ascii="新細明體" w:hAnsi="新細明體" w:hint="eastAsia"/>
          <w:sz w:val="28"/>
          <w:szCs w:val="28"/>
        </w:rPr>
        <w:t>選站系統建置。</w:t>
      </w:r>
    </w:p>
    <w:p w:rsidR="003A6253" w:rsidRDefault="003A6253" w:rsidP="003A6253">
      <w:pPr>
        <w:widowControl/>
        <w:numPr>
          <w:ilvl w:val="2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完成</w:t>
      </w:r>
      <w:r>
        <w:rPr>
          <w:rFonts w:ascii="Arial" w:hAnsi="Arial" w:cs="Arial"/>
          <w:sz w:val="28"/>
          <w:szCs w:val="28"/>
        </w:rPr>
        <w:t>FS-7</w:t>
      </w:r>
      <w:r>
        <w:rPr>
          <w:rFonts w:ascii="新細明體" w:hAnsi="新細明體" w:hint="eastAsia"/>
          <w:sz w:val="28"/>
          <w:szCs w:val="28"/>
        </w:rPr>
        <w:t>特殊</w:t>
      </w:r>
      <w:r>
        <w:rPr>
          <w:rFonts w:ascii="Arial" w:hAnsi="Arial" w:cs="Arial"/>
          <w:sz w:val="28"/>
          <w:szCs w:val="28"/>
        </w:rPr>
        <w:t xml:space="preserve">Command </w:t>
      </w:r>
      <w:r>
        <w:rPr>
          <w:rFonts w:ascii="新細明體" w:hAnsi="新細明體" w:hint="eastAsia"/>
          <w:sz w:val="28"/>
          <w:szCs w:val="28"/>
        </w:rPr>
        <w:t>封裝與驗證。</w:t>
      </w:r>
    </w:p>
    <w:p w:rsidR="00991AA8" w:rsidRPr="00C42269" w:rsidRDefault="00991AA8" w:rsidP="003A6253">
      <w:pPr>
        <w:numPr>
          <w:ilvl w:val="0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Action Item Review</w:t>
      </w:r>
    </w:p>
    <w:p w:rsidR="00991AA8" w:rsidRPr="00222ED0" w:rsidRDefault="003A6253" w:rsidP="00C42269">
      <w:pPr>
        <w:autoSpaceDE w:val="0"/>
        <w:autoSpaceDN w:val="0"/>
        <w:adjustRightInd w:val="0"/>
        <w:spacing w:line="400" w:lineRule="exact"/>
        <w:ind w:left="960"/>
        <w:jc w:val="both"/>
        <w:rPr>
          <w:rFonts w:ascii="Arial" w:hAnsi="Arial" w:cs="Arial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總共</w:t>
      </w:r>
      <w:r>
        <w:rPr>
          <w:rFonts w:ascii="Arial" w:hAnsi="Arial" w:cs="Arial"/>
          <w:sz w:val="28"/>
          <w:szCs w:val="28"/>
        </w:rPr>
        <w:t>Open 169</w:t>
      </w:r>
      <w:r>
        <w:rPr>
          <w:rFonts w:ascii="新細明體" w:hAnsi="新細明體" w:hint="eastAsia"/>
          <w:sz w:val="28"/>
          <w:szCs w:val="28"/>
        </w:rPr>
        <w:t>項</w:t>
      </w:r>
      <w:r>
        <w:rPr>
          <w:rFonts w:ascii="Arial" w:hAnsi="Arial" w:cs="Arial"/>
          <w:sz w:val="28"/>
          <w:szCs w:val="28"/>
        </w:rPr>
        <w:t xml:space="preserve"> Action Item</w:t>
      </w:r>
      <w:r>
        <w:rPr>
          <w:rFonts w:ascii="新細明體" w:hAnsi="新細明體" w:hint="eastAsia"/>
          <w:sz w:val="28"/>
          <w:szCs w:val="28"/>
        </w:rPr>
        <w:t>，</w:t>
      </w:r>
      <w:r>
        <w:rPr>
          <w:rFonts w:ascii="Arial" w:hAnsi="Arial" w:cs="Arial"/>
          <w:sz w:val="28"/>
          <w:szCs w:val="28"/>
        </w:rPr>
        <w:t>Close 169</w:t>
      </w:r>
      <w:r>
        <w:rPr>
          <w:rFonts w:ascii="新細明體" w:hAnsi="新細明體" w:hint="eastAsia"/>
          <w:sz w:val="28"/>
          <w:szCs w:val="28"/>
        </w:rPr>
        <w:t>項，完成率</w:t>
      </w:r>
      <w:r>
        <w:rPr>
          <w:rFonts w:ascii="Arial" w:hAnsi="Arial" w:cs="Arial"/>
          <w:sz w:val="28"/>
          <w:szCs w:val="28"/>
        </w:rPr>
        <w:t xml:space="preserve"> 100%</w:t>
      </w:r>
      <w:r w:rsidR="00991AA8">
        <w:rPr>
          <w:rFonts w:ascii="Arial" w:hAnsi="Arial" w:cs="Arial" w:hint="eastAsia"/>
          <w:sz w:val="28"/>
          <w:szCs w:val="28"/>
        </w:rPr>
        <w:t>。</w:t>
      </w:r>
    </w:p>
    <w:p w:rsidR="00991AA8" w:rsidRPr="003A6253" w:rsidRDefault="003A6253" w:rsidP="003A6253">
      <w:pPr>
        <w:widowControl/>
        <w:numPr>
          <w:ilvl w:val="0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完成系統交付文件項目</w:t>
      </w:r>
    </w:p>
    <w:p w:rsidR="003A6253" w:rsidRDefault="003A6253" w:rsidP="003A6253">
      <w:pPr>
        <w:widowControl/>
        <w:numPr>
          <w:ilvl w:val="2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(MCC-CDRL-016)</w:t>
      </w:r>
      <w:r>
        <w:rPr>
          <w:rFonts w:ascii="新細明體" w:hAnsi="新細明體" w:hint="eastAsia"/>
          <w:sz w:val="28"/>
          <w:szCs w:val="28"/>
        </w:rPr>
        <w:t>完成系統結案審核報告</w:t>
      </w:r>
    </w:p>
    <w:p w:rsidR="003A6253" w:rsidRDefault="003A6253" w:rsidP="003A6253">
      <w:pPr>
        <w:widowControl/>
        <w:numPr>
          <w:ilvl w:val="2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(MCC-CDRL-017)</w:t>
      </w:r>
      <w:r>
        <w:rPr>
          <w:rFonts w:ascii="新細明體" w:hAnsi="新細明體" w:hint="eastAsia"/>
          <w:sz w:val="28"/>
          <w:szCs w:val="28"/>
        </w:rPr>
        <w:t>系統設計文件</w:t>
      </w:r>
      <w:r>
        <w:rPr>
          <w:rFonts w:ascii="Arial" w:hAnsi="Arial" w:cs="Arial"/>
          <w:sz w:val="28"/>
          <w:szCs w:val="28"/>
        </w:rPr>
        <w:t>(</w:t>
      </w:r>
      <w:r>
        <w:rPr>
          <w:rFonts w:ascii="新細明體" w:hAnsi="新細明體" w:hint="eastAsia"/>
          <w:sz w:val="28"/>
          <w:szCs w:val="28"/>
        </w:rPr>
        <w:t>最終版</w:t>
      </w:r>
      <w:r>
        <w:rPr>
          <w:rFonts w:ascii="Arial" w:hAnsi="Arial" w:cs="Arial"/>
          <w:sz w:val="28"/>
          <w:szCs w:val="28"/>
        </w:rPr>
        <w:t>)</w:t>
      </w:r>
    </w:p>
    <w:p w:rsidR="003A6253" w:rsidRDefault="003A6253" w:rsidP="003A6253">
      <w:pPr>
        <w:widowControl/>
        <w:numPr>
          <w:ilvl w:val="2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(MCC-CDRL-018)</w:t>
      </w:r>
      <w:r>
        <w:rPr>
          <w:rFonts w:ascii="新細明體" w:hAnsi="新細明體" w:hint="eastAsia"/>
          <w:sz w:val="28"/>
          <w:szCs w:val="28"/>
        </w:rPr>
        <w:t>介面控制文件</w:t>
      </w:r>
      <w:r>
        <w:rPr>
          <w:rFonts w:ascii="Arial" w:hAnsi="Arial" w:cs="Arial"/>
          <w:sz w:val="28"/>
          <w:szCs w:val="28"/>
        </w:rPr>
        <w:t>(</w:t>
      </w:r>
      <w:r>
        <w:rPr>
          <w:rFonts w:ascii="新細明體" w:hAnsi="新細明體" w:hint="eastAsia"/>
          <w:sz w:val="28"/>
          <w:szCs w:val="28"/>
        </w:rPr>
        <w:t>最終版</w:t>
      </w:r>
      <w:r>
        <w:rPr>
          <w:rFonts w:ascii="Arial" w:hAnsi="Arial" w:cs="Arial"/>
          <w:sz w:val="28"/>
          <w:szCs w:val="28"/>
        </w:rPr>
        <w:t>)</w:t>
      </w:r>
    </w:p>
    <w:p w:rsidR="003A6253" w:rsidRDefault="003A6253" w:rsidP="003A6253">
      <w:pPr>
        <w:widowControl/>
        <w:numPr>
          <w:ilvl w:val="2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(MCC-CDRL-019)PRM-TOFA-MPSS</w:t>
      </w:r>
      <w:r>
        <w:rPr>
          <w:rFonts w:ascii="新細明體" w:hAnsi="新細明體" w:hint="eastAsia"/>
          <w:sz w:val="28"/>
          <w:szCs w:val="28"/>
        </w:rPr>
        <w:t>操作規則文件</w:t>
      </w:r>
    </w:p>
    <w:p w:rsidR="003A6253" w:rsidRDefault="003A6253" w:rsidP="003A6253">
      <w:pPr>
        <w:widowControl/>
        <w:numPr>
          <w:ilvl w:val="2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(MCC-CDRL-020)</w:t>
      </w:r>
      <w:r>
        <w:rPr>
          <w:rFonts w:ascii="新細明體" w:hAnsi="新細明體" w:hint="eastAsia"/>
          <w:sz w:val="28"/>
          <w:szCs w:val="28"/>
        </w:rPr>
        <w:t>資料庫設計書</w:t>
      </w:r>
      <w:r>
        <w:rPr>
          <w:rFonts w:ascii="Arial" w:hAnsi="Arial" w:cs="Arial"/>
          <w:sz w:val="28"/>
          <w:szCs w:val="28"/>
        </w:rPr>
        <w:t>(</w:t>
      </w:r>
      <w:r>
        <w:rPr>
          <w:rFonts w:ascii="新細明體" w:hAnsi="新細明體" w:hint="eastAsia"/>
          <w:sz w:val="28"/>
          <w:szCs w:val="28"/>
        </w:rPr>
        <w:t>最終版</w:t>
      </w:r>
      <w:r>
        <w:rPr>
          <w:rFonts w:ascii="Arial" w:hAnsi="Arial" w:cs="Arial"/>
          <w:sz w:val="28"/>
          <w:szCs w:val="28"/>
        </w:rPr>
        <w:t>)</w:t>
      </w:r>
    </w:p>
    <w:p w:rsidR="003A6253" w:rsidRDefault="003A6253" w:rsidP="003A6253">
      <w:pPr>
        <w:widowControl/>
        <w:numPr>
          <w:ilvl w:val="2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(MCC-CDRL-021)</w:t>
      </w:r>
      <w:r>
        <w:rPr>
          <w:rFonts w:ascii="新細明體" w:hAnsi="新細明體" w:hint="eastAsia"/>
          <w:sz w:val="28"/>
          <w:szCs w:val="28"/>
        </w:rPr>
        <w:t>系統架構程式與功能說明文件</w:t>
      </w:r>
      <w:r>
        <w:rPr>
          <w:rFonts w:ascii="Arial" w:hAnsi="Arial" w:cs="Arial"/>
          <w:sz w:val="28"/>
          <w:szCs w:val="28"/>
        </w:rPr>
        <w:t xml:space="preserve"> </w:t>
      </w:r>
    </w:p>
    <w:p w:rsidR="003A6253" w:rsidRDefault="003A6253" w:rsidP="003A6253">
      <w:pPr>
        <w:widowControl/>
        <w:numPr>
          <w:ilvl w:val="2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(MCC-CDRL-022)</w:t>
      </w:r>
      <w:r>
        <w:rPr>
          <w:rFonts w:ascii="新細明體" w:hAnsi="新細明體" w:hint="eastAsia"/>
          <w:sz w:val="28"/>
          <w:szCs w:val="28"/>
        </w:rPr>
        <w:t>系統安裝操作維護與使用手冊</w:t>
      </w:r>
      <w:r>
        <w:rPr>
          <w:rFonts w:ascii="Arial" w:hAnsi="Arial" w:cs="Arial"/>
          <w:sz w:val="28"/>
          <w:szCs w:val="28"/>
        </w:rPr>
        <w:t xml:space="preserve"> </w:t>
      </w:r>
    </w:p>
    <w:p w:rsidR="003A6253" w:rsidRDefault="003A6253" w:rsidP="003A6253">
      <w:pPr>
        <w:widowControl/>
        <w:numPr>
          <w:ilvl w:val="2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(MCC-CDRL-023)</w:t>
      </w:r>
      <w:r>
        <w:rPr>
          <w:rFonts w:ascii="新細明體" w:hAnsi="新細明體" w:hint="eastAsia"/>
          <w:sz w:val="28"/>
          <w:szCs w:val="28"/>
        </w:rPr>
        <w:t>軟體保固證明書</w:t>
      </w:r>
    </w:p>
    <w:p w:rsidR="00991AA8" w:rsidRPr="003A6253" w:rsidRDefault="003A6253" w:rsidP="003A6253">
      <w:pPr>
        <w:widowControl/>
        <w:numPr>
          <w:ilvl w:val="0"/>
          <w:numId w:val="3"/>
        </w:numPr>
        <w:autoSpaceDE w:val="0"/>
        <w:autoSpaceDN w:val="0"/>
        <w:spacing w:line="400" w:lineRule="exact"/>
        <w:jc w:val="both"/>
        <w:rPr>
          <w:rFonts w:ascii="Arial" w:hAnsi="Arial" w:cs="Arial" w:hint="eastAsia"/>
          <w:sz w:val="28"/>
          <w:szCs w:val="28"/>
        </w:rPr>
      </w:pPr>
      <w:r>
        <w:rPr>
          <w:rFonts w:ascii="新細明體" w:hAnsi="新細明體" w:hint="eastAsia"/>
          <w:color w:val="FF0000"/>
          <w:sz w:val="28"/>
          <w:szCs w:val="28"/>
        </w:rPr>
        <w:t>本次會議通過</w:t>
      </w:r>
      <w:r>
        <w:rPr>
          <w:rFonts w:ascii="Arial" w:hAnsi="Arial" w:cs="Arial"/>
          <w:color w:val="FF0000"/>
          <w:sz w:val="28"/>
          <w:szCs w:val="28"/>
        </w:rPr>
        <w:t xml:space="preserve"> </w:t>
      </w:r>
      <w:r>
        <w:rPr>
          <w:rFonts w:ascii="新細明體" w:hAnsi="新細明體" w:hint="eastAsia"/>
          <w:color w:val="FF0000"/>
          <w:sz w:val="28"/>
          <w:szCs w:val="28"/>
        </w:rPr>
        <w:t>「衛星多重任務及星系操作系統整合軟體」結案審查會議</w:t>
      </w:r>
    </w:p>
    <w:p w:rsidR="003A6253" w:rsidRDefault="003A6253" w:rsidP="003A6253">
      <w:pPr>
        <w:widowControl/>
        <w:numPr>
          <w:ilvl w:val="0"/>
          <w:numId w:val="3"/>
        </w:numPr>
        <w:autoSpaceDE w:val="0"/>
        <w:autoSpaceDN w:val="0"/>
        <w:spacing w:line="400" w:lineRule="exact"/>
        <w:jc w:val="both"/>
      </w:pPr>
      <w:r>
        <w:rPr>
          <w:rFonts w:ascii="新細明體" w:hAnsi="新細明體" w:hint="eastAsia"/>
          <w:color w:val="FF0000"/>
          <w:sz w:val="28"/>
          <w:szCs w:val="28"/>
        </w:rPr>
        <w:t>「衛星多重任務及星系操作系統整合軟體」若發生</w:t>
      </w:r>
      <w:hyperlink r:id="rId8" w:tooltip="軟體" w:history="1">
        <w:r>
          <w:rPr>
            <w:rStyle w:val="ad"/>
            <w:rFonts w:ascii="新細明體" w:hAnsi="新細明體" w:hint="eastAsia"/>
            <w:color w:val="FF0000"/>
            <w:sz w:val="28"/>
            <w:szCs w:val="28"/>
          </w:rPr>
          <w:t>軟體</w:t>
        </w:r>
      </w:hyperlink>
      <w:r>
        <w:rPr>
          <w:rFonts w:ascii="新細明體" w:hAnsi="新細明體" w:hint="eastAsia"/>
          <w:color w:val="FF0000"/>
          <w:sz w:val="28"/>
          <w:szCs w:val="28"/>
        </w:rPr>
        <w:t>執行中因為</w:t>
      </w:r>
      <w:hyperlink r:id="rId9" w:tooltip="程式" w:history="1">
        <w:r>
          <w:rPr>
            <w:rStyle w:val="ad"/>
            <w:rFonts w:ascii="新細明體" w:hAnsi="新細明體" w:hint="eastAsia"/>
            <w:color w:val="FF0000"/>
            <w:sz w:val="28"/>
            <w:szCs w:val="28"/>
          </w:rPr>
          <w:t>程式</w:t>
        </w:r>
      </w:hyperlink>
      <w:r>
        <w:rPr>
          <w:rFonts w:ascii="新細明體" w:hAnsi="新細明體" w:hint="eastAsia"/>
          <w:color w:val="FF0000"/>
          <w:sz w:val="28"/>
          <w:szCs w:val="28"/>
        </w:rPr>
        <w:t>本身有錯誤而造成的功能不正常、</w:t>
      </w:r>
      <w:hyperlink r:id="rId10" w:tooltip="當機" w:history="1">
        <w:r>
          <w:rPr>
            <w:rStyle w:val="ad"/>
            <w:rFonts w:ascii="新細明體" w:hAnsi="新細明體" w:hint="eastAsia"/>
            <w:color w:val="FF0000"/>
            <w:sz w:val="28"/>
            <w:szCs w:val="28"/>
          </w:rPr>
          <w:t>當機</w:t>
        </w:r>
      </w:hyperlink>
      <w:r>
        <w:rPr>
          <w:rFonts w:ascii="新細明體" w:hAnsi="新細明體" w:hint="eastAsia"/>
          <w:color w:val="FF0000"/>
          <w:sz w:val="28"/>
          <w:szCs w:val="28"/>
        </w:rPr>
        <w:t>、資料遺失、非正常中斷等現象，依契約規定</w:t>
      </w:r>
      <w:proofErr w:type="gramStart"/>
      <w:r>
        <w:rPr>
          <w:rFonts w:ascii="新細明體" w:hAnsi="新細明體" w:hint="eastAsia"/>
          <w:color w:val="FF0000"/>
          <w:sz w:val="28"/>
          <w:szCs w:val="28"/>
        </w:rPr>
        <w:t>由新鼎系統</w:t>
      </w:r>
      <w:proofErr w:type="gramEnd"/>
      <w:r>
        <w:rPr>
          <w:rFonts w:ascii="新細明體" w:hAnsi="新細明體" w:hint="eastAsia"/>
          <w:color w:val="FF0000"/>
          <w:sz w:val="28"/>
          <w:szCs w:val="28"/>
        </w:rPr>
        <w:t>股份有限公司進行維護。保固期自民國</w:t>
      </w:r>
      <w:r>
        <w:rPr>
          <w:rFonts w:ascii="Arial" w:hAnsi="Arial" w:cs="Arial"/>
          <w:color w:val="FF0000"/>
          <w:sz w:val="28"/>
          <w:szCs w:val="28"/>
        </w:rPr>
        <w:t>104</w:t>
      </w:r>
      <w:r>
        <w:rPr>
          <w:rFonts w:ascii="新細明體" w:hAnsi="新細明體" w:hint="eastAsia"/>
          <w:color w:val="FF0000"/>
          <w:sz w:val="28"/>
          <w:szCs w:val="28"/>
        </w:rPr>
        <w:t>年</w:t>
      </w:r>
      <w:r>
        <w:rPr>
          <w:rFonts w:ascii="Arial" w:hAnsi="Arial" w:cs="Arial"/>
          <w:color w:val="FF0000"/>
          <w:sz w:val="28"/>
          <w:szCs w:val="28"/>
        </w:rPr>
        <w:t>6</w:t>
      </w:r>
      <w:r>
        <w:rPr>
          <w:rFonts w:ascii="新細明體" w:hAnsi="新細明體" w:hint="eastAsia"/>
          <w:color w:val="FF0000"/>
          <w:sz w:val="28"/>
          <w:szCs w:val="28"/>
        </w:rPr>
        <w:t>月</w:t>
      </w:r>
      <w:r>
        <w:rPr>
          <w:rFonts w:ascii="Arial" w:hAnsi="Arial" w:cs="Arial"/>
          <w:color w:val="FF0000"/>
          <w:sz w:val="28"/>
          <w:szCs w:val="28"/>
        </w:rPr>
        <w:t>5</w:t>
      </w:r>
      <w:r>
        <w:rPr>
          <w:rFonts w:ascii="新細明體" w:hAnsi="新細明體" w:hint="eastAsia"/>
          <w:color w:val="FF0000"/>
          <w:sz w:val="28"/>
          <w:szCs w:val="28"/>
        </w:rPr>
        <w:t>日至民國</w:t>
      </w:r>
      <w:r>
        <w:rPr>
          <w:rFonts w:ascii="Arial" w:hAnsi="Arial" w:cs="Arial"/>
          <w:color w:val="FF0000"/>
          <w:sz w:val="28"/>
          <w:szCs w:val="28"/>
        </w:rPr>
        <w:t>105</w:t>
      </w:r>
      <w:r>
        <w:rPr>
          <w:rFonts w:ascii="新細明體" w:hAnsi="新細明體" w:hint="eastAsia"/>
          <w:color w:val="FF0000"/>
          <w:sz w:val="28"/>
          <w:szCs w:val="28"/>
        </w:rPr>
        <w:t>年</w:t>
      </w:r>
      <w:r>
        <w:rPr>
          <w:rFonts w:ascii="Arial" w:hAnsi="Arial" w:cs="Arial" w:hint="eastAsia"/>
          <w:color w:val="FF0000"/>
          <w:sz w:val="28"/>
          <w:szCs w:val="28"/>
        </w:rPr>
        <w:t>6</w:t>
      </w:r>
      <w:r>
        <w:rPr>
          <w:rFonts w:ascii="新細明體" w:hAnsi="新細明體" w:hint="eastAsia"/>
          <w:color w:val="FF0000"/>
          <w:sz w:val="28"/>
          <w:szCs w:val="28"/>
        </w:rPr>
        <w:t>月</w:t>
      </w:r>
      <w:r>
        <w:rPr>
          <w:rFonts w:ascii="Arial" w:hAnsi="Arial" w:cs="Arial"/>
          <w:color w:val="FF0000"/>
          <w:sz w:val="28"/>
          <w:szCs w:val="28"/>
        </w:rPr>
        <w:t>5</w:t>
      </w:r>
      <w:r>
        <w:rPr>
          <w:rFonts w:ascii="新細明體" w:hAnsi="新細明體" w:hint="eastAsia"/>
          <w:color w:val="FF0000"/>
          <w:sz w:val="28"/>
          <w:szCs w:val="28"/>
        </w:rPr>
        <w:t>日止。</w:t>
      </w:r>
    </w:p>
    <w:p w:rsidR="00991AA8" w:rsidRPr="00222ED0" w:rsidRDefault="00991AA8" w:rsidP="00DD77DC">
      <w:pPr>
        <w:spacing w:line="400" w:lineRule="exact"/>
        <w:ind w:left="645"/>
        <w:rPr>
          <w:rFonts w:ascii="Arial" w:hAnsi="Arial" w:cs="Arial"/>
          <w:sz w:val="28"/>
          <w:szCs w:val="28"/>
        </w:rPr>
      </w:pPr>
    </w:p>
    <w:sectPr w:rsidR="00991AA8" w:rsidRPr="00222ED0" w:rsidSect="003D69B4">
      <w:pgSz w:w="11906" w:h="16838" w:code="9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7FCB" w:rsidRDefault="00177FCB">
      <w:r>
        <w:separator/>
      </w:r>
    </w:p>
  </w:endnote>
  <w:endnote w:type="continuationSeparator" w:id="0">
    <w:p w:rsidR="00177FCB" w:rsidRDefault="00177F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7FCB" w:rsidRDefault="00177FCB">
      <w:r>
        <w:separator/>
      </w:r>
    </w:p>
  </w:footnote>
  <w:footnote w:type="continuationSeparator" w:id="0">
    <w:p w:rsidR="00177FCB" w:rsidRDefault="00177FC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2668BB0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="361" w:hanging="360"/>
      </w:pPr>
      <w:rPr>
        <w:rFonts w:ascii="Wingdings" w:hAnsi="Wingdings" w:hint="default"/>
      </w:rPr>
    </w:lvl>
  </w:abstractNum>
  <w:abstractNum w:abstractNumId="1">
    <w:nsid w:val="1FF10812"/>
    <w:multiLevelType w:val="hybridMultilevel"/>
    <w:tmpl w:val="A5DC724E"/>
    <w:lvl w:ilvl="0" w:tplc="B814626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ECA094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446AA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72F09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B0C15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542A5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E0DEC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160BF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4C4E7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24F201E6"/>
    <w:multiLevelType w:val="hybridMultilevel"/>
    <w:tmpl w:val="07BCF4C4"/>
    <w:lvl w:ilvl="0" w:tplc="BC70856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56E292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98EDDA">
      <w:start w:val="17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E66DF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52E59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E2ABD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92DE3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E64A4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92F1B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39B815D7"/>
    <w:multiLevelType w:val="hybridMultilevel"/>
    <w:tmpl w:val="FE1619F4"/>
    <w:lvl w:ilvl="0" w:tplc="228218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5491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CCDB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6A8E98">
      <w:start w:val="17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3055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5AC9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B0EB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D012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E89C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45A86E02"/>
    <w:multiLevelType w:val="hybridMultilevel"/>
    <w:tmpl w:val="442EFBDA"/>
    <w:lvl w:ilvl="0" w:tplc="ED08D392">
      <w:start w:val="1"/>
      <w:numFmt w:val="taiwaneseCountingThousand"/>
      <w:lvlText w:val="%1、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1" w:tplc="98744482">
      <w:start w:val="1"/>
      <w:numFmt w:val="upperRoman"/>
      <w:lvlText w:val="%2."/>
      <w:lvlJc w:val="left"/>
      <w:pPr>
        <w:tabs>
          <w:tab w:val="num" w:pos="960"/>
        </w:tabs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74221880"/>
    <w:multiLevelType w:val="hybridMultilevel"/>
    <w:tmpl w:val="2084B06C"/>
    <w:lvl w:ilvl="0" w:tplc="BB2654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eastAsia="新細明體" w:hint="default"/>
      </w:rPr>
    </w:lvl>
    <w:lvl w:ilvl="1" w:tplc="6246AF3A">
      <w:start w:val="17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eastAsia="新細明體" w:hint="default"/>
      </w:rPr>
    </w:lvl>
    <w:lvl w:ilvl="2" w:tplc="F268FF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eastAsia="新細明體" w:hint="default"/>
      </w:rPr>
    </w:lvl>
    <w:lvl w:ilvl="3" w:tplc="36E07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eastAsia="新細明體" w:hint="default"/>
      </w:rPr>
    </w:lvl>
    <w:lvl w:ilvl="4" w:tplc="03BA33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eastAsia="新細明體" w:hint="default"/>
      </w:rPr>
    </w:lvl>
    <w:lvl w:ilvl="5" w:tplc="99AA93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eastAsia="新細明體" w:hint="default"/>
      </w:rPr>
    </w:lvl>
    <w:lvl w:ilvl="6" w:tplc="69E60C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eastAsia="新細明體" w:hint="default"/>
      </w:rPr>
    </w:lvl>
    <w:lvl w:ilvl="7" w:tplc="092E77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eastAsia="新細明體" w:hint="default"/>
      </w:rPr>
    </w:lvl>
    <w:lvl w:ilvl="8" w:tplc="85F46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eastAsia="新細明體" w:hint="default"/>
      </w:rPr>
    </w:lvl>
  </w:abstractNum>
  <w:abstractNum w:abstractNumId="6">
    <w:nsid w:val="74FE0951"/>
    <w:multiLevelType w:val="hybridMultilevel"/>
    <w:tmpl w:val="12BC2D52"/>
    <w:lvl w:ilvl="0" w:tplc="98744482">
      <w:start w:val="1"/>
      <w:numFmt w:val="upperRoman"/>
      <w:lvlText w:val="%1."/>
      <w:lvlJc w:val="left"/>
      <w:pPr>
        <w:tabs>
          <w:tab w:val="num" w:pos="960"/>
        </w:tabs>
        <w:ind w:left="96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>
    <w:nsid w:val="7981151F"/>
    <w:multiLevelType w:val="hybridMultilevel"/>
    <w:tmpl w:val="1856E884"/>
    <w:lvl w:ilvl="0" w:tplc="A1E087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eastAsia="新細明體" w:hint="default"/>
      </w:rPr>
    </w:lvl>
    <w:lvl w:ilvl="1" w:tplc="513013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eastAsia="新細明體" w:hint="default"/>
      </w:rPr>
    </w:lvl>
    <w:lvl w:ilvl="2" w:tplc="8C366A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eastAsia="新細明體" w:hint="default"/>
      </w:rPr>
    </w:lvl>
    <w:lvl w:ilvl="3" w:tplc="302A16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eastAsia="新細明體" w:hint="default"/>
      </w:rPr>
    </w:lvl>
    <w:lvl w:ilvl="4" w:tplc="95D240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eastAsia="新細明體" w:hint="default"/>
      </w:rPr>
    </w:lvl>
    <w:lvl w:ilvl="5" w:tplc="03264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eastAsia="新細明體" w:hint="default"/>
      </w:rPr>
    </w:lvl>
    <w:lvl w:ilvl="6" w:tplc="A4FCD5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eastAsia="新細明體" w:hint="default"/>
      </w:rPr>
    </w:lvl>
    <w:lvl w:ilvl="7" w:tplc="5D4A48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eastAsia="新細明體" w:hint="default"/>
      </w:rPr>
    </w:lvl>
    <w:lvl w:ilvl="8" w:tplc="541668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eastAsia="新細明體" w:hint="default"/>
      </w:rPr>
    </w:lvl>
  </w:abstractNum>
  <w:abstractNum w:abstractNumId="8">
    <w:nsid w:val="7F773F52"/>
    <w:multiLevelType w:val="hybridMultilevel"/>
    <w:tmpl w:val="C61CDDDC"/>
    <w:lvl w:ilvl="0" w:tplc="DB0265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381C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EA1916">
      <w:start w:val="17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08D1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D02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481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9877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C0A3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7A6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0"/>
  </w:num>
  <w:num w:numId="3">
    <w:abstractNumId w:val="4"/>
  </w:num>
  <w:num w:numId="4">
    <w:abstractNumId w:val="6"/>
  </w:num>
  <w:num w:numId="5">
    <w:abstractNumId w:val="5"/>
  </w:num>
  <w:num w:numId="6">
    <w:abstractNumId w:val="7"/>
  </w:num>
  <w:num w:numId="7">
    <w:abstractNumId w:val="1"/>
  </w:num>
  <w:num w:numId="8">
    <w:abstractNumId w:val="8"/>
  </w:num>
  <w:num w:numId="9">
    <w:abstractNumId w:val="3"/>
  </w:num>
  <w:num w:numId="10">
    <w:abstractNumId w:val="2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intPostScriptOverText/>
  <w:bordersDoNotSurroundHeader/>
  <w:bordersDoNotSurroundFooter/>
  <w:proofState w:spelling="clean"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46ED6"/>
    <w:rsid w:val="00033FE5"/>
    <w:rsid w:val="00036174"/>
    <w:rsid w:val="00036613"/>
    <w:rsid w:val="000451CF"/>
    <w:rsid w:val="00047167"/>
    <w:rsid w:val="000677DE"/>
    <w:rsid w:val="00072005"/>
    <w:rsid w:val="00074260"/>
    <w:rsid w:val="00090734"/>
    <w:rsid w:val="000A7F83"/>
    <w:rsid w:val="000B0F27"/>
    <w:rsid w:val="000B1266"/>
    <w:rsid w:val="000D0376"/>
    <w:rsid w:val="000F1ED4"/>
    <w:rsid w:val="000F2A26"/>
    <w:rsid w:val="000F7DBB"/>
    <w:rsid w:val="00102FA7"/>
    <w:rsid w:val="0010585A"/>
    <w:rsid w:val="001149A1"/>
    <w:rsid w:val="00141CE9"/>
    <w:rsid w:val="001459CA"/>
    <w:rsid w:val="00146D7C"/>
    <w:rsid w:val="00153C23"/>
    <w:rsid w:val="00173250"/>
    <w:rsid w:val="00175EE1"/>
    <w:rsid w:val="001761D6"/>
    <w:rsid w:val="00177FCB"/>
    <w:rsid w:val="00180CD3"/>
    <w:rsid w:val="001843B1"/>
    <w:rsid w:val="001A2CCB"/>
    <w:rsid w:val="001A72A8"/>
    <w:rsid w:val="001B2BBB"/>
    <w:rsid w:val="001C1C08"/>
    <w:rsid w:val="001F5DF7"/>
    <w:rsid w:val="0021102F"/>
    <w:rsid w:val="002112CB"/>
    <w:rsid w:val="00222ED0"/>
    <w:rsid w:val="002548AE"/>
    <w:rsid w:val="00255B1D"/>
    <w:rsid w:val="00264953"/>
    <w:rsid w:val="00295B2F"/>
    <w:rsid w:val="002A3BF0"/>
    <w:rsid w:val="002A5D6A"/>
    <w:rsid w:val="002D084A"/>
    <w:rsid w:val="002D178F"/>
    <w:rsid w:val="00302DAC"/>
    <w:rsid w:val="00317F8E"/>
    <w:rsid w:val="003208FF"/>
    <w:rsid w:val="0033526F"/>
    <w:rsid w:val="0033679F"/>
    <w:rsid w:val="00344FBC"/>
    <w:rsid w:val="00347C9C"/>
    <w:rsid w:val="00391B96"/>
    <w:rsid w:val="0039328E"/>
    <w:rsid w:val="00395656"/>
    <w:rsid w:val="003A6253"/>
    <w:rsid w:val="003B550E"/>
    <w:rsid w:val="003C7912"/>
    <w:rsid w:val="003D44F6"/>
    <w:rsid w:val="003D69B4"/>
    <w:rsid w:val="003E3662"/>
    <w:rsid w:val="003E753D"/>
    <w:rsid w:val="00417C6E"/>
    <w:rsid w:val="00424612"/>
    <w:rsid w:val="0043438E"/>
    <w:rsid w:val="00436F00"/>
    <w:rsid w:val="004423D1"/>
    <w:rsid w:val="00456593"/>
    <w:rsid w:val="00456726"/>
    <w:rsid w:val="00466BD9"/>
    <w:rsid w:val="00480B33"/>
    <w:rsid w:val="0048390E"/>
    <w:rsid w:val="004E18D5"/>
    <w:rsid w:val="004F4734"/>
    <w:rsid w:val="00507363"/>
    <w:rsid w:val="00515683"/>
    <w:rsid w:val="00521978"/>
    <w:rsid w:val="005311E6"/>
    <w:rsid w:val="00544226"/>
    <w:rsid w:val="00546ED6"/>
    <w:rsid w:val="00547E44"/>
    <w:rsid w:val="00551F6D"/>
    <w:rsid w:val="00566BF6"/>
    <w:rsid w:val="00572D01"/>
    <w:rsid w:val="00576690"/>
    <w:rsid w:val="00586AF6"/>
    <w:rsid w:val="005B33C4"/>
    <w:rsid w:val="005D1630"/>
    <w:rsid w:val="005E49C6"/>
    <w:rsid w:val="00623FA8"/>
    <w:rsid w:val="006424A7"/>
    <w:rsid w:val="00657BD2"/>
    <w:rsid w:val="00663564"/>
    <w:rsid w:val="00667932"/>
    <w:rsid w:val="00690776"/>
    <w:rsid w:val="00694ADE"/>
    <w:rsid w:val="00695B89"/>
    <w:rsid w:val="0069658D"/>
    <w:rsid w:val="006B570E"/>
    <w:rsid w:val="006C174E"/>
    <w:rsid w:val="006C1CD1"/>
    <w:rsid w:val="006D0A8C"/>
    <w:rsid w:val="006E16AF"/>
    <w:rsid w:val="006E2506"/>
    <w:rsid w:val="006E2C2D"/>
    <w:rsid w:val="006E4FD4"/>
    <w:rsid w:val="006E7754"/>
    <w:rsid w:val="0070355D"/>
    <w:rsid w:val="00717591"/>
    <w:rsid w:val="00721162"/>
    <w:rsid w:val="007311C2"/>
    <w:rsid w:val="007320BB"/>
    <w:rsid w:val="00744CBB"/>
    <w:rsid w:val="0074642D"/>
    <w:rsid w:val="007529B3"/>
    <w:rsid w:val="00753B6C"/>
    <w:rsid w:val="00755172"/>
    <w:rsid w:val="00757189"/>
    <w:rsid w:val="00785E8B"/>
    <w:rsid w:val="007976F9"/>
    <w:rsid w:val="0080764C"/>
    <w:rsid w:val="00822789"/>
    <w:rsid w:val="00861BB0"/>
    <w:rsid w:val="00862B26"/>
    <w:rsid w:val="00881840"/>
    <w:rsid w:val="0088211A"/>
    <w:rsid w:val="00883FD5"/>
    <w:rsid w:val="008A23C9"/>
    <w:rsid w:val="008B11BB"/>
    <w:rsid w:val="008D33C8"/>
    <w:rsid w:val="008F75BB"/>
    <w:rsid w:val="00910728"/>
    <w:rsid w:val="00913248"/>
    <w:rsid w:val="00916458"/>
    <w:rsid w:val="0091688E"/>
    <w:rsid w:val="00932E8B"/>
    <w:rsid w:val="00935941"/>
    <w:rsid w:val="00937B50"/>
    <w:rsid w:val="009475B2"/>
    <w:rsid w:val="009501B3"/>
    <w:rsid w:val="009671B3"/>
    <w:rsid w:val="00970441"/>
    <w:rsid w:val="00972C64"/>
    <w:rsid w:val="009772BC"/>
    <w:rsid w:val="00977ACF"/>
    <w:rsid w:val="00991AA8"/>
    <w:rsid w:val="009F0E6D"/>
    <w:rsid w:val="00A03B06"/>
    <w:rsid w:val="00A12ACB"/>
    <w:rsid w:val="00A148DD"/>
    <w:rsid w:val="00A24633"/>
    <w:rsid w:val="00A32FB0"/>
    <w:rsid w:val="00A371BF"/>
    <w:rsid w:val="00A75198"/>
    <w:rsid w:val="00A843EF"/>
    <w:rsid w:val="00A91D89"/>
    <w:rsid w:val="00A9427F"/>
    <w:rsid w:val="00A96929"/>
    <w:rsid w:val="00AD3289"/>
    <w:rsid w:val="00B17715"/>
    <w:rsid w:val="00B27F2F"/>
    <w:rsid w:val="00B32B56"/>
    <w:rsid w:val="00B44F39"/>
    <w:rsid w:val="00B63F8C"/>
    <w:rsid w:val="00B94C7A"/>
    <w:rsid w:val="00BA171B"/>
    <w:rsid w:val="00BA39FE"/>
    <w:rsid w:val="00BA5639"/>
    <w:rsid w:val="00BE0FA0"/>
    <w:rsid w:val="00BE61BC"/>
    <w:rsid w:val="00BF33F0"/>
    <w:rsid w:val="00C0162A"/>
    <w:rsid w:val="00C42269"/>
    <w:rsid w:val="00C447A0"/>
    <w:rsid w:val="00C83625"/>
    <w:rsid w:val="00C94F2C"/>
    <w:rsid w:val="00CA63BC"/>
    <w:rsid w:val="00CE3C08"/>
    <w:rsid w:val="00D0113A"/>
    <w:rsid w:val="00D02D0F"/>
    <w:rsid w:val="00D12DFC"/>
    <w:rsid w:val="00D151BC"/>
    <w:rsid w:val="00D3419C"/>
    <w:rsid w:val="00D80518"/>
    <w:rsid w:val="00D91EB2"/>
    <w:rsid w:val="00DA4C6E"/>
    <w:rsid w:val="00DB1730"/>
    <w:rsid w:val="00DB2AE1"/>
    <w:rsid w:val="00DD592E"/>
    <w:rsid w:val="00DD77DC"/>
    <w:rsid w:val="00E018AA"/>
    <w:rsid w:val="00E06CEB"/>
    <w:rsid w:val="00E23548"/>
    <w:rsid w:val="00E3525C"/>
    <w:rsid w:val="00E52CD0"/>
    <w:rsid w:val="00E54F58"/>
    <w:rsid w:val="00E63C52"/>
    <w:rsid w:val="00E74044"/>
    <w:rsid w:val="00E948EC"/>
    <w:rsid w:val="00E9610F"/>
    <w:rsid w:val="00EB1DDB"/>
    <w:rsid w:val="00EB2405"/>
    <w:rsid w:val="00EB4DC5"/>
    <w:rsid w:val="00EC645C"/>
    <w:rsid w:val="00EE0DC8"/>
    <w:rsid w:val="00EF7D00"/>
    <w:rsid w:val="00F05D33"/>
    <w:rsid w:val="00F10016"/>
    <w:rsid w:val="00F353C3"/>
    <w:rsid w:val="00F46D9D"/>
    <w:rsid w:val="00F621C1"/>
    <w:rsid w:val="00F624D5"/>
    <w:rsid w:val="00F64047"/>
    <w:rsid w:val="00F956F8"/>
    <w:rsid w:val="00FB3B5B"/>
    <w:rsid w:val="00FC251F"/>
    <w:rsid w:val="00FE043E"/>
    <w:rsid w:val="00FF2A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3D69B4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0"/>
    <w:next w:val="a0"/>
    <w:link w:val="10"/>
    <w:uiPriority w:val="99"/>
    <w:qFormat/>
    <w:rsid w:val="003D69B4"/>
    <w:pPr>
      <w:keepNext/>
      <w:widowControl/>
      <w:autoSpaceDE w:val="0"/>
      <w:autoSpaceDN w:val="0"/>
      <w:adjustRightInd w:val="0"/>
      <w:spacing w:line="360" w:lineRule="exact"/>
      <w:ind w:left="-28"/>
      <w:jc w:val="center"/>
      <w:textAlignment w:val="bottom"/>
      <w:outlineLvl w:val="0"/>
    </w:pPr>
    <w:rPr>
      <w:rFonts w:ascii="標楷體" w:hAnsi="標楷體"/>
      <w:b/>
      <w:kern w:val="0"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00742D"/>
    <w:rPr>
      <w:rFonts w:ascii="Cambria" w:eastAsia="新細明體" w:hAnsi="Cambria" w:cs="Times New Roman"/>
      <w:b/>
      <w:bCs/>
      <w:kern w:val="52"/>
      <w:sz w:val="52"/>
      <w:szCs w:val="52"/>
    </w:rPr>
  </w:style>
  <w:style w:type="paragraph" w:styleId="2">
    <w:name w:val="Body Text Indent 2"/>
    <w:basedOn w:val="a0"/>
    <w:link w:val="20"/>
    <w:uiPriority w:val="99"/>
    <w:semiHidden/>
    <w:rsid w:val="003D69B4"/>
    <w:pPr>
      <w:tabs>
        <w:tab w:val="left" w:pos="2160"/>
      </w:tabs>
      <w:autoSpaceDE w:val="0"/>
      <w:autoSpaceDN w:val="0"/>
      <w:adjustRightInd w:val="0"/>
      <w:spacing w:line="360" w:lineRule="atLeast"/>
      <w:ind w:left="1200"/>
      <w:textAlignment w:val="baseline"/>
    </w:pPr>
    <w:rPr>
      <w:rFonts w:ascii="Arial Narrow" w:hAnsi="Arial Narrow"/>
      <w:kern w:val="0"/>
      <w:szCs w:val="24"/>
    </w:rPr>
  </w:style>
  <w:style w:type="character" w:customStyle="1" w:styleId="20">
    <w:name w:val="本文縮排 2 字元"/>
    <w:basedOn w:val="a1"/>
    <w:link w:val="2"/>
    <w:uiPriority w:val="99"/>
    <w:semiHidden/>
    <w:rsid w:val="0000742D"/>
    <w:rPr>
      <w:rFonts w:eastAsia="標楷體"/>
      <w:szCs w:val="20"/>
    </w:rPr>
  </w:style>
  <w:style w:type="paragraph" w:styleId="a4">
    <w:name w:val="Balloon Text"/>
    <w:basedOn w:val="a0"/>
    <w:link w:val="a5"/>
    <w:uiPriority w:val="99"/>
    <w:semiHidden/>
    <w:rsid w:val="003D69B4"/>
    <w:rPr>
      <w:rFonts w:ascii="Arial" w:eastAsia="新細明體" w:hAnsi="Arial"/>
      <w:sz w:val="18"/>
      <w:szCs w:val="18"/>
    </w:rPr>
  </w:style>
  <w:style w:type="character" w:customStyle="1" w:styleId="a5">
    <w:name w:val="註解方塊文字 字元"/>
    <w:basedOn w:val="a1"/>
    <w:link w:val="a4"/>
    <w:uiPriority w:val="99"/>
    <w:semiHidden/>
    <w:rsid w:val="0000742D"/>
    <w:rPr>
      <w:rFonts w:ascii="Cambria" w:eastAsia="新細明體" w:hAnsi="Cambria" w:cs="Times New Roman"/>
      <w:sz w:val="0"/>
      <w:szCs w:val="0"/>
    </w:rPr>
  </w:style>
  <w:style w:type="paragraph" w:styleId="a6">
    <w:name w:val="header"/>
    <w:basedOn w:val="a0"/>
    <w:link w:val="a7"/>
    <w:uiPriority w:val="99"/>
    <w:semiHidden/>
    <w:rsid w:val="003D69B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首 字元"/>
    <w:basedOn w:val="a1"/>
    <w:link w:val="a6"/>
    <w:uiPriority w:val="99"/>
    <w:semiHidden/>
    <w:rsid w:val="0000742D"/>
    <w:rPr>
      <w:rFonts w:eastAsia="標楷體"/>
      <w:sz w:val="20"/>
      <w:szCs w:val="20"/>
    </w:rPr>
  </w:style>
  <w:style w:type="paragraph" w:styleId="a8">
    <w:name w:val="footer"/>
    <w:basedOn w:val="a0"/>
    <w:link w:val="a9"/>
    <w:uiPriority w:val="99"/>
    <w:semiHidden/>
    <w:rsid w:val="003D69B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尾 字元"/>
    <w:basedOn w:val="a1"/>
    <w:link w:val="a8"/>
    <w:uiPriority w:val="99"/>
    <w:semiHidden/>
    <w:rsid w:val="0000742D"/>
    <w:rPr>
      <w:rFonts w:eastAsia="標楷體"/>
      <w:sz w:val="20"/>
      <w:szCs w:val="20"/>
    </w:rPr>
  </w:style>
  <w:style w:type="paragraph" w:styleId="aa">
    <w:name w:val="Title"/>
    <w:basedOn w:val="a0"/>
    <w:link w:val="ab"/>
    <w:uiPriority w:val="99"/>
    <w:qFormat/>
    <w:rsid w:val="003D69B4"/>
    <w:pPr>
      <w:spacing w:afterLines="50"/>
      <w:jc w:val="center"/>
    </w:pPr>
    <w:rPr>
      <w:rFonts w:eastAsia="新細明體"/>
      <w:b/>
      <w:bCs/>
      <w:sz w:val="28"/>
      <w:szCs w:val="24"/>
    </w:rPr>
  </w:style>
  <w:style w:type="character" w:customStyle="1" w:styleId="ab">
    <w:name w:val="標題 字元"/>
    <w:basedOn w:val="a1"/>
    <w:link w:val="aa"/>
    <w:uiPriority w:val="10"/>
    <w:rsid w:val="0000742D"/>
    <w:rPr>
      <w:rFonts w:ascii="Cambria" w:hAnsi="Cambria" w:cs="Times New Roman"/>
      <w:b/>
      <w:bCs/>
      <w:sz w:val="32"/>
      <w:szCs w:val="32"/>
    </w:rPr>
  </w:style>
  <w:style w:type="paragraph" w:styleId="a">
    <w:name w:val="List Bullet"/>
    <w:basedOn w:val="a0"/>
    <w:autoRedefine/>
    <w:uiPriority w:val="99"/>
    <w:semiHidden/>
    <w:rsid w:val="003D69B4"/>
    <w:pPr>
      <w:numPr>
        <w:numId w:val="2"/>
      </w:numPr>
      <w:ind w:leftChars="200" w:left="200" w:hangingChars="200" w:hanging="200"/>
    </w:pPr>
  </w:style>
  <w:style w:type="paragraph" w:styleId="Web">
    <w:name w:val="Normal (Web)"/>
    <w:basedOn w:val="a0"/>
    <w:uiPriority w:val="99"/>
    <w:rsid w:val="006B570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st1">
    <w:name w:val="st1"/>
    <w:basedOn w:val="a1"/>
    <w:uiPriority w:val="99"/>
    <w:rsid w:val="00BA171B"/>
    <w:rPr>
      <w:rFonts w:cs="Times New Roman"/>
    </w:rPr>
  </w:style>
  <w:style w:type="paragraph" w:styleId="ac">
    <w:name w:val="List Paragraph"/>
    <w:basedOn w:val="a0"/>
    <w:uiPriority w:val="99"/>
    <w:qFormat/>
    <w:rsid w:val="00222ED0"/>
    <w:pPr>
      <w:widowControl/>
      <w:ind w:leftChars="200" w:left="480"/>
    </w:pPr>
    <w:rPr>
      <w:rFonts w:ascii="新細明體" w:eastAsia="新細明體" w:hAnsi="新細明體" w:cs="新細明體"/>
      <w:kern w:val="0"/>
      <w:szCs w:val="24"/>
    </w:rPr>
  </w:style>
  <w:style w:type="character" w:styleId="ad">
    <w:name w:val="Hyperlink"/>
    <w:basedOn w:val="a1"/>
    <w:uiPriority w:val="99"/>
    <w:semiHidden/>
    <w:unhideWhenUsed/>
    <w:rsid w:val="003A625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0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42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88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36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57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38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87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79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66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34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55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48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53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64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86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77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94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98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39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50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68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76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78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95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56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54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58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61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9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52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46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89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37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43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72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74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9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9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9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9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9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wiki/%E8%BD%AF%E4%BB%B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zh.wikipedia.org/wiki/%E6%AD%BB%E6%9C%B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.wikipedia.org/wiki/%E7%A8%8B%E5%BA%8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2</Pages>
  <Words>169</Words>
  <Characters>968</Characters>
  <Application>Microsoft Office Word</Application>
  <DocSecurity>0</DocSecurity>
  <Lines>8</Lines>
  <Paragraphs>2</Paragraphs>
  <ScaleCrop>false</ScaleCrop>
  <Company>WORKGROUP</Company>
  <LinksUpToDate>false</LinksUpToDate>
  <CharactersWithSpaces>1135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會議名稱：Mission Operations Weekly Meeting</dc:title>
  <dc:subject/>
  <dc:creator>EE07</dc:creator>
  <cp:keywords/>
  <dc:description/>
  <cp:lastModifiedBy>acsuser</cp:lastModifiedBy>
  <cp:revision>73</cp:revision>
  <cp:lastPrinted>2012-11-13T08:48:00Z</cp:lastPrinted>
  <dcterms:created xsi:type="dcterms:W3CDTF">2012-11-13T08:35:00Z</dcterms:created>
  <dcterms:modified xsi:type="dcterms:W3CDTF">2015-06-17T05:34:00Z</dcterms:modified>
</cp:coreProperties>
</file>