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pStyle w:val="Heading1"/>
      </w:pPr>
      <w:r>
        <w:t xml:space="preserve">滿足社會需求之極低延遲衛星觀測數據（EO）新型架構簡報</w:t>
      </w:r>
    </w:p>
    <w:p>
      <w:r>
        <w:t xml:space="preserve"/>
      </w:r>
    </w:p>
    <w:p>
      <w:pPr>
        <w:pStyle w:val="Heading2"/>
      </w:pPr>
      <w:r>
        <w:t xml:space="preserve">執行摘要（Executive Summary）</w:t>
      </w:r>
    </w:p>
    <w:p>
      <w:r>
        <w:t xml:space="preserve"/>
      </w:r>
    </w:p>
    <w:p>
      <w:r>
        <w:t xml:space="preserve">本文件旨在分析衛星觀測（Earth Observation, EO）數據鏈結的技術演進，特別聚焦於由歐盟 Horizon 2020 計劃資助的 </w:t>
      </w:r>
      <w:r>
        <w:rPr>
          <w:b/>
          <w:bCs/>
        </w:rPr>
        <w:t xml:space="preserve">EO-ALERT</w:t>
      </w:r>
      <w:r>
        <w:t xml:space="preserve"> 專案。在災害管理、應急響應及安全監測等關鍵場景中，數據的時效性（低延遲）是決定決策成效的核心要素。</w:t>
      </w:r>
    </w:p>
    <w:p>
      <w:r>
        <w:t xml:space="preserve"/>
      </w:r>
    </w:p>
    <w:p>
      <w:r>
        <w:t xml:space="preserve">目前的衛星觀測架構受限於任務調度、地面站接收及大體量原始數據傳輸等環節，導致延遲時間通常落在 30 分鐘至數小時之間。EO-ALERT 專案提出了一種創新架構：</w:t>
      </w:r>
      <w:r>
        <w:rPr>
          <w:b/>
          <w:bCs/>
        </w:rPr>
        <w:t xml:space="preserve">「衛星載端處理（On-board Processing）結合低軌衛星通訊網絡（LEO SATCOM network）」</w:t>
      </w:r>
      <w:r>
        <w:t xml:space="preserve">。透過將關鍵數據處理程序從地面移至衛星終端，該技術已成功將合成孔徑雷達（SAR）數據延遲縮短至 2.7 分鐘，光學數據縮短至 0.7 分鐘，實現了小於 1 分鐘的近即時（Near Real-Time, NRT）傳輸目標。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關鍵主題深度分析</w:t>
      </w:r>
    </w:p>
    <w:p>
      <w:r>
        <w:t xml:space="preserve"/>
      </w:r>
    </w:p>
    <w:p>
      <w:pPr>
        <w:pStyle w:val="Heading3"/>
      </w:pPr>
      <w:r>
        <w:t xml:space="preserve">1. 數據延遲的定義與社會需求</w:t>
      </w:r>
    </w:p>
    <w:p>
      <w:r>
        <w:t xml:space="preserve">在衛星遙測領域，「產品延遲」（Product Latency）是指從</w:t>
      </w:r>
      <w:r>
        <w:rPr>
          <w:b/>
          <w:bCs/>
        </w:rPr>
        <w:t xml:space="preserve">數據採集（Acquisition）</w:t>
      </w:r>
      <w:r>
        <w:t xml:space="preserve">到</w:t>
      </w:r>
      <w:r>
        <w:rPr>
          <w:b/>
          <w:bCs/>
        </w:rPr>
        <w:t xml:space="preserve">交付至終端用戶（Delivery to End user）</w:t>
      </w:r>
      <w:r>
        <w:t xml:space="preserve">之間的時間。</w:t>
      </w:r>
    </w:p>
    <w:p>
      <w:r>
        <w:t xml:space="preserve"/>
      </w:r>
    </w:p>
    <w:p>
      <w:r>
        <w:t xml:space="preserve">對於以下場景，極低延遲的 EO 產品具有不可替代的社會價值：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災害管理與應急響應：</w:t>
      </w:r>
      <w:r>
        <w:t xml:space="preserve"> 洪水、火災、地震、溢油事件。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預報與氣象：</w:t>
      </w:r>
      <w:r>
        <w:t xml:space="preserve"> 極端天氣預報（Nowcasting）。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監測與安全：</w:t>
      </w:r>
      <w:r>
        <w:t xml:space="preserve"> 海上走私、非法捕魚、非法移民監測。</w:t>
      </w:r>
    </w:p>
    <w:p>
      <w:r>
        <w:t xml:space="preserve"/>
      </w:r>
    </w:p>
    <w:p>
      <w:pPr>
        <w:pStyle w:val="Heading3"/>
      </w:pPr>
      <w:r>
        <w:t xml:space="preserve">2. 現有架構的局限性與改進現狀</w:t>
      </w:r>
    </w:p>
    <w:p>
      <w:r>
        <w:t xml:space="preserve">傳統衛星架構在提供高響應與低延遲數據方面面臨三大瓶頸：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任務調度時間（Tasking time）：</w:t>
      </w:r>
      <w:r>
        <w:t xml:space="preserve"> 衛星接收指令所需的時間。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抵達地面站時間：</w:t>
      </w:r>
      <w:r>
        <w:t xml:space="preserve"> 衛星移動至地面接收站上空的時間。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數據下載時間：</w:t>
      </w:r>
      <w:r>
        <w:t xml:space="preserve"> 傳輸大容量原始數據所需的時間。</w:t>
      </w:r>
    </w:p>
    <w:p>
      <w:r>
        <w:t xml:space="preserve"/>
      </w:r>
    </w:p>
    <w:p>
      <w:r>
        <w:t xml:space="preserve">下表對比了現有主要民用 EO 服務的延遲表現：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200"/>
          <w:right w:type="dxa" w:w="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服務機構/專案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服務類型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延遲時間（估計值）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Copernicus 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氣象、火災、洪水監測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小時至數小時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EMSA (CMS)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海事監測、船舶檢測 (VDS)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約 30 分鐘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EUMETSAT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氣象與氣候產品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約 30 分鐘 (RDT)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NASA 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自然與人為現象製圖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分鐘至 4 小時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</w:pPr>
      <w:r>
        <w:t xml:space="preserve">3. EO-ALERT 的技術革新</w:t>
      </w:r>
    </w:p>
    <w:p>
      <w:r>
        <w:t xml:space="preserve">EO-ALERT 專案透過重構衛星數據鏈，將處理邏輯從「地面生成」轉向「載端生成」。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關鍵機制：</w:t>
      </w:r>
      <w:r>
        <w:t xml:space="preserve"> 利用先進的衛星載端航空電子設備（PDPU），在衛星上直接生成圖像產品，而非傳輸原始數據。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數據壓縮：</w:t>
      </w:r>
      <w:r>
        <w:t xml:space="preserve"> 處理後的產品數據量通常不到原始數據的 1%，大幅減少傳輸負荷。例如，DEIMOS-2 光學載荷採集的 100 平方公里圖像，原始數據為 200 MB，處理後的產品數據僅為 3 MB。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全球連接：</w:t>
      </w:r>
      <w:r>
        <w:t xml:space="preserve"> 配合低軌衛星通訊網絡，移除了衛星必須抵達特定地面站的限制。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數據鏈架構比較分析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0"/>
          <w:bottom w:type="dxa" w:w="200"/>
          <w:right w:type="dxa" w:w="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比較項目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傳統 EO 數據鏈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tableHeader"/>
            </w:pPr>
            <w:r>
              <w:t xml:space="preserve">EO-ALERT 建議架構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數據處理位置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地面段 (Ground Segment)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衛星載端 (On-board)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傳輸內容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高容量原始數據 (Raw Data)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低容量處理後產品 (Product Data)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通訊鏈路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高容量鏈路（需抵達地面站）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低延遲、全球覆蓋之 SATCOM 網絡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主要優勢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數據完整性高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極低延遲、高系統響應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目標延遲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數十分鐘至數小時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分鐘（目標）/ 5 分鐘（需求）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重要語錄與背景分析</w:t>
      </w:r>
    </w:p>
    <w:p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720"/>
      </w:pPr>
      <w:r>
        <w:rPr>
          <w:b/>
          <w:bCs/>
        </w:rPr>
        <w:t xml:space="preserve">「直到 21 世紀，個人影像處理仍需數小時至數天……現在，您的行動電話裝置可以進行即時處理。發生了什麼？相機膠片處理移動到了相機內，接著移動到了行動電話內。」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背景：</w:t>
      </w:r>
      <w:r>
        <w:t xml:space="preserve"> 作者以個人攝影技術的演進作為類比。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洞察：</w:t>
      </w:r>
      <w:r>
        <w:t xml:space="preserve"> 衛星遙測正處於類似的轉折點。透過將「影像生成與處理」移至前端設備（衛星），可以徹底消除過去依賴地面實驗室（地面站）所產生的延遲。</w:t>
      </w:r>
    </w:p>
    <w:p>
      <w:r>
        <w:t xml:space="preserve"/>
      </w:r>
    </w:p>
    <w:p>
      <w:pPr>
        <w:pBdr>
          <w:left w:val="single" w:color="2E75B6" w:sz="12" w:space="8"/>
        </w:pBdr>
        <w:spacing w:after="120" w:before="120"/>
        <w:ind w:left="720"/>
      </w:pPr>
      <w:r>
        <w:rPr>
          <w:b/>
          <w:bCs/>
        </w:rPr>
        <w:t xml:space="preserve">「在許多 EO 場景中，產品只有在極短時間內提供才具有效用。」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背景：</w:t>
      </w:r>
      <w:r>
        <w:t xml:space="preserve"> 強調在災害管理與監控場景下，時間是衡量數據價值的核心尺度。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洞察：</w:t>
      </w:r>
      <w:r>
        <w:t xml:space="preserve"> 技術研發的重點應從追求單純的「分辨率」轉向追求「系統響應能力」。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專案測試成果與數據</w:t>
      </w:r>
    </w:p>
    <w:p>
      <w:r>
        <w:t xml:space="preserve"/>
      </w:r>
    </w:p>
    <w:p>
      <w:r>
        <w:t xml:space="preserve">EO-ALERT 在兩種類型的衛星載荷上進行了實證測試，結果均優於 5 分鐘的初步需求：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合成孔徑雷達 (SAR) - TerraSAR-X：</w:t>
      </w:r>
    </w:p>
    <w:p>
      <w:pPr>
        <w:pStyle w:val="ListParagraph"/>
        <w:numPr>
          <w:ilvl w:val="1"/>
          <w:numId w:val="2"/>
        </w:numPr>
      </w:pPr>
      <w:r>
        <w:t xml:space="preserve">  </w:t>
      </w:r>
      <w:r>
        <w:rPr>
          <w:b/>
          <w:bCs/>
        </w:rPr>
        <w:t xml:space="preserve">場景：</w:t>
      </w:r>
      <w:r>
        <w:t xml:space="preserve"> 船舶檢測、分類與定位。</w:t>
      </w:r>
    </w:p>
    <w:p>
      <w:pPr>
        <w:pStyle w:val="ListParagraph"/>
        <w:numPr>
          <w:ilvl w:val="1"/>
          <w:numId w:val="2"/>
        </w:numPr>
      </w:pPr>
      <w:r>
        <w:t xml:space="preserve">  </w:t>
      </w:r>
      <w:r>
        <w:rPr>
          <w:b/>
          <w:bCs/>
        </w:rPr>
        <w:t xml:space="preserve">測試延遲：</w:t>
      </w:r>
      <w:r>
        <w:t xml:space="preserve"> 約 2.7 分鐘。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光學影像 (OPT) - DEIMOS-2：</w:t>
      </w:r>
    </w:p>
    <w:p>
      <w:pPr>
        <w:pStyle w:val="ListParagraph"/>
        <w:numPr>
          <w:ilvl w:val="1"/>
          <w:numId w:val="2"/>
        </w:numPr>
      </w:pPr>
      <w:r>
        <w:t xml:space="preserve">  </w:t>
      </w:r>
      <w:r>
        <w:rPr>
          <w:b/>
          <w:bCs/>
        </w:rPr>
        <w:t xml:space="preserve">場景：</w:t>
      </w:r>
      <w:r>
        <w:t xml:space="preserve"> 100 平方公里影像（1公尺分辨率），最多 300 個目標。</w:t>
      </w:r>
    </w:p>
    <w:p>
      <w:pPr>
        <w:pStyle w:val="ListParagraph"/>
        <w:numPr>
          <w:ilvl w:val="1"/>
          <w:numId w:val="2"/>
        </w:numPr>
      </w:pPr>
      <w:r>
        <w:t xml:space="preserve">  </w:t>
      </w:r>
      <w:r>
        <w:rPr>
          <w:b/>
          <w:bCs/>
        </w:rPr>
        <w:t xml:space="preserve">處理延遲：</w:t>
      </w:r>
      <w:r>
        <w:t xml:space="preserve"> 25 秒（使用 4 塊處理板）。</w:t>
      </w:r>
    </w:p>
    <w:p>
      <w:pPr>
        <w:pStyle w:val="ListParagraph"/>
        <w:numPr>
          <w:ilvl w:val="1"/>
          <w:numId w:val="2"/>
        </w:numPr>
      </w:pPr>
      <w:r>
        <w:t xml:space="preserve">  </w:t>
      </w:r>
      <w:r>
        <w:rPr>
          <w:b/>
          <w:bCs/>
        </w:rPr>
        <w:t xml:space="preserve">總體測試延遲：</w:t>
      </w:r>
      <w:r>
        <w:t xml:space="preserve"> 約 0.7 分鐘。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未來展望與行動洞察</w:t>
      </w:r>
    </w:p>
    <w:p>
      <w:r>
        <w:t xml:space="preserve"/>
      </w:r>
    </w:p>
    <w:p>
      <w:r>
        <w:t xml:space="preserve">EO-ALERT 專案的成功驗證為衛星觀測開闢了新的商業與社會途徑：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直接產品廣播 (Direct EO Product Broadcasting)：</w:t>
      </w:r>
      <w:r>
        <w:t xml:space="preserve"> 衛星在採集數據後即可發送預警，無需地面互聯網連接。這對於非航太國家或通訊基礎設施匱乏的地區尤為重要。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非專家用戶的可訪問性：</w:t>
      </w:r>
      <w:r>
        <w:t xml:space="preserve"> 由於傳輸的是處理後的產品（而非需要複雜處理的原始數據），終端用戶（如現場救難人員）可以直接讀取資訊。</w:t>
      </w:r>
    </w:p>
    <w:p>
      <w:pPr>
        <w:pStyle w:val="ListParagraph"/>
        <w:numPr>
          <w:ilvl w:val="0"/>
          <w:numId w:val="2"/>
        </w:numPr>
      </w:pPr>
      <w:r>
        <w:t xml:space="preserve">  </w:t>
      </w:r>
      <w:r>
        <w:rPr>
          <w:b/>
          <w:bCs/>
        </w:rPr>
        <w:t xml:space="preserve">技術整合路徑：</w:t>
      </w:r>
    </w:p>
    <w:p>
      <w:pPr>
        <w:pStyle w:val="ListParagraph"/>
        <w:numPr>
          <w:ilvl w:val="1"/>
          <w:numId w:val="2"/>
        </w:numPr>
      </w:pPr>
      <w:r>
        <w:t xml:space="preserve">  光學載載端處理技術已納入 DEIMOS 第三代小型衛星（0.5公尺分辨率）。</w:t>
      </w:r>
    </w:p>
    <w:p>
      <w:pPr>
        <w:pStyle w:val="ListParagraph"/>
        <w:numPr>
          <w:ilvl w:val="1"/>
          <w:numId w:val="2"/>
        </w:numPr>
      </w:pPr>
      <w:r>
        <w:t xml:space="preserve">  載端即時天氣預報技術已向 ESA 提案，擬應用於 SCOUT 任務中的 COPRIME 衛星。</w:t>
      </w:r>
    </w:p>
    <w:p>
      <w:pPr>
        <w:pStyle w:val="ListParagraph"/>
        <w:numPr>
          <w:ilvl w:val="1"/>
          <w:numId w:val="2"/>
        </w:numPr>
      </w:pPr>
      <w:r>
        <w:t xml:space="preserve">  該技術具有高度擴展性，適用於從立方衛星（CubeSat）到大型歐洲委員會（EC）衛星的各種平台。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color w:val="666666"/>
        <w:sz w:val="18"/>
        <w:szCs w:val="18"/>
      </w:rPr>
      <w:t xml:space="preserve">遙測衛星近即時排程系統深度研究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tableHeader">
    <w:name w:val="Table Header"/>
    <w:basedOn w:val="Normal"/>
    <w:rPr>
      <w:rFonts w:ascii="Arial" w:cs="Arial" w:eastAsia="Arial" w:hAnsi="Arial"/>
      <w:b/>
      <w:bCs/>
      <w:color w:val="FFFF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2026-05-27T21:49:20.259Z</dcterms:created>
  <dcterms:modified xsi:type="dcterms:W3CDTF">2026-05-27T21:49:20.259Z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