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YOLO Model Comparison for Real-Time Polyp Detection</w:t>
      </w:r>
    </w:p>
    <w:p>
      <w:pPr>
        <w:jc w:val="center"/>
      </w:pPr>
      <w:r>
        <w:t>Updated multi-dataset comparison for the gastrointestinal AI final project (YOLO26n, YOLO11n, YOLOv8n, and YOLOv8s).</w:t>
      </w:r>
    </w:p>
    <w:p>
      <w:pPr>
        <w:pStyle w:val="Heading1"/>
      </w:pPr>
      <w:r>
        <w:t>Decision Summary</w:t>
      </w:r>
    </w:p>
    <w:p>
      <w:r>
        <w:t>The current multi-dataset experiment changes the interpretation of the previous Kvasir-only comparison. YOLOv8s obtains the best cross-dataset accuracy, with an external average mAP50-95 of 0.502, but it is substantially larger at 11.14M parameters. Among nano-scale models, YOLO11n has the best external average mAP50-95 at 0.481, narrowly ahead of YOLO26n and YOLOv8n.</w:t>
      </w:r>
    </w:p>
    <w:p>
      <w:r>
        <w:t>For STM32MP257 deployment, YOLOv8n remains the primary demonstration model because its full-integer INT8 TFLite-to-NPU path has already been validated on the board. It runs on the STM32MP257 NPU at approximately 35.7 ms per inference, around 28 FPS. YOLOv8s is kept as the accuracy upper-bound reference, while YOLO11n and YOLO26n are compact alternatives for additional conversion tests.</w:t>
      </w:r>
    </w:p>
    <w:p>
      <w:pPr>
        <w:pStyle w:val="Heading1"/>
      </w:pPr>
      <w:r>
        <w:t>Experimental Setup</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Setting</w:t>
            </w:r>
          </w:p>
        </w:tc>
      </w:tr>
      <w:tr>
        <w:tc>
          <w:tcPr>
            <w:tcW w:type="dxa" w:w="4320"/>
          </w:tcPr>
          <w:p>
            <w:r>
              <w:t>Training data</w:t>
            </w:r>
          </w:p>
        </w:tc>
        <w:tc>
          <w:tcPr>
            <w:tcW w:type="dxa" w:w="4320"/>
          </w:tcPr>
          <w:p>
            <w:r>
              <w:t>Multi-dataset training set: Kvasir-SEG, PolypGen positive cropped images, Hyper-Kvasir segmented positives, and Hyper-Kvasir lower-GI negatives.</w:t>
            </w:r>
          </w:p>
        </w:tc>
      </w:tr>
      <w:tr>
        <w:tc>
          <w:tcPr>
            <w:tcW w:type="dxa" w:w="4320"/>
          </w:tcPr>
          <w:p>
            <w:r>
              <w:t>Internal holdout</w:t>
            </w:r>
          </w:p>
        </w:tc>
        <w:tc>
          <w:tcPr>
            <w:tcW w:type="dxa" w:w="4320"/>
          </w:tcPr>
          <w:p>
            <w:r>
              <w:t>Held-out test split from the multi-dataset configuration.</w:t>
            </w:r>
          </w:p>
        </w:tc>
      </w:tr>
      <w:tr>
        <w:tc>
          <w:tcPr>
            <w:tcW w:type="dxa" w:w="4320"/>
          </w:tcPr>
          <w:p>
            <w:r>
              <w:t>External validation</w:t>
            </w:r>
          </w:p>
        </w:tc>
        <w:tc>
          <w:tcPr>
            <w:tcW w:type="dxa" w:w="4320"/>
          </w:tcPr>
          <w:p>
            <w:r>
              <w:t>CVC-ClinicDB, CVC-ColonDB, and ETIS test sets.</w:t>
            </w:r>
          </w:p>
        </w:tc>
      </w:tr>
      <w:tr>
        <w:tc>
          <w:tcPr>
            <w:tcW w:type="dxa" w:w="4320"/>
          </w:tcPr>
          <w:p>
            <w:r>
              <w:t>Task</w:t>
            </w:r>
          </w:p>
        </w:tc>
        <w:tc>
          <w:tcPr>
            <w:tcW w:type="dxa" w:w="4320"/>
          </w:tcPr>
          <w:p>
            <w:r>
              <w:t>Single-class polyp bounding-box detection.</w:t>
            </w:r>
          </w:p>
        </w:tc>
      </w:tr>
      <w:tr>
        <w:tc>
          <w:tcPr>
            <w:tcW w:type="dxa" w:w="4320"/>
          </w:tcPr>
          <w:p>
            <w:r>
              <w:t>Image size</w:t>
            </w:r>
          </w:p>
        </w:tc>
        <w:tc>
          <w:tcPr>
            <w:tcW w:type="dxa" w:w="4320"/>
          </w:tcPr>
          <w:p>
            <w:r>
              <w:t>416 x 416 for all reported accuracy experiments.</w:t>
            </w:r>
          </w:p>
        </w:tc>
      </w:tr>
      <w:tr>
        <w:tc>
          <w:tcPr>
            <w:tcW w:type="dxa" w:w="4320"/>
          </w:tcPr>
          <w:p>
            <w:r>
              <w:t>Training schedule</w:t>
            </w:r>
          </w:p>
        </w:tc>
        <w:tc>
          <w:tcPr>
            <w:tcW w:type="dxa" w:w="4320"/>
          </w:tcPr>
          <w:p>
            <w:r>
              <w:t>80 epochs, batch size 32, same endoscopy-domain augmentation and seed where applicable.</w:t>
            </w:r>
          </w:p>
        </w:tc>
      </w:tr>
      <w:tr>
        <w:tc>
          <w:tcPr>
            <w:tcW w:type="dxa" w:w="4320"/>
          </w:tcPr>
          <w:p>
            <w:r>
              <w:t>Metrics</w:t>
            </w:r>
          </w:p>
        </w:tc>
        <w:tc>
          <w:tcPr>
            <w:tcW w:type="dxa" w:w="4320"/>
          </w:tcPr>
          <w:p>
            <w:r>
              <w:t>Precision, recall, mAP50, mAP50-95, parameters, GFLOPs, and model weight size.</w:t>
            </w:r>
          </w:p>
        </w:tc>
      </w:tr>
      <w:tr>
        <w:tc>
          <w:tcPr>
            <w:tcW w:type="dxa" w:w="4320"/>
          </w:tcPr>
          <w:p>
            <w:r>
              <w:t>Deployment context</w:t>
            </w:r>
          </w:p>
        </w:tc>
        <w:tc>
          <w:tcPr>
            <w:tcW w:type="dxa" w:w="4320"/>
          </w:tcPr>
          <w:p>
            <w:r>
              <w:t>YOLOv8n full-integer INT8 is the currently validated STM32MP257 NPU deployment model.</w:t>
            </w:r>
          </w:p>
        </w:tc>
      </w:tr>
    </w:tbl>
    <w:p>
      <w:pPr>
        <w:pStyle w:val="Heading1"/>
      </w:pPr>
      <w:r>
        <w:t>Main Results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Model</w:t>
            </w:r>
          </w:p>
        </w:tc>
        <w:tc>
          <w:tcPr>
            <w:tcW w:type="dxa" w:w="864"/>
          </w:tcPr>
          <w:p>
            <w:r>
              <w:t>Params (M)</w:t>
            </w:r>
          </w:p>
        </w:tc>
        <w:tc>
          <w:tcPr>
            <w:tcW w:type="dxa" w:w="864"/>
          </w:tcPr>
          <w:p>
            <w:r>
              <w:t>GFLOPs</w:t>
            </w:r>
          </w:p>
        </w:tc>
        <w:tc>
          <w:tcPr>
            <w:tcW w:type="dxa" w:w="864"/>
          </w:tcPr>
          <w:p>
            <w:r>
              <w:t>PT MB</w:t>
            </w:r>
          </w:p>
        </w:tc>
        <w:tc>
          <w:tcPr>
            <w:tcW w:type="dxa" w:w="864"/>
          </w:tcPr>
          <w:p>
            <w:r>
              <w:t>Internal mAP50-95</w:t>
            </w:r>
          </w:p>
        </w:tc>
        <w:tc>
          <w:tcPr>
            <w:tcW w:type="dxa" w:w="864"/>
          </w:tcPr>
          <w:p>
            <w:r>
              <w:t>External Avg mAP50-95</w:t>
            </w:r>
          </w:p>
        </w:tc>
        <w:tc>
          <w:tcPr>
            <w:tcW w:type="dxa" w:w="864"/>
          </w:tcPr>
          <w:p>
            <w:r>
              <w:t>External Avg Recall</w:t>
            </w:r>
          </w:p>
        </w:tc>
        <w:tc>
          <w:tcPr>
            <w:tcW w:type="dxa" w:w="864"/>
          </w:tcPr>
          <w:p>
            <w:r>
              <w:t>CVC mAP50-95</w:t>
            </w:r>
          </w:p>
        </w:tc>
        <w:tc>
          <w:tcPr>
            <w:tcW w:type="dxa" w:w="864"/>
          </w:tcPr>
          <w:p>
            <w:r>
              <w:t>ColonDB mAP50-95</w:t>
            </w:r>
          </w:p>
        </w:tc>
        <w:tc>
          <w:tcPr>
            <w:tcW w:type="dxa" w:w="864"/>
          </w:tcPr>
          <w:p>
            <w:r>
              <w:t>ETIS mAP50-95</w:t>
            </w:r>
          </w:p>
        </w:tc>
      </w:tr>
      <w:tr>
        <w:tc>
          <w:tcPr>
            <w:tcW w:type="dxa" w:w="864"/>
          </w:tcPr>
          <w:p>
            <w:r>
              <w:t>YOLOv8s</w:t>
            </w:r>
          </w:p>
        </w:tc>
        <w:tc>
          <w:tcPr>
            <w:tcW w:type="dxa" w:w="864"/>
          </w:tcPr>
          <w:p>
            <w:r>
              <w:t>11.14</w:t>
            </w:r>
          </w:p>
        </w:tc>
        <w:tc>
          <w:tcPr>
            <w:tcW w:type="dxa" w:w="864"/>
          </w:tcPr>
          <w:p>
            <w:r>
              <w:t>12.10</w:t>
            </w:r>
          </w:p>
        </w:tc>
        <w:tc>
          <w:tcPr>
            <w:tcW w:type="dxa" w:w="864"/>
          </w:tcPr>
          <w:p>
            <w:r>
              <w:t>22.51</w:t>
            </w:r>
          </w:p>
        </w:tc>
        <w:tc>
          <w:tcPr>
            <w:tcW w:type="dxa" w:w="864"/>
          </w:tcPr>
          <w:p>
            <w:r>
              <w:t>0.774</w:t>
            </w:r>
          </w:p>
        </w:tc>
        <w:tc>
          <w:tcPr>
            <w:tcW w:type="dxa" w:w="864"/>
          </w:tcPr>
          <w:p>
            <w:r>
              <w:t>0.502</w:t>
            </w:r>
          </w:p>
        </w:tc>
        <w:tc>
          <w:tcPr>
            <w:tcW w:type="dxa" w:w="864"/>
          </w:tcPr>
          <w:p>
            <w:r>
              <w:t>0.762</w:t>
            </w:r>
          </w:p>
        </w:tc>
        <w:tc>
          <w:tcPr>
            <w:tcW w:type="dxa" w:w="864"/>
          </w:tcPr>
          <w:p>
            <w:r>
              <w:t>0.559</w:t>
            </w:r>
          </w:p>
        </w:tc>
        <w:tc>
          <w:tcPr>
            <w:tcW w:type="dxa" w:w="864"/>
          </w:tcPr>
          <w:p>
            <w:r>
              <w:t>0.455</w:t>
            </w:r>
          </w:p>
        </w:tc>
        <w:tc>
          <w:tcPr>
            <w:tcW w:type="dxa" w:w="864"/>
          </w:tcPr>
          <w:p>
            <w:r>
              <w:t>0.493</w:t>
            </w:r>
          </w:p>
        </w:tc>
      </w:tr>
      <w:tr>
        <w:tc>
          <w:tcPr>
            <w:tcW w:type="dxa" w:w="864"/>
          </w:tcPr>
          <w:p>
            <w:r>
              <w:t>YOLO11n</w:t>
            </w:r>
          </w:p>
        </w:tc>
        <w:tc>
          <w:tcPr>
            <w:tcW w:type="dxa" w:w="864"/>
          </w:tcPr>
          <w:p>
            <w:r>
              <w:t>2.59</w:t>
            </w:r>
          </w:p>
        </w:tc>
        <w:tc>
          <w:tcPr>
            <w:tcW w:type="dxa" w:w="864"/>
          </w:tcPr>
          <w:p>
            <w:r>
              <w:t>2.72</w:t>
            </w:r>
          </w:p>
        </w:tc>
        <w:tc>
          <w:tcPr>
            <w:tcW w:type="dxa" w:w="864"/>
          </w:tcPr>
          <w:p>
            <w:r>
              <w:t>5.47</w:t>
            </w:r>
          </w:p>
        </w:tc>
        <w:tc>
          <w:tcPr>
            <w:tcW w:type="dxa" w:w="864"/>
          </w:tcPr>
          <w:p>
            <w:r>
              <w:t>0.748</w:t>
            </w:r>
          </w:p>
        </w:tc>
        <w:tc>
          <w:tcPr>
            <w:tcW w:type="dxa" w:w="864"/>
          </w:tcPr>
          <w:p>
            <w:r>
              <w:t>0.481</w:t>
            </w:r>
          </w:p>
        </w:tc>
        <w:tc>
          <w:tcPr>
            <w:tcW w:type="dxa" w:w="864"/>
          </w:tcPr>
          <w:p>
            <w:r>
              <w:t>0.703</w:t>
            </w:r>
          </w:p>
        </w:tc>
        <w:tc>
          <w:tcPr>
            <w:tcW w:type="dxa" w:w="864"/>
          </w:tcPr>
          <w:p>
            <w:r>
              <w:t>0.548</w:t>
            </w:r>
          </w:p>
        </w:tc>
        <w:tc>
          <w:tcPr>
            <w:tcW w:type="dxa" w:w="864"/>
          </w:tcPr>
          <w:p>
            <w:r>
              <w:t>0.425</w:t>
            </w:r>
          </w:p>
        </w:tc>
        <w:tc>
          <w:tcPr>
            <w:tcW w:type="dxa" w:w="864"/>
          </w:tcPr>
          <w:p>
            <w:r>
              <w:t>0.471</w:t>
            </w:r>
          </w:p>
        </w:tc>
      </w:tr>
      <w:tr>
        <w:tc>
          <w:tcPr>
            <w:tcW w:type="dxa" w:w="864"/>
          </w:tcPr>
          <w:p>
            <w:r>
              <w:t>YOLO26n</w:t>
            </w:r>
          </w:p>
        </w:tc>
        <w:tc>
          <w:tcPr>
            <w:tcW w:type="dxa" w:w="864"/>
          </w:tcPr>
          <w:p>
            <w:r>
              <w:t>2.50</w:t>
            </w:r>
          </w:p>
        </w:tc>
        <w:tc>
          <w:tcPr>
            <w:tcW w:type="dxa" w:w="864"/>
          </w:tcPr>
          <w:p>
            <w:r>
              <w:t>2.44</w:t>
            </w:r>
          </w:p>
        </w:tc>
        <w:tc>
          <w:tcPr>
            <w:tcW w:type="dxa" w:w="864"/>
          </w:tcPr>
          <w:p>
            <w:r>
              <w:t>5.39</w:t>
            </w:r>
          </w:p>
        </w:tc>
        <w:tc>
          <w:tcPr>
            <w:tcW w:type="dxa" w:w="864"/>
          </w:tcPr>
          <w:p>
            <w:r>
              <w:t>0.768</w:t>
            </w:r>
          </w:p>
        </w:tc>
        <w:tc>
          <w:tcPr>
            <w:tcW w:type="dxa" w:w="864"/>
          </w:tcPr>
          <w:p>
            <w:r>
              <w:t>0.478</w:t>
            </w:r>
          </w:p>
        </w:tc>
        <w:tc>
          <w:tcPr>
            <w:tcW w:type="dxa" w:w="864"/>
          </w:tcPr>
          <w:p>
            <w:r>
              <w:t>0.690</w:t>
            </w:r>
          </w:p>
        </w:tc>
        <w:tc>
          <w:tcPr>
            <w:tcW w:type="dxa" w:w="864"/>
          </w:tcPr>
          <w:p>
            <w:r>
              <w:t>0.579</w:t>
            </w:r>
          </w:p>
        </w:tc>
        <w:tc>
          <w:tcPr>
            <w:tcW w:type="dxa" w:w="864"/>
          </w:tcPr>
          <w:p>
            <w:r>
              <w:t>0.426</w:t>
            </w:r>
          </w:p>
        </w:tc>
        <w:tc>
          <w:tcPr>
            <w:tcW w:type="dxa" w:w="864"/>
          </w:tcPr>
          <w:p>
            <w:r>
              <w:t>0.428</w:t>
            </w:r>
          </w:p>
        </w:tc>
      </w:tr>
      <w:tr>
        <w:tc>
          <w:tcPr>
            <w:tcW w:type="dxa" w:w="864"/>
          </w:tcPr>
          <w:p>
            <w:r>
              <w:t>YOLOv8n</w:t>
            </w:r>
          </w:p>
        </w:tc>
        <w:tc>
          <w:tcPr>
            <w:tcW w:type="dxa" w:w="864"/>
          </w:tcPr>
          <w:p>
            <w:r>
              <w:t>3.01</w:t>
            </w:r>
          </w:p>
        </w:tc>
        <w:tc>
          <w:tcPr>
            <w:tcW w:type="dxa" w:w="864"/>
          </w:tcPr>
          <w:p>
            <w:r>
              <w:t>3.46</w:t>
            </w:r>
          </w:p>
        </w:tc>
        <w:tc>
          <w:tcPr>
            <w:tcW w:type="dxa" w:w="864"/>
          </w:tcPr>
          <w:p>
            <w:r>
              <w:t>6.24</w:t>
            </w:r>
          </w:p>
        </w:tc>
        <w:tc>
          <w:tcPr>
            <w:tcW w:type="dxa" w:w="864"/>
          </w:tcPr>
          <w:p>
            <w:r>
              <w:t>0.756</w:t>
            </w:r>
          </w:p>
        </w:tc>
        <w:tc>
          <w:tcPr>
            <w:tcW w:type="dxa" w:w="864"/>
          </w:tcPr>
          <w:p>
            <w:r>
              <w:t>0.465</w:t>
            </w:r>
          </w:p>
        </w:tc>
        <w:tc>
          <w:tcPr>
            <w:tcW w:type="dxa" w:w="864"/>
          </w:tcPr>
          <w:p>
            <w:r>
              <w:t>0.720</w:t>
            </w:r>
          </w:p>
        </w:tc>
        <w:tc>
          <w:tcPr>
            <w:tcW w:type="dxa" w:w="864"/>
          </w:tcPr>
          <w:p>
            <w:r>
              <w:t>0.536</w:t>
            </w:r>
          </w:p>
        </w:tc>
        <w:tc>
          <w:tcPr>
            <w:tcW w:type="dxa" w:w="864"/>
          </w:tcPr>
          <w:p>
            <w:r>
              <w:t>0.408</w:t>
            </w:r>
          </w:p>
        </w:tc>
        <w:tc>
          <w:tcPr>
            <w:tcW w:type="dxa" w:w="864"/>
          </w:tcPr>
          <w:p>
            <w:r>
              <w:t>0.452</w:t>
            </w:r>
          </w:p>
        </w:tc>
      </w:tr>
    </w:tbl>
    <w:p>
      <w:pPr>
        <w:pStyle w:val="Heading1"/>
      </w:pPr>
      <w:r>
        <w:t>Per-Dataset Accuracy Details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Dataset</w:t>
            </w:r>
          </w:p>
        </w:tc>
        <w:tc>
          <w:tcPr>
            <w:tcW w:type="dxa" w:w="1440"/>
          </w:tcPr>
          <w:p>
            <w:r>
              <w:t>Precision</w:t>
            </w:r>
          </w:p>
        </w:tc>
        <w:tc>
          <w:tcPr>
            <w:tcW w:type="dxa" w:w="1440"/>
          </w:tcPr>
          <w:p>
            <w:r>
              <w:t>Recall</w:t>
            </w:r>
          </w:p>
        </w:tc>
        <w:tc>
          <w:tcPr>
            <w:tcW w:type="dxa" w:w="1440"/>
          </w:tcPr>
          <w:p>
            <w:r>
              <w:t>mAP50</w:t>
            </w:r>
          </w:p>
        </w:tc>
        <w:tc>
          <w:tcPr>
            <w:tcW w:type="dxa" w:w="1440"/>
          </w:tcPr>
          <w:p>
            <w:r>
              <w:t>mAP50-95</w:t>
            </w:r>
          </w:p>
        </w:tc>
      </w:tr>
      <w:tr>
        <w:tc>
          <w:tcPr>
            <w:tcW w:type="dxa" w:w="1440"/>
          </w:tcPr>
          <w:p>
            <w:r>
              <w:t>YOLO11n</w:t>
            </w:r>
          </w:p>
        </w:tc>
        <w:tc>
          <w:tcPr>
            <w:tcW w:type="dxa" w:w="1440"/>
          </w:tcPr>
          <w:p>
            <w:r>
              <w:t>internal_holdout</w:t>
            </w:r>
          </w:p>
        </w:tc>
        <w:tc>
          <w:tcPr>
            <w:tcW w:type="dxa" w:w="1440"/>
          </w:tcPr>
          <w:p>
            <w:r>
              <w:t>0.946</w:t>
            </w:r>
          </w:p>
        </w:tc>
        <w:tc>
          <w:tcPr>
            <w:tcW w:type="dxa" w:w="1440"/>
          </w:tcPr>
          <w:p>
            <w:r>
              <w:t>0.893</w:t>
            </w:r>
          </w:p>
        </w:tc>
        <w:tc>
          <w:tcPr>
            <w:tcW w:type="dxa" w:w="1440"/>
          </w:tcPr>
          <w:p>
            <w:r>
              <w:t>0.952</w:t>
            </w:r>
          </w:p>
        </w:tc>
        <w:tc>
          <w:tcPr>
            <w:tcW w:type="dxa" w:w="1440"/>
          </w:tcPr>
          <w:p>
            <w:r>
              <w:t>0.748</w:t>
            </w:r>
          </w:p>
        </w:tc>
      </w:tr>
      <w:tr>
        <w:tc>
          <w:tcPr>
            <w:tcW w:type="dxa" w:w="1440"/>
          </w:tcPr>
          <w:p>
            <w:r>
              <w:t>YOLO11n</w:t>
            </w:r>
          </w:p>
        </w:tc>
        <w:tc>
          <w:tcPr>
            <w:tcW w:type="dxa" w:w="1440"/>
          </w:tcPr>
          <w:p>
            <w:r>
              <w:t>cvc_clinicdb</w:t>
            </w:r>
          </w:p>
        </w:tc>
        <w:tc>
          <w:tcPr>
            <w:tcW w:type="dxa" w:w="1440"/>
          </w:tcPr>
          <w:p>
            <w:r>
              <w:t>0.892</w:t>
            </w:r>
          </w:p>
        </w:tc>
        <w:tc>
          <w:tcPr>
            <w:tcW w:type="dxa" w:w="1440"/>
          </w:tcPr>
          <w:p>
            <w:r>
              <w:t>0.768</w:t>
            </w:r>
          </w:p>
        </w:tc>
        <w:tc>
          <w:tcPr>
            <w:tcW w:type="dxa" w:w="1440"/>
          </w:tcPr>
          <w:p>
            <w:r>
              <w:t>0.863</w:t>
            </w:r>
          </w:p>
        </w:tc>
        <w:tc>
          <w:tcPr>
            <w:tcW w:type="dxa" w:w="1440"/>
          </w:tcPr>
          <w:p>
            <w:r>
              <w:t>0.548</w:t>
            </w:r>
          </w:p>
        </w:tc>
      </w:tr>
      <w:tr>
        <w:tc>
          <w:tcPr>
            <w:tcW w:type="dxa" w:w="1440"/>
          </w:tcPr>
          <w:p>
            <w:r>
              <w:t>YOLO11n</w:t>
            </w:r>
          </w:p>
        </w:tc>
        <w:tc>
          <w:tcPr>
            <w:tcW w:type="dxa" w:w="1440"/>
          </w:tcPr>
          <w:p>
            <w:r>
              <w:t>cvc_colondb</w:t>
            </w:r>
          </w:p>
        </w:tc>
        <w:tc>
          <w:tcPr>
            <w:tcW w:type="dxa" w:w="1440"/>
          </w:tcPr>
          <w:p>
            <w:r>
              <w:t>0.825</w:t>
            </w:r>
          </w:p>
        </w:tc>
        <w:tc>
          <w:tcPr>
            <w:tcW w:type="dxa" w:w="1440"/>
          </w:tcPr>
          <w:p>
            <w:r>
              <w:t>0.676</w:t>
            </w:r>
          </w:p>
        </w:tc>
        <w:tc>
          <w:tcPr>
            <w:tcW w:type="dxa" w:w="1440"/>
          </w:tcPr>
          <w:p>
            <w:r>
              <w:t>0.792</w:t>
            </w:r>
          </w:p>
        </w:tc>
        <w:tc>
          <w:tcPr>
            <w:tcW w:type="dxa" w:w="1440"/>
          </w:tcPr>
          <w:p>
            <w:r>
              <w:t>0.425</w:t>
            </w:r>
          </w:p>
        </w:tc>
      </w:tr>
      <w:tr>
        <w:tc>
          <w:tcPr>
            <w:tcW w:type="dxa" w:w="1440"/>
          </w:tcPr>
          <w:p>
            <w:r>
              <w:t>YOLO11n</w:t>
            </w:r>
          </w:p>
        </w:tc>
        <w:tc>
          <w:tcPr>
            <w:tcW w:type="dxa" w:w="1440"/>
          </w:tcPr>
          <w:p>
            <w:r>
              <w:t>etis</w:t>
            </w:r>
          </w:p>
        </w:tc>
        <w:tc>
          <w:tcPr>
            <w:tcW w:type="dxa" w:w="1440"/>
          </w:tcPr>
          <w:p>
            <w:r>
              <w:t>0.873</w:t>
            </w:r>
          </w:p>
        </w:tc>
        <w:tc>
          <w:tcPr>
            <w:tcW w:type="dxa" w:w="1440"/>
          </w:tcPr>
          <w:p>
            <w:r>
              <w:t>0.663</w:t>
            </w:r>
          </w:p>
        </w:tc>
        <w:tc>
          <w:tcPr>
            <w:tcW w:type="dxa" w:w="1440"/>
          </w:tcPr>
          <w:p>
            <w:r>
              <w:t>0.757</w:t>
            </w:r>
          </w:p>
        </w:tc>
        <w:tc>
          <w:tcPr>
            <w:tcW w:type="dxa" w:w="1440"/>
          </w:tcPr>
          <w:p>
            <w:r>
              <w:t>0.471</w:t>
            </w:r>
          </w:p>
        </w:tc>
      </w:tr>
      <w:tr>
        <w:tc>
          <w:tcPr>
            <w:tcW w:type="dxa" w:w="1440"/>
          </w:tcPr>
          <w:p>
            <w:r>
              <w:t>YOLO26n</w:t>
            </w:r>
          </w:p>
        </w:tc>
        <w:tc>
          <w:tcPr>
            <w:tcW w:type="dxa" w:w="1440"/>
          </w:tcPr>
          <w:p>
            <w:r>
              <w:t>internal_holdout</w:t>
            </w:r>
          </w:p>
        </w:tc>
        <w:tc>
          <w:tcPr>
            <w:tcW w:type="dxa" w:w="1440"/>
          </w:tcPr>
          <w:p>
            <w:r>
              <w:t>0.924</w:t>
            </w:r>
          </w:p>
        </w:tc>
        <w:tc>
          <w:tcPr>
            <w:tcW w:type="dxa" w:w="1440"/>
          </w:tcPr>
          <w:p>
            <w:r>
              <w:t>0.918</w:t>
            </w:r>
          </w:p>
        </w:tc>
        <w:tc>
          <w:tcPr>
            <w:tcW w:type="dxa" w:w="1440"/>
          </w:tcPr>
          <w:p>
            <w:r>
              <w:t>0.953</w:t>
            </w:r>
          </w:p>
        </w:tc>
        <w:tc>
          <w:tcPr>
            <w:tcW w:type="dxa" w:w="1440"/>
          </w:tcPr>
          <w:p>
            <w:r>
              <w:t>0.768</w:t>
            </w:r>
          </w:p>
        </w:tc>
      </w:tr>
      <w:tr>
        <w:tc>
          <w:tcPr>
            <w:tcW w:type="dxa" w:w="1440"/>
          </w:tcPr>
          <w:p>
            <w:r>
              <w:t>YOLO26n</w:t>
            </w:r>
          </w:p>
        </w:tc>
        <w:tc>
          <w:tcPr>
            <w:tcW w:type="dxa" w:w="1440"/>
          </w:tcPr>
          <w:p>
            <w:r>
              <w:t>cvc_clinicdb</w:t>
            </w:r>
          </w:p>
        </w:tc>
        <w:tc>
          <w:tcPr>
            <w:tcW w:type="dxa" w:w="1440"/>
          </w:tcPr>
          <w:p>
            <w:r>
              <w:t>0.846</w:t>
            </w:r>
          </w:p>
        </w:tc>
        <w:tc>
          <w:tcPr>
            <w:tcW w:type="dxa" w:w="1440"/>
          </w:tcPr>
          <w:p>
            <w:r>
              <w:t>0.812</w:t>
            </w:r>
          </w:p>
        </w:tc>
        <w:tc>
          <w:tcPr>
            <w:tcW w:type="dxa" w:w="1440"/>
          </w:tcPr>
          <w:p>
            <w:r>
              <w:t>0.866</w:t>
            </w:r>
          </w:p>
        </w:tc>
        <w:tc>
          <w:tcPr>
            <w:tcW w:type="dxa" w:w="1440"/>
          </w:tcPr>
          <w:p>
            <w:r>
              <w:t>0.579</w:t>
            </w:r>
          </w:p>
        </w:tc>
      </w:tr>
      <w:tr>
        <w:tc>
          <w:tcPr>
            <w:tcW w:type="dxa" w:w="1440"/>
          </w:tcPr>
          <w:p>
            <w:r>
              <w:t>YOLO26n</w:t>
            </w:r>
          </w:p>
        </w:tc>
        <w:tc>
          <w:tcPr>
            <w:tcW w:type="dxa" w:w="1440"/>
          </w:tcPr>
          <w:p>
            <w:r>
              <w:t>cvc_colondb</w:t>
            </w:r>
          </w:p>
        </w:tc>
        <w:tc>
          <w:tcPr>
            <w:tcW w:type="dxa" w:w="1440"/>
          </w:tcPr>
          <w:p>
            <w:r>
              <w:t>0.799</w:t>
            </w:r>
          </w:p>
        </w:tc>
        <w:tc>
          <w:tcPr>
            <w:tcW w:type="dxa" w:w="1440"/>
          </w:tcPr>
          <w:p>
            <w:r>
              <w:t>0.661</w:t>
            </w:r>
          </w:p>
        </w:tc>
        <w:tc>
          <w:tcPr>
            <w:tcW w:type="dxa" w:w="1440"/>
          </w:tcPr>
          <w:p>
            <w:r>
              <w:t>0.764</w:t>
            </w:r>
          </w:p>
        </w:tc>
        <w:tc>
          <w:tcPr>
            <w:tcW w:type="dxa" w:w="1440"/>
          </w:tcPr>
          <w:p>
            <w:r>
              <w:t>0.426</w:t>
            </w:r>
          </w:p>
        </w:tc>
      </w:tr>
      <w:tr>
        <w:tc>
          <w:tcPr>
            <w:tcW w:type="dxa" w:w="1440"/>
          </w:tcPr>
          <w:p>
            <w:r>
              <w:t>YOLO26n</w:t>
            </w:r>
          </w:p>
        </w:tc>
        <w:tc>
          <w:tcPr>
            <w:tcW w:type="dxa" w:w="1440"/>
          </w:tcPr>
          <w:p>
            <w:r>
              <w:t>etis</w:t>
            </w:r>
          </w:p>
        </w:tc>
        <w:tc>
          <w:tcPr>
            <w:tcW w:type="dxa" w:w="1440"/>
          </w:tcPr>
          <w:p>
            <w:r>
              <w:t>0.708</w:t>
            </w:r>
          </w:p>
        </w:tc>
        <w:tc>
          <w:tcPr>
            <w:tcW w:type="dxa" w:w="1440"/>
          </w:tcPr>
          <w:p>
            <w:r>
              <w:t>0.597</w:t>
            </w:r>
          </w:p>
        </w:tc>
        <w:tc>
          <w:tcPr>
            <w:tcW w:type="dxa" w:w="1440"/>
          </w:tcPr>
          <w:p>
            <w:r>
              <w:t>0.685</w:t>
            </w:r>
          </w:p>
        </w:tc>
        <w:tc>
          <w:tcPr>
            <w:tcW w:type="dxa" w:w="1440"/>
          </w:tcPr>
          <w:p>
            <w:r>
              <w:t>0.428</w:t>
            </w:r>
          </w:p>
        </w:tc>
      </w:tr>
      <w:tr>
        <w:tc>
          <w:tcPr>
            <w:tcW w:type="dxa" w:w="1440"/>
          </w:tcPr>
          <w:p>
            <w:r>
              <w:t>YOLOv8n</w:t>
            </w:r>
          </w:p>
        </w:tc>
        <w:tc>
          <w:tcPr>
            <w:tcW w:type="dxa" w:w="1440"/>
          </w:tcPr>
          <w:p>
            <w:r>
              <w:t>internal_holdout</w:t>
            </w:r>
          </w:p>
        </w:tc>
        <w:tc>
          <w:tcPr>
            <w:tcW w:type="dxa" w:w="1440"/>
          </w:tcPr>
          <w:p>
            <w:r>
              <w:t>0.942</w:t>
            </w:r>
          </w:p>
        </w:tc>
        <w:tc>
          <w:tcPr>
            <w:tcW w:type="dxa" w:w="1440"/>
          </w:tcPr>
          <w:p>
            <w:r>
              <w:t>0.928</w:t>
            </w:r>
          </w:p>
        </w:tc>
        <w:tc>
          <w:tcPr>
            <w:tcW w:type="dxa" w:w="1440"/>
          </w:tcPr>
          <w:p>
            <w:r>
              <w:t>0.959</w:t>
            </w:r>
          </w:p>
        </w:tc>
        <w:tc>
          <w:tcPr>
            <w:tcW w:type="dxa" w:w="1440"/>
          </w:tcPr>
          <w:p>
            <w:r>
              <w:t>0.756</w:t>
            </w:r>
          </w:p>
        </w:tc>
      </w:tr>
      <w:tr>
        <w:tc>
          <w:tcPr>
            <w:tcW w:type="dxa" w:w="1440"/>
          </w:tcPr>
          <w:p>
            <w:r>
              <w:t>YOLOv8n</w:t>
            </w:r>
          </w:p>
        </w:tc>
        <w:tc>
          <w:tcPr>
            <w:tcW w:type="dxa" w:w="1440"/>
          </w:tcPr>
          <w:p>
            <w:r>
              <w:t>cvc_clinicdb</w:t>
            </w:r>
          </w:p>
        </w:tc>
        <w:tc>
          <w:tcPr>
            <w:tcW w:type="dxa" w:w="1440"/>
          </w:tcPr>
          <w:p>
            <w:r>
              <w:t>0.842</w:t>
            </w:r>
          </w:p>
        </w:tc>
        <w:tc>
          <w:tcPr>
            <w:tcW w:type="dxa" w:w="1440"/>
          </w:tcPr>
          <w:p>
            <w:r>
              <w:t>0.815</w:t>
            </w:r>
          </w:p>
        </w:tc>
        <w:tc>
          <w:tcPr>
            <w:tcW w:type="dxa" w:w="1440"/>
          </w:tcPr>
          <w:p>
            <w:r>
              <w:t>0.871</w:t>
            </w:r>
          </w:p>
        </w:tc>
        <w:tc>
          <w:tcPr>
            <w:tcW w:type="dxa" w:w="1440"/>
          </w:tcPr>
          <w:p>
            <w:r>
              <w:t>0.536</w:t>
            </w:r>
          </w:p>
        </w:tc>
      </w:tr>
      <w:tr>
        <w:tc>
          <w:tcPr>
            <w:tcW w:type="dxa" w:w="1440"/>
          </w:tcPr>
          <w:p>
            <w:r>
              <w:t>YOLOv8n</w:t>
            </w:r>
          </w:p>
        </w:tc>
        <w:tc>
          <w:tcPr>
            <w:tcW w:type="dxa" w:w="1440"/>
          </w:tcPr>
          <w:p>
            <w:r>
              <w:t>cvc_colondb</w:t>
            </w:r>
          </w:p>
        </w:tc>
        <w:tc>
          <w:tcPr>
            <w:tcW w:type="dxa" w:w="1440"/>
          </w:tcPr>
          <w:p>
            <w:r>
              <w:t>0.824</w:t>
            </w:r>
          </w:p>
        </w:tc>
        <w:tc>
          <w:tcPr>
            <w:tcW w:type="dxa" w:w="1440"/>
          </w:tcPr>
          <w:p>
            <w:r>
              <w:t>0.650</w:t>
            </w:r>
          </w:p>
        </w:tc>
        <w:tc>
          <w:tcPr>
            <w:tcW w:type="dxa" w:w="1440"/>
          </w:tcPr>
          <w:p>
            <w:r>
              <w:t>0.774</w:t>
            </w:r>
          </w:p>
        </w:tc>
        <w:tc>
          <w:tcPr>
            <w:tcW w:type="dxa" w:w="1440"/>
          </w:tcPr>
          <w:p>
            <w:r>
              <w:t>0.408</w:t>
            </w:r>
          </w:p>
        </w:tc>
      </w:tr>
      <w:tr>
        <w:tc>
          <w:tcPr>
            <w:tcW w:type="dxa" w:w="1440"/>
          </w:tcPr>
          <w:p>
            <w:r>
              <w:t>YOLOv8n</w:t>
            </w:r>
          </w:p>
        </w:tc>
        <w:tc>
          <w:tcPr>
            <w:tcW w:type="dxa" w:w="1440"/>
          </w:tcPr>
          <w:p>
            <w:r>
              <w:t>etis</w:t>
            </w:r>
          </w:p>
        </w:tc>
        <w:tc>
          <w:tcPr>
            <w:tcW w:type="dxa" w:w="1440"/>
          </w:tcPr>
          <w:p>
            <w:r>
              <w:t>0.710</w:t>
            </w:r>
          </w:p>
        </w:tc>
        <w:tc>
          <w:tcPr>
            <w:tcW w:type="dxa" w:w="1440"/>
          </w:tcPr>
          <w:p>
            <w:r>
              <w:t>0.694</w:t>
            </w:r>
          </w:p>
        </w:tc>
        <w:tc>
          <w:tcPr>
            <w:tcW w:type="dxa" w:w="1440"/>
          </w:tcPr>
          <w:p>
            <w:r>
              <w:t>0.751</w:t>
            </w:r>
          </w:p>
        </w:tc>
        <w:tc>
          <w:tcPr>
            <w:tcW w:type="dxa" w:w="1440"/>
          </w:tcPr>
          <w:p>
            <w:r>
              <w:t>0.452</w:t>
            </w:r>
          </w:p>
        </w:tc>
      </w:tr>
      <w:tr>
        <w:tc>
          <w:tcPr>
            <w:tcW w:type="dxa" w:w="1440"/>
          </w:tcPr>
          <w:p>
            <w:r>
              <w:t>YOLOv8s</w:t>
            </w:r>
          </w:p>
        </w:tc>
        <w:tc>
          <w:tcPr>
            <w:tcW w:type="dxa" w:w="1440"/>
          </w:tcPr>
          <w:p>
            <w:r>
              <w:t>internal_holdout</w:t>
            </w:r>
          </w:p>
        </w:tc>
        <w:tc>
          <w:tcPr>
            <w:tcW w:type="dxa" w:w="1440"/>
          </w:tcPr>
          <w:p>
            <w:r>
              <w:t>0.952</w:t>
            </w:r>
          </w:p>
        </w:tc>
        <w:tc>
          <w:tcPr>
            <w:tcW w:type="dxa" w:w="1440"/>
          </w:tcPr>
          <w:p>
            <w:r>
              <w:t>0.940</w:t>
            </w:r>
          </w:p>
        </w:tc>
        <w:tc>
          <w:tcPr>
            <w:tcW w:type="dxa" w:w="1440"/>
          </w:tcPr>
          <w:p>
            <w:r>
              <w:t>0.966</w:t>
            </w:r>
          </w:p>
        </w:tc>
        <w:tc>
          <w:tcPr>
            <w:tcW w:type="dxa" w:w="1440"/>
          </w:tcPr>
          <w:p>
            <w:r>
              <w:t>0.774</w:t>
            </w:r>
          </w:p>
        </w:tc>
      </w:tr>
      <w:tr>
        <w:tc>
          <w:tcPr>
            <w:tcW w:type="dxa" w:w="1440"/>
          </w:tcPr>
          <w:p>
            <w:r>
              <w:t>YOLOv8s</w:t>
            </w:r>
          </w:p>
        </w:tc>
        <w:tc>
          <w:tcPr>
            <w:tcW w:type="dxa" w:w="1440"/>
          </w:tcPr>
          <w:p>
            <w:r>
              <w:t>cvc_clinicdb</w:t>
            </w:r>
          </w:p>
        </w:tc>
        <w:tc>
          <w:tcPr>
            <w:tcW w:type="dxa" w:w="1440"/>
          </w:tcPr>
          <w:p>
            <w:r>
              <w:t>0.849</w:t>
            </w:r>
          </w:p>
        </w:tc>
        <w:tc>
          <w:tcPr>
            <w:tcW w:type="dxa" w:w="1440"/>
          </w:tcPr>
          <w:p>
            <w:r>
              <w:t>0.819</w:t>
            </w:r>
          </w:p>
        </w:tc>
        <w:tc>
          <w:tcPr>
            <w:tcW w:type="dxa" w:w="1440"/>
          </w:tcPr>
          <w:p>
            <w:r>
              <w:t>0.858</w:t>
            </w:r>
          </w:p>
        </w:tc>
        <w:tc>
          <w:tcPr>
            <w:tcW w:type="dxa" w:w="1440"/>
          </w:tcPr>
          <w:p>
            <w:r>
              <w:t>0.559</w:t>
            </w:r>
          </w:p>
        </w:tc>
      </w:tr>
      <w:tr>
        <w:tc>
          <w:tcPr>
            <w:tcW w:type="dxa" w:w="1440"/>
          </w:tcPr>
          <w:p>
            <w:r>
              <w:t>YOLOv8s</w:t>
            </w:r>
          </w:p>
        </w:tc>
        <w:tc>
          <w:tcPr>
            <w:tcW w:type="dxa" w:w="1440"/>
          </w:tcPr>
          <w:p>
            <w:r>
              <w:t>cvc_colondb</w:t>
            </w:r>
          </w:p>
        </w:tc>
        <w:tc>
          <w:tcPr>
            <w:tcW w:type="dxa" w:w="1440"/>
          </w:tcPr>
          <w:p>
            <w:r>
              <w:t>0.792</w:t>
            </w:r>
          </w:p>
        </w:tc>
        <w:tc>
          <w:tcPr>
            <w:tcW w:type="dxa" w:w="1440"/>
          </w:tcPr>
          <w:p>
            <w:r>
              <w:t>0.731</w:t>
            </w:r>
          </w:p>
        </w:tc>
        <w:tc>
          <w:tcPr>
            <w:tcW w:type="dxa" w:w="1440"/>
          </w:tcPr>
          <w:p>
            <w:r>
              <w:t>0.808</w:t>
            </w:r>
          </w:p>
        </w:tc>
        <w:tc>
          <w:tcPr>
            <w:tcW w:type="dxa" w:w="1440"/>
          </w:tcPr>
          <w:p>
            <w:r>
              <w:t>0.455</w:t>
            </w:r>
          </w:p>
        </w:tc>
      </w:tr>
      <w:tr>
        <w:tc>
          <w:tcPr>
            <w:tcW w:type="dxa" w:w="1440"/>
          </w:tcPr>
          <w:p>
            <w:r>
              <w:t>YOLOv8s</w:t>
            </w:r>
          </w:p>
        </w:tc>
        <w:tc>
          <w:tcPr>
            <w:tcW w:type="dxa" w:w="1440"/>
          </w:tcPr>
          <w:p>
            <w:r>
              <w:t>etis</w:t>
            </w:r>
          </w:p>
        </w:tc>
        <w:tc>
          <w:tcPr>
            <w:tcW w:type="dxa" w:w="1440"/>
          </w:tcPr>
          <w:p>
            <w:r>
              <w:t>0.833</w:t>
            </w:r>
          </w:p>
        </w:tc>
        <w:tc>
          <w:tcPr>
            <w:tcW w:type="dxa" w:w="1440"/>
          </w:tcPr>
          <w:p>
            <w:r>
              <w:t>0.735</w:t>
            </w:r>
          </w:p>
        </w:tc>
        <w:tc>
          <w:tcPr>
            <w:tcW w:type="dxa" w:w="1440"/>
          </w:tcPr>
          <w:p>
            <w:r>
              <w:t>0.803</w:t>
            </w:r>
          </w:p>
        </w:tc>
        <w:tc>
          <w:tcPr>
            <w:tcW w:type="dxa" w:w="1440"/>
          </w:tcPr>
          <w:p>
            <w:r>
              <w:t>0.493</w:t>
            </w:r>
          </w:p>
        </w:tc>
      </w:tr>
    </w:tbl>
    <w:p>
      <w:pPr>
        <w:pStyle w:val="Heading1"/>
      </w:pPr>
      <w:r>
        <w:t>Figures</w:t>
      </w:r>
    </w:p>
    <w:p>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map5095_internal_external.png"/>
                    <pic:cNvPicPr/>
                  </pic:nvPicPr>
                  <pic:blipFill>
                    <a:blip r:embed="rId9"/>
                    <a:stretch>
                      <a:fillRect/>
                    </a:stretch>
                  </pic:blipFill>
                  <pic:spPr>
                    <a:xfrm>
                      <a:off x="0" y="0"/>
                      <a:ext cx="5760720" cy="3240405"/>
                    </a:xfrm>
                    <a:prstGeom prst="rect"/>
                  </pic:spPr>
                </pic:pic>
              </a:graphicData>
            </a:graphic>
          </wp:inline>
        </w:drawing>
      </w:r>
    </w:p>
    <w:p>
      <w:pPr>
        <w:jc w:val="center"/>
      </w:pPr>
      <w:r>
        <w:t>Figure 1. Internal holdout and external-average mAP50-95 under the current multi-dataset training setup.</w:t>
      </w:r>
    </w:p>
    <w:p>
      <w:r>
        <w:drawing>
          <wp:inline xmlns:a="http://schemas.openxmlformats.org/drawingml/2006/main" xmlns:pic="http://schemas.openxmlformats.org/drawingml/2006/picture">
            <wp:extent cx="5760720" cy="3703320"/>
            <wp:docPr id="2" name="Picture 2"/>
            <wp:cNvGraphicFramePr>
              <a:graphicFrameLocks noChangeAspect="1"/>
            </wp:cNvGraphicFramePr>
            <a:graphic>
              <a:graphicData uri="http://schemas.openxmlformats.org/drawingml/2006/picture">
                <pic:pic>
                  <pic:nvPicPr>
                    <pic:cNvPr id="0" name="params_vs_external_map.png"/>
                    <pic:cNvPicPr/>
                  </pic:nvPicPr>
                  <pic:blipFill>
                    <a:blip r:embed="rId10"/>
                    <a:stretch>
                      <a:fillRect/>
                    </a:stretch>
                  </pic:blipFill>
                  <pic:spPr>
                    <a:xfrm>
                      <a:off x="0" y="0"/>
                      <a:ext cx="5760720" cy="3703320"/>
                    </a:xfrm>
                    <a:prstGeom prst="rect"/>
                  </pic:spPr>
                </pic:pic>
              </a:graphicData>
            </a:graphic>
          </wp:inline>
        </w:drawing>
      </w:r>
    </w:p>
    <w:p>
      <w:pPr>
        <w:jc w:val="center"/>
      </w:pPr>
      <w:r>
        <w:t>Figure 2. Parameter count versus external-average mAP50-95. YOLOv8s improves accuracy but at a much larger parameter cost.</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external_dataset_map5095.png"/>
                    <pic:cNvPicPr/>
                  </pic:nvPicPr>
                  <pic:blipFill>
                    <a:blip r:embed="rId11"/>
                    <a:stretch>
                      <a:fillRect/>
                    </a:stretch>
                  </pic:blipFill>
                  <pic:spPr>
                    <a:xfrm>
                      <a:off x="0" y="0"/>
                      <a:ext cx="5760720" cy="3240405"/>
                    </a:xfrm>
                    <a:prstGeom prst="rect"/>
                  </pic:spPr>
                </pic:pic>
              </a:graphicData>
            </a:graphic>
          </wp:inline>
        </w:drawing>
      </w:r>
    </w:p>
    <w:p>
      <w:pPr>
        <w:jc w:val="center"/>
      </w:pPr>
      <w:r>
        <w:t>Figure 3. External dataset mAP50-95 comparison on CVC-ClinicDB, CVC-ColonDB, and ETIS.</w:t>
      </w:r>
    </w:p>
    <w:p>
      <w:pPr>
        <w:pStyle w:val="Heading1"/>
      </w:pPr>
      <w:r>
        <w:t>Interpretation</w:t>
      </w:r>
    </w:p>
    <w:p>
      <w:r>
        <w:t>The external datasets are the most important evidence for classroom justification because they test cross-dataset generalization rather than only within-distribution performance. The current results show that multi-dataset training improves the scientific strength of the project: the model is evaluated on multiple independent polyp datasets with different image characteristics.</w:t>
      </w:r>
    </w:p>
    <w:p>
      <w:r>
        <w:t>YOLOv8s is the best pure-accuracy model in this run, but it is not the preferred embedded deployment candidate because its parameter count and compute are much higher. YOLOv8n is selected for the live STM32MP257 demonstration because its full-integer INT8 model has already been converted to NPU format and benchmarked successfully. YOLO11n is a promising compact accuracy candidate for future NPU conversion, while YOLO26n is compact but its tested INT8 NPU model was slower and less stable in video inference.</w:t>
      </w:r>
    </w:p>
    <w:p>
      <w:pPr>
        <w:pStyle w:val="Heading1"/>
      </w:pPr>
      <w:r>
        <w:t>Generated Result Files</w:t>
      </w:r>
    </w:p>
    <w:p>
      <w:pPr>
        <w:pStyle w:val="ListBullet"/>
      </w:pPr>
      <w:r>
        <w:t>runs/multidata_compare_eval_4models/model_summary.csv</w:t>
      </w:r>
    </w:p>
    <w:p>
      <w:pPr>
        <w:pStyle w:val="ListBullet"/>
      </w:pPr>
      <w:r>
        <w:t>runs/multidata_compare_eval_4models/multidata_eval.csv</w:t>
      </w:r>
    </w:p>
    <w:p>
      <w:pPr>
        <w:pStyle w:val="ListBullet"/>
      </w:pPr>
      <w:r>
        <w:t>runs/multidata_compare_eval_4models/multidata_eval.json</w:t>
      </w:r>
    </w:p>
    <w:p>
      <w:pPr>
        <w:pStyle w:val="ListBullet"/>
      </w:pPr>
      <w:r>
        <w:t>runs/detect/runs/multidata_train/multidata_yolo11n_416/weights/best.pt</w:t>
      </w:r>
    </w:p>
    <w:p>
      <w:pPr>
        <w:pStyle w:val="ListBullet"/>
      </w:pPr>
      <w:r>
        <w:t>runs/detect/runs/multidata_train/multidata_yolo26n_416/weights/best.pt</w:t>
      </w:r>
    </w:p>
    <w:p>
      <w:pPr>
        <w:pStyle w:val="ListBullet"/>
      </w:pPr>
      <w:r>
        <w:t>runs/detect/runs/multidata_train/multidata_yolov8n_416/weights/best.pt</w:t>
      </w:r>
    </w:p>
    <w:p>
      <w:pPr>
        <w:pStyle w:val="ListBullet"/>
      </w:pPr>
      <w:r>
        <w:t>runs/detect/runs/multidata_train/multidata_yolov8s_416/weights/best.pt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