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6C01" w14:textId="77777777" w:rsidR="0081594A" w:rsidRDefault="0081594A"/>
    <w:p w14:paraId="4D8032A6" w14:textId="77777777" w:rsidR="0081594A" w:rsidRDefault="0081594A"/>
    <w:p w14:paraId="601098CC" w14:textId="77777777" w:rsidR="0081594A" w:rsidRPr="00490089" w:rsidRDefault="0081594A"/>
    <w:p w14:paraId="576E50B0" w14:textId="6BD60B6E" w:rsidR="002F4F1F" w:rsidRDefault="0081594A" w:rsidP="0081594A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1594A">
        <w:rPr>
          <w:rFonts w:ascii="Arial" w:hAnsi="Arial" w:cs="Arial"/>
          <w:b/>
          <w:bCs/>
          <w:sz w:val="40"/>
          <w:szCs w:val="40"/>
        </w:rPr>
        <w:t>PowerSIM</w:t>
      </w:r>
    </w:p>
    <w:p w14:paraId="064C634D" w14:textId="77777777" w:rsidR="00B84683" w:rsidRDefault="00B84683" w:rsidP="0081594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B088FE3" w14:textId="77777777" w:rsidR="0081594A" w:rsidRDefault="0081594A" w:rsidP="0081594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A89AF1C" w14:textId="77777777" w:rsidR="006B7569" w:rsidRDefault="006B7569" w:rsidP="006B7569">
      <w:pPr>
        <w:rPr>
          <w:rFonts w:ascii="Arial" w:hAnsi="Arial" w:cs="Arial"/>
          <w:b/>
          <w:bCs/>
          <w:sz w:val="24"/>
          <w:szCs w:val="24"/>
        </w:rPr>
      </w:pPr>
    </w:p>
    <w:p w14:paraId="5B3923DD" w14:textId="2BBFAE0E" w:rsidR="006B7569" w:rsidRPr="006B7569" w:rsidRDefault="006B7569" w:rsidP="006B7569">
      <w:pPr>
        <w:rPr>
          <w:rFonts w:ascii="Arial" w:hAnsi="Arial" w:cs="Arial"/>
          <w:b/>
          <w:bCs/>
          <w:sz w:val="24"/>
          <w:szCs w:val="24"/>
        </w:rPr>
      </w:pPr>
      <w:r w:rsidRPr="006B7569">
        <w:rPr>
          <w:rFonts w:ascii="Arial" w:hAnsi="Arial" w:cs="Arial"/>
          <w:b/>
          <w:bCs/>
          <w:sz w:val="24"/>
          <w:szCs w:val="24"/>
        </w:rPr>
        <w:t>Proyecto realizado por:</w:t>
      </w:r>
    </w:p>
    <w:p w14:paraId="5304C5DC" w14:textId="45EEF27A" w:rsidR="006B7569" w:rsidRPr="006B7569" w:rsidRDefault="006B7569" w:rsidP="006B7569">
      <w:r w:rsidRPr="006B7569">
        <w:rPr>
          <w:rFonts w:ascii="Arial" w:hAnsi="Arial" w:cs="Arial"/>
          <w:sz w:val="24"/>
          <w:szCs w:val="24"/>
        </w:rPr>
        <w:t>Kevin Francisco Montero del Rosario</w:t>
      </w:r>
    </w:p>
    <w:p w14:paraId="78A7E4E3" w14:textId="4CF99CA1" w:rsidR="00B84683" w:rsidRPr="006B7569" w:rsidRDefault="00B84683" w:rsidP="0081594A">
      <w:pPr>
        <w:rPr>
          <w:rFonts w:ascii="Arial" w:hAnsi="Arial" w:cs="Arial"/>
          <w:b/>
          <w:bCs/>
          <w:sz w:val="24"/>
          <w:szCs w:val="24"/>
        </w:rPr>
      </w:pPr>
      <w:r w:rsidRPr="006B7569">
        <w:rPr>
          <w:rFonts w:ascii="Arial" w:hAnsi="Arial" w:cs="Arial"/>
          <w:b/>
          <w:bCs/>
          <w:sz w:val="24"/>
          <w:szCs w:val="24"/>
        </w:rPr>
        <w:t>Elementos utilizadas:</w:t>
      </w:r>
    </w:p>
    <w:p w14:paraId="0F2DC8D0" w14:textId="05A8EF62" w:rsidR="00B84683" w:rsidRPr="006B7569" w:rsidRDefault="00B84683" w:rsidP="006B756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B7569">
        <w:rPr>
          <w:rFonts w:ascii="Arial" w:hAnsi="Arial" w:cs="Arial"/>
          <w:sz w:val="24"/>
          <w:szCs w:val="24"/>
        </w:rPr>
        <w:t>Para trabajar con archivos Excel se ha implementado la librería:</w:t>
      </w:r>
    </w:p>
    <w:p w14:paraId="7F0DB778" w14:textId="5817DFCA" w:rsidR="00B84683" w:rsidRDefault="00B84683" w:rsidP="00B84683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84683">
        <w:rPr>
          <w:rFonts w:ascii="Arial" w:hAnsi="Arial" w:cs="Arial"/>
          <w:color w:val="000000" w:themeColor="text1"/>
          <w:sz w:val="24"/>
          <w:szCs w:val="24"/>
        </w:rPr>
        <w:t xml:space="preserve">Spreadsheetlight. </w:t>
      </w:r>
    </w:p>
    <w:p w14:paraId="78EBA8DF" w14:textId="77777777" w:rsidR="006B7569" w:rsidRPr="00B84683" w:rsidRDefault="006B7569" w:rsidP="006B7569">
      <w:pPr>
        <w:pStyle w:val="Prrafodelista"/>
        <w:ind w:left="1080"/>
        <w:rPr>
          <w:rFonts w:ascii="Arial" w:hAnsi="Arial" w:cs="Arial"/>
          <w:color w:val="000000" w:themeColor="text1"/>
          <w:sz w:val="24"/>
          <w:szCs w:val="24"/>
        </w:rPr>
      </w:pPr>
    </w:p>
    <w:p w14:paraId="1C81DA8C" w14:textId="77777777" w:rsidR="00B84683" w:rsidRDefault="00B84683" w:rsidP="008159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175C714" w14:textId="77777777" w:rsidR="006B7569" w:rsidRDefault="006B7569" w:rsidP="008159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BFF822" w14:textId="214AA358" w:rsidR="006B7569" w:rsidRDefault="006B7569" w:rsidP="006B756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B7569">
        <w:rPr>
          <w:rFonts w:ascii="Arial" w:hAnsi="Arial" w:cs="Arial"/>
          <w:b/>
          <w:bCs/>
          <w:color w:val="000000" w:themeColor="text1"/>
          <w:sz w:val="24"/>
          <w:szCs w:val="24"/>
        </w:rPr>
        <w:t>Estructura diseño:</w:t>
      </w:r>
    </w:p>
    <w:p w14:paraId="26E4CF6C" w14:textId="51E25896" w:rsidR="004F5218" w:rsidRDefault="006B7569" w:rsidP="006B756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La parte principal del proyecto </w:t>
      </w:r>
      <w:r w:rsidR="004F5218">
        <w:rPr>
          <w:rFonts w:ascii="Arial" w:hAnsi="Arial" w:cs="Arial"/>
          <w:color w:val="000000" w:themeColor="text1"/>
          <w:sz w:val="24"/>
          <w:szCs w:val="24"/>
        </w:rPr>
        <w:t>está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dividida en</w:t>
      </w:r>
      <w:r w:rsidR="004F521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279C0">
        <w:rPr>
          <w:rFonts w:ascii="Arial" w:hAnsi="Arial" w:cs="Arial"/>
          <w:color w:val="000000" w:themeColor="text1"/>
          <w:sz w:val="24"/>
          <w:szCs w:val="24"/>
        </w:rPr>
        <w:t>cuatro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paneles</w:t>
      </w:r>
      <w:r w:rsidR="004F5218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6153950B" w14:textId="2D75758A" w:rsidR="004F5218" w:rsidRPr="006B7569" w:rsidRDefault="004F5218" w:rsidP="003565C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4F5218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0E2B083A" wp14:editId="140F4234">
            <wp:extent cx="5400040" cy="2875280"/>
            <wp:effectExtent l="0" t="0" r="0" b="0"/>
            <wp:docPr id="616918118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18118" name="Imagen 1" descr="Forma, Rectángul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AF41" w14:textId="77777777" w:rsidR="00A279C0" w:rsidRDefault="00A279C0" w:rsidP="0081594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A913ABA" w14:textId="77777777" w:rsidR="00A279C0" w:rsidRDefault="00A279C0" w:rsidP="0081594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18825E3" w14:textId="77777777" w:rsidR="00A279C0" w:rsidRDefault="00A279C0" w:rsidP="0081594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45BB4D2" w14:textId="77777777" w:rsidR="00A279C0" w:rsidRPr="003565CB" w:rsidRDefault="00A279C0" w:rsidP="0081594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565C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 panelLogo:</w:t>
      </w:r>
    </w:p>
    <w:p w14:paraId="7A4DA9EB" w14:textId="5B2A3A05" w:rsidR="006B7569" w:rsidRDefault="00A279C0" w:rsidP="003565CB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279C0">
        <w:rPr>
          <w:rFonts w:ascii="Arial" w:hAnsi="Arial" w:cs="Arial"/>
          <w:b/>
          <w:bCs/>
          <w:color w:val="000000" w:themeColor="text1"/>
          <w:sz w:val="24"/>
          <w:szCs w:val="24"/>
        </w:rPr>
        <w:drawing>
          <wp:inline distT="0" distB="0" distL="0" distR="0" wp14:anchorId="3A92181E" wp14:editId="6B5BEAF1">
            <wp:extent cx="2317064" cy="1352349"/>
            <wp:effectExtent l="0" t="0" r="0" b="0"/>
            <wp:docPr id="99525246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5246" name="Imagen 1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1623" cy="136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C540" w14:textId="1DC47C73" w:rsidR="00A279C0" w:rsidRDefault="00A279C0" w:rsidP="0081594A">
      <w:pPr>
        <w:rPr>
          <w:rFonts w:ascii="Arial" w:hAnsi="Arial" w:cs="Arial"/>
          <w:color w:val="000000" w:themeColor="text1"/>
          <w:sz w:val="24"/>
          <w:szCs w:val="24"/>
        </w:rPr>
      </w:pPr>
      <w:r w:rsidRPr="00A279C0">
        <w:rPr>
          <w:rFonts w:ascii="Arial" w:hAnsi="Arial" w:cs="Arial"/>
          <w:color w:val="000000" w:themeColor="text1"/>
          <w:sz w:val="24"/>
          <w:szCs w:val="24"/>
        </w:rPr>
        <w:t>panelSideMenu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59EB56A7" w14:textId="7E48BB76" w:rsidR="00A279C0" w:rsidRDefault="00A279C0" w:rsidP="003565C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A279C0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474C8EEF" wp14:editId="7EC89BB0">
            <wp:extent cx="1579664" cy="2353377"/>
            <wp:effectExtent l="0" t="0" r="0" b="0"/>
            <wp:docPr id="1892111795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11795" name="Imagen 1" descr="Interfaz de usuario gráfic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1982" cy="237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FBC2" w14:textId="7224A9EC" w:rsidR="00A279C0" w:rsidRDefault="00A279C0" w:rsidP="0081594A">
      <w:pPr>
        <w:rPr>
          <w:rFonts w:ascii="Arial" w:hAnsi="Arial" w:cs="Arial"/>
          <w:color w:val="000000" w:themeColor="text1"/>
          <w:sz w:val="24"/>
          <w:szCs w:val="24"/>
        </w:rPr>
      </w:pPr>
      <w:r w:rsidRPr="00A279C0">
        <w:rPr>
          <w:rFonts w:ascii="Arial" w:hAnsi="Arial" w:cs="Arial"/>
          <w:color w:val="000000" w:themeColor="text1"/>
          <w:sz w:val="24"/>
          <w:szCs w:val="24"/>
        </w:rPr>
        <w:t>panelBuscarArchivo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6C8C2C0F" w14:textId="1C9BEA7C" w:rsidR="00A279C0" w:rsidRDefault="00A279C0" w:rsidP="003565C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A279C0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247F4BCC" wp14:editId="0670ED07">
            <wp:extent cx="3724977" cy="420943"/>
            <wp:effectExtent l="0" t="0" r="0" b="0"/>
            <wp:docPr id="5611349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34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5003" cy="42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2D50" w14:textId="77777777" w:rsidR="00B04498" w:rsidRDefault="00B04498" w:rsidP="003565C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8424A20" w14:textId="4131F5B2" w:rsidR="00A279C0" w:rsidRDefault="00A279C0" w:rsidP="0081594A">
      <w:pPr>
        <w:rPr>
          <w:rFonts w:ascii="Arial" w:hAnsi="Arial" w:cs="Arial"/>
          <w:color w:val="000000" w:themeColor="text1"/>
          <w:sz w:val="24"/>
          <w:szCs w:val="24"/>
        </w:rPr>
      </w:pPr>
      <w:r w:rsidRPr="00A279C0">
        <w:rPr>
          <w:rFonts w:ascii="Arial" w:hAnsi="Arial" w:cs="Arial"/>
          <w:color w:val="000000" w:themeColor="text1"/>
          <w:sz w:val="24"/>
          <w:szCs w:val="24"/>
        </w:rPr>
        <w:t>panelChildForm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018B73B8" w14:textId="7B6C4E22" w:rsidR="00A279C0" w:rsidRDefault="00A279C0" w:rsidP="003565C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A279C0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04FE6052" wp14:editId="75DFAE99">
            <wp:extent cx="4360245" cy="2445203"/>
            <wp:effectExtent l="0" t="0" r="0" b="0"/>
            <wp:docPr id="1430577206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77206" name="Imagen 1" descr="For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6730" cy="245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00DA" w14:textId="2168AD5F" w:rsidR="00A279C0" w:rsidRDefault="00A279C0" w:rsidP="0081594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 este ultimo es donde se muestran los distintos forms que abre cada botón del menú.</w:t>
      </w:r>
    </w:p>
    <w:p w14:paraId="2AB33F15" w14:textId="77777777" w:rsidR="00B04498" w:rsidRDefault="00B04498" w:rsidP="008159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A26A9EA" w14:textId="2317F62F" w:rsidR="00B04498" w:rsidRDefault="00B04498" w:rsidP="0081594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Los cambios del panel se realizan con la función:</w:t>
      </w:r>
    </w:p>
    <w:p w14:paraId="0C6C4069" w14:textId="4849835E" w:rsidR="00A279C0" w:rsidRDefault="00B04498" w:rsidP="0081594A">
      <w:pPr>
        <w:rPr>
          <w:rFonts w:ascii="Arial" w:hAnsi="Arial" w:cs="Arial"/>
          <w:color w:val="000000" w:themeColor="text1"/>
          <w:sz w:val="24"/>
          <w:szCs w:val="24"/>
        </w:rPr>
      </w:pPr>
      <w:r w:rsidRPr="00B04498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47417A8D" wp14:editId="73F7A6FE">
            <wp:extent cx="5400040" cy="1946275"/>
            <wp:effectExtent l="0" t="0" r="0" b="0"/>
            <wp:docPr id="9551996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9967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07B2" w14:textId="5BB2EAC8" w:rsidR="00A279C0" w:rsidRDefault="00A279C0" w:rsidP="0081594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279C0">
        <w:rPr>
          <w:rFonts w:ascii="Arial" w:hAnsi="Arial" w:cs="Arial"/>
          <w:b/>
          <w:bCs/>
          <w:color w:val="000000" w:themeColor="text1"/>
          <w:sz w:val="24"/>
          <w:szCs w:val="24"/>
        </w:rPr>
        <w:t>Botones:</w:t>
      </w:r>
    </w:p>
    <w:p w14:paraId="7F358A9E" w14:textId="5E0EF455" w:rsidR="003565CB" w:rsidRDefault="003565CB" w:rsidP="0081594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Buscar archivo:</w:t>
      </w:r>
    </w:p>
    <w:p w14:paraId="2FB0757B" w14:textId="77777777" w:rsidR="003565CB" w:rsidRDefault="003565CB" w:rsidP="0081594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080648A" w14:textId="3DBA8A80" w:rsidR="00A279C0" w:rsidRDefault="00603584" w:rsidP="003565C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603584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38602000" wp14:editId="5AB86F1F">
            <wp:extent cx="2114845" cy="724001"/>
            <wp:effectExtent l="0" t="0" r="0" b="0"/>
            <wp:docPr id="28545232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52323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F411" w14:textId="7AE7627A" w:rsidR="003565CB" w:rsidRDefault="003565CB" w:rsidP="003565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realiza esta función con un</w:t>
      </w:r>
      <w:r w:rsidRPr="0081594A"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  <w:t xml:space="preserve"> OpenFileDialog</w:t>
      </w:r>
      <w:r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0BC2450" w14:textId="77777777" w:rsidR="003565CB" w:rsidRDefault="003565CB" w:rsidP="003565C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abre una pestaña donde el usuario debe buscar el archivo, con la restricción de que el archivo debe ser formato </w:t>
      </w:r>
      <w:r>
        <w:rPr>
          <w:rFonts w:ascii="Arial" w:hAnsi="Arial" w:cs="Arial"/>
          <w:b/>
          <w:bCs/>
          <w:sz w:val="24"/>
          <w:szCs w:val="24"/>
        </w:rPr>
        <w:t>.xlsx.</w:t>
      </w:r>
    </w:p>
    <w:p w14:paraId="2CC9FFBC" w14:textId="77777777" w:rsidR="003565CB" w:rsidRDefault="003565CB" w:rsidP="003565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archivo encontrado se guarda en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 variable </w:t>
      </w:r>
      <w:r w:rsidRPr="00B84683">
        <w:rPr>
          <w:rFonts w:ascii="Arial" w:hAnsi="Arial" w:cs="Arial"/>
          <w:b/>
          <w:bCs/>
          <w:sz w:val="24"/>
          <w:szCs w:val="24"/>
        </w:rPr>
        <w:t>rutaArchivo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993DDFE" w14:textId="77777777" w:rsidR="003565CB" w:rsidRDefault="003565CB" w:rsidP="008159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DDE628F" w14:textId="64879B82" w:rsidR="003565CB" w:rsidRDefault="003565CB" w:rsidP="0081594A">
      <w:pPr>
        <w:rPr>
          <w:rFonts w:ascii="Arial" w:hAnsi="Arial" w:cs="Arial"/>
          <w:color w:val="000000" w:themeColor="text1"/>
          <w:sz w:val="24"/>
          <w:szCs w:val="24"/>
        </w:rPr>
      </w:pPr>
      <w:r w:rsidRPr="003565CB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4165A916" wp14:editId="5442D779">
            <wp:extent cx="5400040" cy="2432050"/>
            <wp:effectExtent l="0" t="0" r="0" b="0"/>
            <wp:docPr id="20005697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6973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9BCC" w14:textId="77777777" w:rsidR="00603584" w:rsidRPr="00603584" w:rsidRDefault="00603584" w:rsidP="008159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5EFE9C8" w14:textId="3708DDE9" w:rsidR="00A279C0" w:rsidRPr="00603584" w:rsidRDefault="00603584" w:rsidP="003565C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603584">
        <w:rPr>
          <w:rFonts w:ascii="Arial" w:hAnsi="Arial" w:cs="Arial"/>
          <w:color w:val="000000" w:themeColor="text1"/>
          <w:sz w:val="28"/>
          <w:szCs w:val="28"/>
        </w:rPr>
        <w:lastRenderedPageBreak/>
        <w:drawing>
          <wp:inline distT="0" distB="0" distL="0" distR="0" wp14:anchorId="6A360D7B" wp14:editId="36B01FB8">
            <wp:extent cx="2648320" cy="714475"/>
            <wp:effectExtent l="0" t="0" r="0" b="9525"/>
            <wp:docPr id="554745196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45196" name="Imagen 1" descr="Interfaz de usuario gráfic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EF09" w14:textId="20BF1CCD" w:rsidR="00603584" w:rsidRPr="00603584" w:rsidRDefault="00603584" w:rsidP="0081594A">
      <w:pPr>
        <w:rPr>
          <w:rFonts w:ascii="Arial" w:hAnsi="Arial" w:cs="Arial"/>
          <w:color w:val="000000" w:themeColor="text1"/>
          <w:sz w:val="24"/>
          <w:szCs w:val="24"/>
        </w:rPr>
      </w:pPr>
      <w:r w:rsidRPr="00603584">
        <w:rPr>
          <w:rFonts w:ascii="Arial" w:hAnsi="Arial" w:cs="Arial"/>
          <w:color w:val="000000" w:themeColor="text1"/>
          <w:sz w:val="24"/>
          <w:szCs w:val="24"/>
        </w:rPr>
        <w:t xml:space="preserve">Abre la </w:t>
      </w:r>
      <w:r>
        <w:rPr>
          <w:rFonts w:ascii="Arial" w:hAnsi="Arial" w:cs="Arial"/>
          <w:color w:val="000000" w:themeColor="text1"/>
          <w:sz w:val="24"/>
          <w:szCs w:val="24"/>
        </w:rPr>
        <w:t>pantalla</w:t>
      </w:r>
      <w:r w:rsidRPr="00603584">
        <w:rPr>
          <w:rFonts w:ascii="Arial" w:hAnsi="Arial" w:cs="Arial"/>
          <w:color w:val="000000" w:themeColor="text1"/>
          <w:sz w:val="24"/>
          <w:szCs w:val="24"/>
        </w:rPr>
        <w:t xml:space="preserve"> donde se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representa en graficas los datos </w:t>
      </w:r>
      <w:r w:rsidR="001F06BD">
        <w:rPr>
          <w:rFonts w:ascii="Arial" w:hAnsi="Arial" w:cs="Arial"/>
          <w:color w:val="000000" w:themeColor="text1"/>
          <w:sz w:val="24"/>
          <w:szCs w:val="24"/>
        </w:rPr>
        <w:t xml:space="preserve">de las cuatro columnas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del fichero </w:t>
      </w:r>
      <w:r w:rsidR="001F06BD">
        <w:rPr>
          <w:rFonts w:ascii="Arial" w:hAnsi="Arial" w:cs="Arial"/>
          <w:color w:val="000000" w:themeColor="text1"/>
          <w:sz w:val="24"/>
          <w:szCs w:val="24"/>
        </w:rPr>
        <w:t xml:space="preserve">de pedaladas </w:t>
      </w:r>
      <w:r>
        <w:rPr>
          <w:rFonts w:ascii="Arial" w:hAnsi="Arial" w:cs="Arial"/>
          <w:color w:val="000000" w:themeColor="text1"/>
          <w:sz w:val="24"/>
          <w:szCs w:val="24"/>
        </w:rPr>
        <w:t>leído…</w:t>
      </w:r>
    </w:p>
    <w:p w14:paraId="10F85F06" w14:textId="1AEA4073" w:rsidR="00603584" w:rsidRDefault="00603584" w:rsidP="0081594A">
      <w:pPr>
        <w:rPr>
          <w:rFonts w:ascii="Arial" w:hAnsi="Arial" w:cs="Arial"/>
          <w:color w:val="000000" w:themeColor="text1"/>
          <w:sz w:val="24"/>
          <w:szCs w:val="24"/>
        </w:rPr>
      </w:pPr>
      <w:r w:rsidRPr="001F06BD">
        <w:rPr>
          <w:rFonts w:ascii="Arial" w:hAnsi="Arial" w:cs="Arial"/>
          <w:color w:val="000000" w:themeColor="text1"/>
          <w:sz w:val="28"/>
          <w:szCs w:val="28"/>
        </w:rPr>
        <w:drawing>
          <wp:inline distT="0" distB="0" distL="0" distR="0" wp14:anchorId="27B746A2" wp14:editId="0475FAFE">
            <wp:extent cx="5400040" cy="3023235"/>
            <wp:effectExtent l="0" t="0" r="0" b="0"/>
            <wp:docPr id="178667744" name="Imagen 1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7744" name="Imagen 1" descr="Gráfico, Gráfico radial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B188" w14:textId="4CE0FEF8" w:rsidR="003565CB" w:rsidRDefault="001F06BD" w:rsidP="0081594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contiene un checkbox donde se selecciona que dato en específico se quiere representar gráficamente diferenciado por colores.</w:t>
      </w:r>
    </w:p>
    <w:p w14:paraId="0DA078FA" w14:textId="77777777" w:rsidR="003565CB" w:rsidRDefault="003565CB" w:rsidP="008159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8068D53" w14:textId="34F5EFB6" w:rsidR="001F06BD" w:rsidRPr="001F06BD" w:rsidRDefault="001F06BD" w:rsidP="0081594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F06BD">
        <w:rPr>
          <w:rFonts w:ascii="Arial" w:hAnsi="Arial" w:cs="Arial"/>
          <w:b/>
          <w:bCs/>
          <w:color w:val="000000" w:themeColor="text1"/>
          <w:sz w:val="24"/>
          <w:szCs w:val="24"/>
        </w:rPr>
        <w:t>Multigrafico:</w:t>
      </w:r>
    </w:p>
    <w:p w14:paraId="664C02C4" w14:textId="400AB1A4" w:rsidR="001F06BD" w:rsidRDefault="001F06BD" w:rsidP="003565C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1F06BD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754DACC7" wp14:editId="3FEA4415">
            <wp:extent cx="2686425" cy="552527"/>
            <wp:effectExtent l="0" t="0" r="0" b="0"/>
            <wp:docPr id="178428624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86240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DA26" w14:textId="4678E857" w:rsidR="001C4A24" w:rsidRDefault="002E72E6" w:rsidP="0081594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Abre el form donde se muestra la representación grafica de cada columna de los datos ya leídos.</w:t>
      </w:r>
    </w:p>
    <w:p w14:paraId="5698C3D0" w14:textId="3D9CF80D" w:rsidR="001C4A24" w:rsidRDefault="001C4A24" w:rsidP="001C4A2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1C4A24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49E4DD5E" wp14:editId="149DB76C">
            <wp:extent cx="3416148" cy="2204186"/>
            <wp:effectExtent l="0" t="0" r="0" b="0"/>
            <wp:docPr id="947636576" name="Imagen 1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36576" name="Imagen 1" descr="Gráfico, Gráfico radial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3874" cy="225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CB5E" w14:textId="1889F805" w:rsidR="001F06BD" w:rsidRDefault="001F06BD" w:rsidP="003565C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ACA5565" w14:textId="031362D3" w:rsidR="002E72E6" w:rsidRDefault="002E72E6" w:rsidP="0081594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Cálculos:</w:t>
      </w:r>
    </w:p>
    <w:p w14:paraId="66D5350E" w14:textId="15DE172B" w:rsidR="002E72E6" w:rsidRDefault="002E72E6" w:rsidP="003565C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E72E6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042B8DD0" wp14:editId="15EC1917">
            <wp:extent cx="2543530" cy="638264"/>
            <wp:effectExtent l="0" t="0" r="9525" b="9525"/>
            <wp:docPr id="18724778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77826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9933" w14:textId="62E2F6FC" w:rsidR="002E72E6" w:rsidRDefault="002E72E6" w:rsidP="0081594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 donde se realizan los cálculos de potencia</w:t>
      </w:r>
    </w:p>
    <w:p w14:paraId="1AA5DDD0" w14:textId="0D428439" w:rsidR="001C4A24" w:rsidRDefault="001C4A24" w:rsidP="008159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E8F4BC6" w14:textId="0B42DEC1" w:rsidR="002E72E6" w:rsidRDefault="00B04498" w:rsidP="003565C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B04498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1F685AF3" wp14:editId="768019C8">
            <wp:extent cx="5400040" cy="3360420"/>
            <wp:effectExtent l="0" t="0" r="0" b="0"/>
            <wp:docPr id="70649940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99409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8ED1" w14:textId="77777777" w:rsidR="002E72E6" w:rsidRDefault="002E72E6" w:rsidP="008159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D37639" w14:textId="3169C2A2" w:rsidR="002E72E6" w:rsidRDefault="00B04498" w:rsidP="0081594A">
      <w:pPr>
        <w:rPr>
          <w:rFonts w:ascii="Arial" w:hAnsi="Arial" w:cs="Arial"/>
          <w:color w:val="000000" w:themeColor="text1"/>
          <w:sz w:val="24"/>
          <w:szCs w:val="24"/>
        </w:rPr>
      </w:pPr>
      <w:r w:rsidRPr="00B04498">
        <w:rPr>
          <w:rFonts w:ascii="Arial" w:hAnsi="Arial" w:cs="Arial"/>
          <w:color w:val="000000" w:themeColor="text1"/>
          <w:sz w:val="24"/>
          <w:szCs w:val="24"/>
        </w:rPr>
        <w:t>Los cálculos realizados que se muestran en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el rich son:</w:t>
      </w:r>
    </w:p>
    <w:p w14:paraId="2D6342E7" w14:textId="5CDB3400" w:rsidR="00622778" w:rsidRDefault="00622778" w:rsidP="0081594A">
      <w:pPr>
        <w:rPr>
          <w:rFonts w:ascii="Arial" w:hAnsi="Arial" w:cs="Arial"/>
          <w:color w:val="000000" w:themeColor="text1"/>
          <w:sz w:val="24"/>
          <w:szCs w:val="24"/>
        </w:rPr>
      </w:pPr>
      <w:r w:rsidRPr="00622778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6066D836" wp14:editId="161EEE1D">
            <wp:extent cx="5400040" cy="637540"/>
            <wp:effectExtent l="0" t="0" r="0" b="0"/>
            <wp:docPr id="1360842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424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E353" w14:textId="2BCDA59E" w:rsidR="00B04498" w:rsidRPr="00622778" w:rsidRDefault="00B04498" w:rsidP="0081594A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B04498">
        <w:rPr>
          <w:rFonts w:ascii="Arial" w:hAnsi="Arial" w:cs="Arial"/>
          <w:b/>
          <w:bCs/>
          <w:color w:val="000000" w:themeColor="text1"/>
          <w:sz w:val="24"/>
          <w:szCs w:val="24"/>
        </w:rPr>
        <w:t>Fuerza Pico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/ </w:t>
      </w:r>
      <w:r w:rsidRPr="00B04498">
        <w:rPr>
          <w:rFonts w:ascii="Arial" w:hAnsi="Arial" w:cs="Arial"/>
          <w:b/>
          <w:bCs/>
          <w:color w:val="000000" w:themeColor="text1"/>
          <w:sz w:val="24"/>
          <w:szCs w:val="24"/>
        </w:rPr>
        <w:t>Cadencia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</w:t>
      </w:r>
      <w:r w:rsidRPr="00B04498">
        <w:rPr>
          <w:rFonts w:ascii="Arial" w:hAnsi="Arial" w:cs="Arial"/>
          <w:b/>
          <w:bCs/>
          <w:color w:val="000000" w:themeColor="text1"/>
          <w:sz w:val="24"/>
          <w:szCs w:val="24"/>
        </w:rPr>
        <w:t>Longitud Biela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: son valores que se ingresan por pantalla.</w:t>
      </w:r>
    </w:p>
    <w:p w14:paraId="4155789C" w14:textId="33D36D76" w:rsidR="00622778" w:rsidRDefault="00622778" w:rsidP="0081594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El resultado se redondea para que el valor no sea demasiado grande…</w:t>
      </w:r>
    </w:p>
    <w:p w14:paraId="39E762F9" w14:textId="77777777" w:rsidR="00B84683" w:rsidRDefault="00B84683" w:rsidP="0081594A">
      <w:pPr>
        <w:rPr>
          <w:rFonts w:ascii="Arial" w:hAnsi="Arial" w:cs="Arial"/>
          <w:b/>
          <w:bCs/>
          <w:sz w:val="24"/>
          <w:szCs w:val="24"/>
        </w:rPr>
      </w:pPr>
    </w:p>
    <w:p w14:paraId="0B51BD8C" w14:textId="77777777" w:rsidR="00FA2FC7" w:rsidRPr="00622778" w:rsidRDefault="00FA2FC7" w:rsidP="0081594A">
      <w:pPr>
        <w:rPr>
          <w:rFonts w:ascii="Arial" w:hAnsi="Arial" w:cs="Arial"/>
          <w:b/>
          <w:bCs/>
          <w:sz w:val="24"/>
          <w:szCs w:val="24"/>
        </w:rPr>
      </w:pPr>
    </w:p>
    <w:p w14:paraId="0CB39295" w14:textId="77777777" w:rsidR="00BB7D3E" w:rsidRDefault="00BB7D3E" w:rsidP="008159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C454DDE" w14:textId="77777777" w:rsidR="00C36394" w:rsidRPr="00BB7D3E" w:rsidRDefault="00C36394" w:rsidP="0081594A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sectPr w:rsidR="00C36394" w:rsidRPr="00BB7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025CB"/>
    <w:multiLevelType w:val="hybridMultilevel"/>
    <w:tmpl w:val="FB2ED89E"/>
    <w:lvl w:ilvl="0" w:tplc="67D853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8052E"/>
    <w:multiLevelType w:val="hybridMultilevel"/>
    <w:tmpl w:val="AFA628F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C3F7C"/>
    <w:multiLevelType w:val="hybridMultilevel"/>
    <w:tmpl w:val="4BD20B6C"/>
    <w:lvl w:ilvl="0" w:tplc="F47E1CF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0B4565"/>
    <w:multiLevelType w:val="hybridMultilevel"/>
    <w:tmpl w:val="78A82644"/>
    <w:lvl w:ilvl="0" w:tplc="415231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666776">
    <w:abstractNumId w:val="0"/>
  </w:num>
  <w:num w:numId="2" w16cid:durableId="1791586488">
    <w:abstractNumId w:val="3"/>
  </w:num>
  <w:num w:numId="3" w16cid:durableId="1439368511">
    <w:abstractNumId w:val="2"/>
  </w:num>
  <w:num w:numId="4" w16cid:durableId="855311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3D5C"/>
    <w:rsid w:val="00035755"/>
    <w:rsid w:val="001C4A24"/>
    <w:rsid w:val="001F06BD"/>
    <w:rsid w:val="00203EAB"/>
    <w:rsid w:val="002E72E6"/>
    <w:rsid w:val="002F4F1F"/>
    <w:rsid w:val="00316060"/>
    <w:rsid w:val="00343EE8"/>
    <w:rsid w:val="003565CB"/>
    <w:rsid w:val="00490089"/>
    <w:rsid w:val="004C2CBE"/>
    <w:rsid w:val="004C424A"/>
    <w:rsid w:val="004E516C"/>
    <w:rsid w:val="004F5218"/>
    <w:rsid w:val="005D370E"/>
    <w:rsid w:val="00603584"/>
    <w:rsid w:val="00622778"/>
    <w:rsid w:val="006B7569"/>
    <w:rsid w:val="006D1DA4"/>
    <w:rsid w:val="007C33F6"/>
    <w:rsid w:val="0081594A"/>
    <w:rsid w:val="00923EDC"/>
    <w:rsid w:val="009B7429"/>
    <w:rsid w:val="00A279C0"/>
    <w:rsid w:val="00AB2BCA"/>
    <w:rsid w:val="00AC724C"/>
    <w:rsid w:val="00AE10AE"/>
    <w:rsid w:val="00B04498"/>
    <w:rsid w:val="00B84683"/>
    <w:rsid w:val="00BB7D3E"/>
    <w:rsid w:val="00C36394"/>
    <w:rsid w:val="00D43D5C"/>
    <w:rsid w:val="00DC0AE1"/>
    <w:rsid w:val="00FA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97D40"/>
  <w15:docId w15:val="{817108AC-2C13-47D2-94B1-3910C169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33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33F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84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5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Francisco Montero del Rosario</dc:creator>
  <cp:keywords/>
  <dc:description/>
  <cp:lastModifiedBy>Kevin Francisco Montero del Rosario</cp:lastModifiedBy>
  <cp:revision>3</cp:revision>
  <dcterms:created xsi:type="dcterms:W3CDTF">2023-12-28T13:19:00Z</dcterms:created>
  <dcterms:modified xsi:type="dcterms:W3CDTF">2024-02-14T14:26:00Z</dcterms:modified>
</cp:coreProperties>
</file>