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001A4A"/>
          <w:sz w:val="34"/>
          <w:szCs w:val="34"/>
        </w:rPr>
        <w:t xml:space="preserve">Our Class AI Agreement</w:t>
      </w:r>
    </w:p>
    <w:p>
      <w:pPr>
        <w:spacing w:after="2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Class: </w:t>
      </w:r>
      <w:r>
        <w:rPr>
          <w:rFonts w:ascii="Calibri" w:cs="Calibri" w:eastAsia="Calibri" w:hAnsi="Calibri"/>
          <w:sz w:val="22"/>
          <w:szCs w:val="22"/>
        </w:rPr>
        <w:t xml:space="preserve">_______________________  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Teacher: </w:t>
      </w:r>
      <w:r>
        <w:rPr>
          <w:rFonts w:ascii="Calibri" w:cs="Calibri" w:eastAsia="Calibri" w:hAnsi="Calibri"/>
          <w:sz w:val="22"/>
          <w:szCs w:val="22"/>
        </w:rPr>
        <w:t xml:space="preserve">_______________________  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School year: </w:t>
      </w:r>
      <w:r>
        <w:rPr>
          <w:rFonts w:ascii="Calibri" w:cs="Calibri" w:eastAsia="Calibri" w:hAnsi="Calibri"/>
          <w:sz w:val="22"/>
          <w:szCs w:val="22"/>
        </w:rPr>
        <w:t xml:space="preserve">____________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01A4A"/>
          <w:sz w:val="26"/>
          <w:szCs w:val="26"/>
        </w:rPr>
        <w:t xml:space="preserve">I understand that:</w:t>
      </w:r>
    </w:p>
    <w:p>
      <w:pPr>
        <w:spacing w:after="8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Every assignment in this class is marked Red (no AI), Yellow (AI allowed for stated uses, with disclosure), or Green (AI encouraged), and the marking tells me exactly what's allowed.</w:t>
      </w:r>
    </w:p>
    <w:p>
      <w:pPr>
        <w:spacing w:after="8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The purpose of my work is my learning. Work I submit should reflect what I actually understand.</w:t>
      </w:r>
    </w:p>
    <w:p>
      <w:pPr>
        <w:spacing w:after="8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Our district's rules for approved AI tools apply in this class.</w:t>
      </w:r>
    </w:p>
    <w:p>
      <w:pPr>
        <w:spacing w:after="6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Approved tools for us: _________________________________________________________________</w:t>
      </w:r>
    </w:p>
    <w:p>
      <w:pPr>
        <w:spacing w:after="20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_______________________________________________________________________________________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01A4A"/>
          <w:sz w:val="26"/>
          <w:szCs w:val="26"/>
        </w:rPr>
        <w:t xml:space="preserve">I agree to:</w:t>
      </w:r>
    </w:p>
    <w:p>
      <w:pPr>
        <w:spacing w:after="8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Follow the color marking on each assignment, and ask before using AI if I'm unsure. Asking will never get me in trouble.</w:t>
      </w:r>
    </w:p>
    <w:p>
      <w:pPr>
        <w:spacing w:after="8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Honestly describe how I used AI whenever I use it, in the format the assignment requires.</w:t>
      </w:r>
    </w:p>
    <w:p>
      <w:pPr>
        <w:spacing w:after="8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Never enter personal information — mine or anyone else's — into an AI tool.</w:t>
      </w:r>
    </w:p>
    <w:p>
      <w:pPr>
        <w:spacing w:after="8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Be able to explain and discuss anything I turn in.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01A4A"/>
          <w:sz w:val="26"/>
          <w:szCs w:val="26"/>
        </w:rPr>
        <w:t xml:space="preserve">My teacher agrees to:</w:t>
      </w:r>
    </w:p>
    <w:p>
      <w:pPr>
        <w:spacing w:after="8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Mark every assignment's AI status clearly, before I start.</w:t>
      </w:r>
    </w:p>
    <w:p>
      <w:pPr>
        <w:spacing w:after="8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Never penalize honestly disclosed AI use on assignments where it's allowed.</w:t>
      </w:r>
    </w:p>
    <w:p>
      <w:pPr>
        <w:spacing w:after="8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Never accuse me of AI misuse based on a detection tool alone.</w:t>
      </w:r>
    </w:p>
    <w:p>
      <w:pPr>
        <w:spacing w:after="8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Talk with me first, one-on-one, if a concern ever comes up.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01A4A"/>
          <w:sz w:val="26"/>
          <w:szCs w:val="26"/>
        </w:rPr>
        <w:t xml:space="preserve">If the agreement is broken: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_______________________________________________________________________________________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_______________________________________________________________________________________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_______________________________________________________________________________________</w:t>
      </w:r>
    </w:p>
    <w:p>
      <w:pPr>
        <w:spacing w:after="280" w:before="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(Describe your process in plain language and align it with your district's academic integrity policy. Example: "We'll have a private conversation first. Consequences follow our campus academic integrity policy and focus on re-learning — redoing the work under supervision or demonstrating the skill another way.")</w:t>
      </w:r>
    </w:p>
    <w:p>
      <w:pPr>
        <w:spacing w:after="18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Student: </w:t>
      </w:r>
      <w:r>
        <w:rPr>
          <w:rFonts w:ascii="Calibri" w:cs="Calibri" w:eastAsia="Calibri" w:hAnsi="Calibri"/>
          <w:sz w:val="22"/>
          <w:szCs w:val="22"/>
        </w:rPr>
        <w:t xml:space="preserve">____________________________  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Date: </w:t>
      </w:r>
      <w:r>
        <w:rPr>
          <w:rFonts w:ascii="Calibri" w:cs="Calibri" w:eastAsia="Calibri" w:hAnsi="Calibri"/>
          <w:sz w:val="22"/>
          <w:szCs w:val="22"/>
        </w:rPr>
        <w:t xml:space="preserve">____________</w:t>
      </w:r>
    </w:p>
    <w:p>
      <w:pPr>
        <w:spacing w:after="18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Teacher: </w:t>
      </w:r>
      <w:r>
        <w:rPr>
          <w:rFonts w:ascii="Calibri" w:cs="Calibri" w:eastAsia="Calibri" w:hAnsi="Calibri"/>
          <w:sz w:val="22"/>
          <w:szCs w:val="22"/>
        </w:rPr>
        <w:t xml:space="preserve">____________________________  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Date: </w:t>
      </w:r>
      <w:r>
        <w:rPr>
          <w:rFonts w:ascii="Calibri" w:cs="Calibri" w:eastAsia="Calibri" w:hAnsi="Calibri"/>
          <w:sz w:val="22"/>
          <w:szCs w:val="22"/>
        </w:rPr>
        <w:t xml:space="preserve">____________</w:t>
      </w:r>
    </w:p>
    <w:p>
      <w:pPr>
        <w:spacing w:after="2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Parent/Guardian (recommended): </w:t>
      </w:r>
      <w:r>
        <w:rPr>
          <w:rFonts w:ascii="Calibri" w:cs="Calibri" w:eastAsia="Calibri" w:hAnsi="Calibri"/>
          <w:sz w:val="22"/>
          <w:szCs w:val="22"/>
        </w:rPr>
        <w:t xml:space="preserve">____________________  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Date: </w:t>
      </w:r>
      <w:r>
        <w:rPr>
          <w:rFonts w:ascii="Calibri" w:cs="Calibri" w:eastAsia="Calibri" w:hAnsi="Calibri"/>
          <w:sz w:val="22"/>
          <w:szCs w:val="22"/>
        </w:rPr>
        <w:t xml:space="preserve">____________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Questions? Contact: </w:t>
      </w:r>
      <w:r>
        <w:rPr>
          <w:rFonts w:ascii="Calibri" w:cs="Calibri" w:eastAsia="Calibri" w:hAnsi="Calibri"/>
          <w:sz w:val="22"/>
          <w:szCs w:val="22"/>
        </w:rPr>
        <w:t xml:space="preserve">_____________________________  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Effective: </w:t>
      </w:r>
      <w:r>
        <w:rPr>
          <w:rFonts w:ascii="Calibri" w:cs="Calibri" w:eastAsia="Calibri" w:hAnsi="Calibri"/>
          <w:sz w:val="22"/>
          <w:szCs w:val="22"/>
        </w:rPr>
        <w:t xml:space="preserve">__________  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Revised: </w:t>
      </w:r>
      <w:r>
        <w:rPr>
          <w:rFonts w:ascii="Calibri" w:cs="Calibri" w:eastAsia="Calibri" w:hAnsi="Calibri"/>
          <w:sz w:val="22"/>
          <w:szCs w:val="22"/>
        </w:rPr>
        <w:t xml:space="preserve">__________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5"/>
        <w:szCs w:val="15"/>
      </w:rPr>
      <w:t xml:space="preserve">From Teaching in an AI World (AI with Confidence, Book 1) © Kevin D. Graham. Purchasers may reproduce for classroom use.</w:t>
    </w:r>
  </w:p>
  <w:p>
    <w:pPr>
      <w:jc w:val="center"/>
    </w:pPr>
    <w:r>
      <w:rPr>
        <w:rFonts w:ascii="Calibri" w:cs="Calibri" w:eastAsia="Calibri" w:hAnsi="Calibri"/>
        <w:color w:val="09356D"/>
        <w:sz w:val="15"/>
        <w:szCs w:val="15"/>
      </w:rPr>
      <w:t xml:space="preserve">Free downloads and updates: kevindgraham.com/teach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2026-07-28T15:45:07.271Z</dcterms:created>
  <dcterms:modified xsi:type="dcterms:W3CDTF">2026-07-28T15:45:07.287Z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