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D1D4A" w14:textId="2BF8CD72" w:rsidR="00891C5C" w:rsidRPr="009D6B43" w:rsidRDefault="009D6B43">
      <w:pPr>
        <w:rPr>
          <w:sz w:val="20"/>
        </w:rPr>
      </w:pPr>
      <w:r w:rsidRPr="009D6B43">
        <w:rPr>
          <w:sz w:val="20"/>
        </w:rPr>
        <w:t>C#</w:t>
      </w:r>
    </w:p>
    <w:p w14:paraId="02EE4BDC" w14:textId="26FE1574" w:rsidR="009D6B43" w:rsidRDefault="009D6B43">
      <w:pPr>
        <w:rPr>
          <w:sz w:val="20"/>
        </w:rPr>
      </w:pPr>
      <w:proofErr w:type="spellStart"/>
      <w:r w:rsidRPr="009D6B43">
        <w:rPr>
          <w:sz w:val="20"/>
        </w:rPr>
        <w:t>Readonly</w:t>
      </w:r>
      <w:proofErr w:type="spellEnd"/>
      <w:r w:rsidRPr="009D6B43">
        <w:rPr>
          <w:sz w:val="20"/>
        </w:rPr>
        <w:t xml:space="preserve"> vs private set</w:t>
      </w:r>
    </w:p>
    <w:p w14:paraId="7C89C154" w14:textId="00319EA0" w:rsidR="00473D05" w:rsidRPr="00EE26D8" w:rsidRDefault="00473D05">
      <w:pPr>
        <w:rPr>
          <w:sz w:val="20"/>
        </w:rPr>
      </w:pPr>
      <w:hyperlink r:id="rId4" w:history="1">
        <w:r w:rsidRPr="00EE26D8">
          <w:rPr>
            <w:rStyle w:val="Hyperlink"/>
          </w:rPr>
          <w:t>https://softwareengineering.stackexchange.com/questions/72495/net-properties-use-private-set-or-readonly-property/72500</w:t>
        </w:r>
      </w:hyperlink>
    </w:p>
    <w:p w14:paraId="75C4945C" w14:textId="77777777" w:rsidR="00473D05" w:rsidRPr="00473D05" w:rsidRDefault="00473D05" w:rsidP="00EE26D8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Use </w:t>
      </w:r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private set</w:t>
      </w: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 when you want </w:t>
      </w:r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setter can't be accesse</w:t>
      </w:r>
      <w:bookmarkStart w:id="0" w:name="_GoBack"/>
      <w:bookmarkEnd w:id="0"/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d from outside</w:t>
      </w: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.</w:t>
      </w:r>
    </w:p>
    <w:p w14:paraId="117C7666" w14:textId="77777777" w:rsidR="00473D05" w:rsidRPr="00473D05" w:rsidRDefault="00473D05" w:rsidP="00EE26D8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Use </w:t>
      </w:r>
      <w:proofErr w:type="spellStart"/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readonly</w:t>
      </w:r>
      <w:proofErr w:type="spellEnd"/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 when you want to </w:t>
      </w:r>
      <w:r w:rsidRPr="00EE26D8">
        <w:rPr>
          <w:rFonts w:cstheme="minorHAnsi"/>
          <w:color w:val="242729"/>
          <w:sz w:val="20"/>
          <w:szCs w:val="23"/>
          <w:shd w:val="clear" w:color="auto" w:fill="FFFFFF"/>
        </w:rPr>
        <w:t>set the property only once</w:t>
      </w:r>
      <w:r w:rsidRPr="00473D05">
        <w:rPr>
          <w:rFonts w:cstheme="minorHAnsi"/>
          <w:color w:val="242729"/>
          <w:sz w:val="20"/>
          <w:szCs w:val="23"/>
          <w:shd w:val="clear" w:color="auto" w:fill="FFFFFF"/>
        </w:rPr>
        <w:t>. In the constructor or variable initializer.</w:t>
      </w:r>
    </w:p>
    <w:p w14:paraId="6417D735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</w:t>
      </w:r>
    </w:p>
    <w:p w14:paraId="01A804BE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4EBA881" w14:textId="7A16DEA1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 get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set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 }</w:t>
      </w:r>
    </w:p>
    <w:p w14:paraId="2FAC2266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79B06C1B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00304BD6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129AD82C" w14:textId="5A67AE43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963BD8A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626B41C1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47C67529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ResetConfiguration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23897CE3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0E47B2A5" w14:textId="56953035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6F9D2307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7A55C17F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46ED0C03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0EF2B811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ConfigurationReadOnly</w:t>
      </w:r>
      <w:proofErr w:type="spellEnd"/>
    </w:p>
    <w:p w14:paraId="108C2A03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14:paraId="1611EBB1" w14:textId="3467425D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readonly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488BAC2F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1595A78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ConfigurationReadOnly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4BF08DCD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28823A01" w14:textId="7869ACD8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26F80BAF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4E511D1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14:paraId="32E93F37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73D05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ResetConfiguration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14:paraId="392AF4FA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{</w:t>
      </w:r>
    </w:p>
    <w:p w14:paraId="19CDC1E3" w14:textId="0918CA1E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BackgroundColor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Color</w:t>
      </w: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 w:rsidRPr="00473D05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Black</w:t>
      </w:r>
      <w:proofErr w:type="spellEnd"/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r w:rsidRPr="00473D0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compile error: due to </w:t>
      </w:r>
      <w:proofErr w:type="spellStart"/>
      <w:r w:rsidRPr="00473D0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readonly</w:t>
      </w:r>
      <w:proofErr w:type="spellEnd"/>
      <w:r w:rsidRPr="00473D05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keyword</w:t>
      </w:r>
    </w:p>
    <w:p w14:paraId="0593F35E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14:paraId="17EBFEB8" w14:textId="77777777" w:rsidR="00473D05" w:rsidRPr="00473D05" w:rsidRDefault="00473D05" w:rsidP="00473D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473D0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0A9F1986" w14:textId="77777777" w:rsidR="00473D05" w:rsidRPr="009D6B43" w:rsidRDefault="00473D05">
      <w:pPr>
        <w:rPr>
          <w:sz w:val="20"/>
        </w:rPr>
      </w:pPr>
    </w:p>
    <w:p w14:paraId="24A7F796" w14:textId="5A5E4834" w:rsidR="009D6B43" w:rsidRDefault="00EE26D8">
      <w:pPr>
        <w:rPr>
          <w:sz w:val="20"/>
        </w:rPr>
      </w:pPr>
      <w:hyperlink r:id="rId5" w:history="1">
        <w:r w:rsidR="009D6B43" w:rsidRPr="00034B41">
          <w:rPr>
            <w:rStyle w:val="Hyperlink"/>
            <w:sz w:val="20"/>
          </w:rPr>
          <w:t>https://stackoverflow.com/questions/7975661/which-is-better-between-a-readonly-modifier-and-a-private-setter</w:t>
        </w:r>
      </w:hyperlink>
    </w:p>
    <w:p w14:paraId="103B115B" w14:textId="61112FBE" w:rsidR="009D6B43" w:rsidRPr="009D6B43" w:rsidRDefault="009D6B4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The basic usage of the class will look </w:t>
      </w:r>
      <w:r w:rsidRPr="009D6B43">
        <w:rPr>
          <w:rStyle w:val="Emphasis"/>
          <w:rFonts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exactly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 xml:space="preserve"> the same: code in other classes will only be able to read the value, not change it. Also, the code to read the value will look </w:t>
      </w:r>
      <w:proofErr w:type="gramStart"/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exactly the same</w:t>
      </w:r>
      <w:proofErr w:type="gramEnd"/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.</w:t>
      </w:r>
    </w:p>
    <w:p w14:paraId="6B618122" w14:textId="41A33D4E" w:rsidR="009D6B43" w:rsidRPr="009D6B43" w:rsidRDefault="009D6B43">
      <w:pPr>
        <w:rPr>
          <w:rFonts w:cstheme="minorHAnsi"/>
          <w:color w:val="242729"/>
          <w:sz w:val="20"/>
          <w:szCs w:val="23"/>
          <w:shd w:val="clear" w:color="auto" w:fill="FFFFFF"/>
        </w:rPr>
      </w:pP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The first one is a read-only field, while the second one gets compiled as a pair of methods (</w:t>
      </w:r>
      <w:r w:rsidRPr="009D6B43">
        <w:rPr>
          <w:rStyle w:val="HTMLCode"/>
          <w:rFonts w:asciiTheme="minorHAnsi" w:eastAsia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get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 xml:space="preserve"> and </w:t>
      </w:r>
      <w:r w:rsidRPr="009D6B43">
        <w:rPr>
          <w:rStyle w:val="HTMLCode"/>
          <w:rFonts w:asciiTheme="minorHAnsi" w:eastAsia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set</w:t>
      </w:r>
      <w:r w:rsidRPr="009D6B43">
        <w:rPr>
          <w:rFonts w:cstheme="minorHAnsi"/>
          <w:color w:val="242729"/>
          <w:sz w:val="20"/>
          <w:szCs w:val="23"/>
          <w:shd w:val="clear" w:color="auto" w:fill="FFFFFF"/>
        </w:rPr>
        <w:t> method</w:t>
      </w:r>
      <w:r>
        <w:rPr>
          <w:rFonts w:cstheme="minorHAnsi"/>
          <w:color w:val="242729"/>
          <w:sz w:val="20"/>
          <w:szCs w:val="23"/>
          <w:shd w:val="clear" w:color="auto" w:fill="FFFFFF"/>
        </w:rPr>
        <w:t>)</w:t>
      </w:r>
    </w:p>
    <w:p w14:paraId="05129CAB" w14:textId="68979CC6" w:rsidR="009D6B43" w:rsidRPr="009D6B43" w:rsidRDefault="009D6B43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  <w:r w:rsidRPr="009D6B43">
        <w:rPr>
          <w:rFonts w:asciiTheme="minorHAnsi" w:hAnsiTheme="minorHAnsi" w:cstheme="minorHAnsi"/>
          <w:color w:val="242729"/>
          <w:sz w:val="20"/>
          <w:szCs w:val="23"/>
        </w:rPr>
        <w:t>The first one (using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</w:rPr>
        <w:t>) will mean that the object </w:t>
      </w:r>
      <w:r w:rsidRPr="009D6B43">
        <w:rPr>
          <w:rStyle w:val="Emphasis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</w:rPr>
        <w:t>can't even modify its own field's value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, once the object has been instantiated, and others can never modify it.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A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 field can only be assigned to </w:t>
      </w:r>
      <w:proofErr w:type="spellStart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at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 xml:space="preserve"> declaration or in the constructor. </w:t>
      </w:r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The value assigned to a </w:t>
      </w:r>
      <w:proofErr w:type="spellStart"/>
      <w:r w:rsidRPr="009D6B43">
        <w:rPr>
          <w:rStyle w:val="HTMLCode"/>
          <w:rFonts w:asciiTheme="minorHAnsi" w:hAnsiTheme="minorHAnsi" w:cstheme="minorHAnsi"/>
          <w:b/>
          <w:bCs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 field cannot be changed (at least not in a </w:t>
      </w:r>
      <w:r w:rsidRPr="009D6B43">
        <w:rPr>
          <w:rStyle w:val="Emphasis"/>
          <w:rFonts w:asciiTheme="minorHAnsi" w:hAnsiTheme="minorHAnsi" w:cstheme="minorHAnsi"/>
          <w:b/>
          <w:bCs/>
          <w:color w:val="242729"/>
          <w:sz w:val="20"/>
          <w:szCs w:val="23"/>
          <w:bdr w:val="none" w:sz="0" w:space="0" w:color="auto" w:frame="1"/>
          <w:shd w:val="clear" w:color="auto" w:fill="FFFFFF"/>
        </w:rPr>
        <w:t>normal</w:t>
      </w:r>
      <w:r w:rsidRPr="009D6B43">
        <w:rPr>
          <w:rStyle w:val="Strong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  <w:shd w:val="clear" w:color="auto" w:fill="FFFFFF"/>
        </w:rPr>
        <w:t> way) and it is guaranteed that every thread will see the correctly, initialized value after the constructor returns</w:t>
      </w:r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. Therefore, a </w:t>
      </w:r>
      <w:proofErr w:type="spellStart"/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readonly</w:t>
      </w:r>
      <w:proofErr w:type="spellEnd"/>
      <w:r w:rsidRPr="009D6B43">
        <w:rPr>
          <w:rFonts w:asciiTheme="minorHAnsi" w:hAnsiTheme="minorHAnsi" w:cstheme="minorHAnsi"/>
          <w:color w:val="242729"/>
          <w:sz w:val="20"/>
          <w:szCs w:val="23"/>
          <w:shd w:val="clear" w:color="auto" w:fill="FFFFFF"/>
        </w:rPr>
        <w:t> field is inherently thread-safe.</w:t>
      </w:r>
    </w:p>
    <w:p w14:paraId="3610F901" w14:textId="77777777" w:rsidR="009D6B43" w:rsidRPr="009D6B43" w:rsidRDefault="009D6B43" w:rsidP="009D6B4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42729"/>
          <w:sz w:val="20"/>
          <w:szCs w:val="23"/>
        </w:rPr>
      </w:pPr>
      <w:r w:rsidRPr="009D6B43">
        <w:rPr>
          <w:rFonts w:asciiTheme="minorHAnsi" w:hAnsiTheme="minorHAnsi" w:cstheme="minorHAnsi"/>
          <w:color w:val="242729"/>
          <w:sz w:val="20"/>
          <w:szCs w:val="23"/>
        </w:rPr>
        <w:t>The second one (using </w:t>
      </w:r>
      <w:r w:rsidRPr="009D6B43">
        <w:rPr>
          <w:rStyle w:val="HTMLCode"/>
          <w:rFonts w:asciiTheme="minorHAnsi" w:hAnsiTheme="minorHAnsi" w:cstheme="minorHAnsi"/>
          <w:color w:val="242729"/>
          <w:sz w:val="16"/>
          <w:bdr w:val="none" w:sz="0" w:space="0" w:color="auto" w:frame="1"/>
          <w:shd w:val="clear" w:color="auto" w:fill="EFF0F1"/>
        </w:rPr>
        <w:t>private set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) will mean that object </w:t>
      </w:r>
      <w:r w:rsidRPr="009D6B43">
        <w:rPr>
          <w:rStyle w:val="Emphasis"/>
          <w:rFonts w:asciiTheme="minorHAnsi" w:hAnsiTheme="minorHAnsi" w:cstheme="minorHAnsi"/>
          <w:color w:val="242729"/>
          <w:sz w:val="20"/>
          <w:szCs w:val="23"/>
          <w:bdr w:val="none" w:sz="0" w:space="0" w:color="auto" w:frame="1"/>
        </w:rPr>
        <w:t>can</w:t>
      </w:r>
      <w:r w:rsidRPr="009D6B43">
        <w:rPr>
          <w:rFonts w:asciiTheme="minorHAnsi" w:hAnsiTheme="minorHAnsi" w:cstheme="minorHAnsi"/>
          <w:color w:val="242729"/>
          <w:sz w:val="20"/>
          <w:szCs w:val="23"/>
        </w:rPr>
        <w:t> modify the value of its field after it's been instantiated, but others can never modify it.</w:t>
      </w:r>
    </w:p>
    <w:p w14:paraId="71473441" w14:textId="77777777" w:rsidR="009D6B43" w:rsidRDefault="009D6B43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4076469F" w14:textId="77777777" w:rsidR="009D6B43" w:rsidRPr="009D6B43" w:rsidRDefault="009D6B43">
      <w:pPr>
        <w:rPr>
          <w:sz w:val="20"/>
        </w:rPr>
      </w:pPr>
    </w:p>
    <w:sectPr w:rsidR="009D6B43" w:rsidRPr="009D6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FC"/>
    <w:rsid w:val="00092FFC"/>
    <w:rsid w:val="00473D05"/>
    <w:rsid w:val="00891C5C"/>
    <w:rsid w:val="009D6B43"/>
    <w:rsid w:val="00EE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15C2"/>
  <w15:chartTrackingRefBased/>
  <w15:docId w15:val="{0F2B016C-45CD-4C97-8334-40E10542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B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4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D6B4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6B43"/>
    <w:rPr>
      <w:i/>
      <w:iCs/>
    </w:rPr>
  </w:style>
  <w:style w:type="character" w:styleId="Strong">
    <w:name w:val="Strong"/>
    <w:basedOn w:val="DefaultParagraphFont"/>
    <w:uiPriority w:val="22"/>
    <w:qFormat/>
    <w:rsid w:val="009D6B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D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473D05"/>
  </w:style>
  <w:style w:type="character" w:customStyle="1" w:styleId="pln">
    <w:name w:val="pln"/>
    <w:basedOn w:val="DefaultParagraphFont"/>
    <w:rsid w:val="00473D05"/>
  </w:style>
  <w:style w:type="character" w:customStyle="1" w:styleId="typ">
    <w:name w:val="typ"/>
    <w:basedOn w:val="DefaultParagraphFont"/>
    <w:rsid w:val="00473D05"/>
  </w:style>
  <w:style w:type="character" w:customStyle="1" w:styleId="pun">
    <w:name w:val="pun"/>
    <w:basedOn w:val="DefaultParagraphFont"/>
    <w:rsid w:val="00473D05"/>
  </w:style>
  <w:style w:type="character" w:customStyle="1" w:styleId="com">
    <w:name w:val="com"/>
    <w:basedOn w:val="DefaultParagraphFont"/>
    <w:rsid w:val="00473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7975661/which-is-better-between-a-readonly-modifier-and-a-private-setter" TargetMode="External"/><Relationship Id="rId4" Type="http://schemas.openxmlformats.org/officeDocument/2006/relationships/hyperlink" Target="https://softwareengineering.stackexchange.com/questions/72495/net-properties-use-private-set-or-readonly-property/72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Ran</dc:creator>
  <cp:keywords/>
  <dc:description/>
  <cp:lastModifiedBy>Ding, Ran</cp:lastModifiedBy>
  <cp:revision>5</cp:revision>
  <dcterms:created xsi:type="dcterms:W3CDTF">2019-03-15T18:42:00Z</dcterms:created>
  <dcterms:modified xsi:type="dcterms:W3CDTF">2019-05-13T16:47:00Z</dcterms:modified>
</cp:coreProperties>
</file>