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6B84" w14:textId="77777777" w:rsidR="00355E3D" w:rsidRDefault="00355E3D">
      <w:pPr>
        <w:rPr>
          <w:rFonts w:ascii="Verdana" w:hAnsi="Verdana" w:cs="Times New Roman"/>
          <w:b/>
          <w:color w:val="E36C0A"/>
          <w:sz w:val="52"/>
          <w:szCs w:val="52"/>
        </w:rPr>
      </w:pPr>
    </w:p>
    <w:p w14:paraId="57D894A6" w14:textId="77777777" w:rsidR="00355E3D" w:rsidRDefault="00355E3D">
      <w:pPr>
        <w:rPr>
          <w:rFonts w:ascii="Verdana" w:hAnsi="Verdana" w:cs="Times New Roman"/>
          <w:b/>
          <w:color w:val="E36C0A"/>
          <w:sz w:val="52"/>
          <w:szCs w:val="52"/>
        </w:rPr>
      </w:pPr>
    </w:p>
    <w:p w14:paraId="2ACB7B26" w14:textId="77777777" w:rsidR="00355E3D" w:rsidRDefault="00355E3D">
      <w:pPr>
        <w:rPr>
          <w:rFonts w:ascii="Verdana" w:hAnsi="Verdana" w:cs="Times New Roman"/>
          <w:b/>
          <w:color w:val="E36C0A"/>
          <w:sz w:val="52"/>
          <w:szCs w:val="52"/>
        </w:rPr>
      </w:pPr>
    </w:p>
    <w:p w14:paraId="5B402849" w14:textId="77777777" w:rsidR="00355E3D" w:rsidRDefault="00355E3D">
      <w:pPr>
        <w:rPr>
          <w:rFonts w:ascii="Verdana" w:hAnsi="Verdana" w:cs="Times New Roman"/>
          <w:b/>
          <w:color w:val="E36C0A"/>
          <w:sz w:val="52"/>
          <w:szCs w:val="52"/>
        </w:rPr>
      </w:pPr>
    </w:p>
    <w:p w14:paraId="47565D4C" w14:textId="77777777" w:rsidR="00355E3D" w:rsidRDefault="00355E3D">
      <w:pPr>
        <w:rPr>
          <w:rFonts w:ascii="Verdana" w:hAnsi="Verdana" w:cs="Times New Roman"/>
          <w:b/>
          <w:color w:val="E36C0A"/>
          <w:sz w:val="52"/>
          <w:szCs w:val="52"/>
        </w:rPr>
      </w:pPr>
      <w:r>
        <w:rPr>
          <w:rFonts w:ascii="Verdana" w:hAnsi="Verdana" w:cs="Times New Roman"/>
          <w:b/>
          <w:color w:val="E36C0A"/>
          <w:sz w:val="52"/>
          <w:szCs w:val="52"/>
        </w:rPr>
        <w:t xml:space="preserve">            </w:t>
      </w:r>
      <w:r>
        <w:rPr>
          <w:rFonts w:ascii="Verdana" w:hAnsi="Verdana" w:cs="Times New Roman"/>
          <w:b/>
          <w:color w:val="E36C0A"/>
          <w:sz w:val="52"/>
          <w:szCs w:val="52"/>
        </w:rPr>
        <w:tab/>
      </w:r>
      <w:r>
        <w:rPr>
          <w:rFonts w:ascii="Verdana" w:hAnsi="Verdana" w:cs="Times New Roman"/>
          <w:b/>
          <w:color w:val="E36C0A"/>
          <w:sz w:val="52"/>
          <w:szCs w:val="52"/>
        </w:rPr>
        <w:tab/>
      </w:r>
      <w:r>
        <w:rPr>
          <w:rFonts w:ascii="Verdana" w:hAnsi="Verdana" w:cs="Times New Roman"/>
          <w:b/>
          <w:color w:val="E36C0A"/>
          <w:sz w:val="52"/>
          <w:szCs w:val="52"/>
        </w:rPr>
        <w:tab/>
      </w:r>
    </w:p>
    <w:p w14:paraId="57461236" w14:textId="77777777" w:rsidR="00646D38" w:rsidRDefault="00355E3D" w:rsidP="00355E3D">
      <w:pPr>
        <w:pStyle w:val="Heading2"/>
        <w:rPr>
          <w:color w:val="F79646" w:themeColor="accent6"/>
          <w:sz w:val="96"/>
          <w:szCs w:val="96"/>
        </w:rPr>
      </w:pPr>
      <w:r w:rsidRPr="00355E3D">
        <w:rPr>
          <w:sz w:val="96"/>
          <w:szCs w:val="96"/>
        </w:rPr>
        <w:t xml:space="preserve">     </w:t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Pr="00355E3D">
        <w:rPr>
          <w:color w:val="F79646" w:themeColor="accent6"/>
          <w:sz w:val="96"/>
          <w:szCs w:val="96"/>
        </w:rPr>
        <w:tab/>
        <w:t xml:space="preserve">  E-CLAIM</w:t>
      </w:r>
    </w:p>
    <w:p w14:paraId="36358725" w14:textId="77777777" w:rsidR="00355E3D" w:rsidRDefault="00355E3D" w:rsidP="00355E3D"/>
    <w:p w14:paraId="3E8E7500" w14:textId="77777777" w:rsidR="00355E3D" w:rsidRDefault="00355E3D" w:rsidP="00355E3D"/>
    <w:p w14:paraId="7A2B63AD" w14:textId="77777777" w:rsidR="00355E3D" w:rsidRDefault="00355E3D" w:rsidP="00355E3D"/>
    <w:p w14:paraId="6D9BEC84" w14:textId="77777777" w:rsidR="00355E3D" w:rsidRDefault="00355E3D" w:rsidP="00355E3D"/>
    <w:p w14:paraId="11CD69C9" w14:textId="77777777" w:rsidR="00355E3D" w:rsidRDefault="00355E3D" w:rsidP="00355E3D"/>
    <w:p w14:paraId="105FF1CE" w14:textId="77777777" w:rsidR="00355E3D" w:rsidRDefault="00355E3D" w:rsidP="00355E3D"/>
    <w:p w14:paraId="4BCC1EA3" w14:textId="77777777" w:rsidR="00355E3D" w:rsidRDefault="00355E3D" w:rsidP="00355E3D"/>
    <w:p w14:paraId="70C032E5" w14:textId="77777777" w:rsidR="00355E3D" w:rsidRDefault="00355E3D" w:rsidP="00355E3D"/>
    <w:p w14:paraId="186D79AC" w14:textId="77777777" w:rsidR="00355E3D" w:rsidRDefault="00355E3D" w:rsidP="00355E3D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4955C5" w14:paraId="7D1B57E8" w14:textId="77777777" w:rsidTr="004955C5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18657" w14:textId="77777777" w:rsidR="004955C5" w:rsidRDefault="004955C5">
            <w:pPr>
              <w:spacing w:line="480" w:lineRule="auto"/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7CB0" w14:textId="39CFA16E" w:rsidR="004955C5" w:rsidRDefault="004955C5">
            <w:pPr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 xml:space="preserve">  Trainer Name: </w:t>
            </w:r>
            <w:r w:rsidR="004E0119">
              <w:rPr>
                <w:lang w:bidi="gu-IN"/>
              </w:rPr>
              <w:t>Ruchira Ariyasinghe</w:t>
            </w:r>
          </w:p>
        </w:tc>
      </w:tr>
      <w:tr w:rsidR="004955C5" w14:paraId="79AB2B51" w14:textId="77777777" w:rsidTr="004955C5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55BF" w14:textId="77777777" w:rsidR="004955C5" w:rsidRDefault="004955C5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3A9B" w14:textId="77777777" w:rsidR="004955C5" w:rsidRDefault="004955C5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Trainer Sign. : …………………………………………….</w:t>
            </w:r>
          </w:p>
        </w:tc>
      </w:tr>
    </w:tbl>
    <w:p w14:paraId="36A9A88E" w14:textId="77777777" w:rsidR="00355E3D" w:rsidRDefault="00355E3D" w:rsidP="0001257F">
      <w:pPr>
        <w:rPr>
          <w:rFonts w:ascii="Verdana" w:hAnsi="Verdana" w:cs="Times New Roman"/>
          <w:color w:val="E36C0A"/>
        </w:rPr>
      </w:pPr>
      <w:r w:rsidRPr="000325E8">
        <w:rPr>
          <w:rFonts w:ascii="Verdana" w:hAnsi="Verdana" w:cs="Times New Roman"/>
          <w:color w:val="000000" w:themeColor="text1"/>
        </w:rPr>
        <w:t>Open Eclaim.exe application from desktop.</w:t>
      </w:r>
    </w:p>
    <w:p w14:paraId="25B4193E" w14:textId="77777777" w:rsidR="0003614C" w:rsidRDefault="0003614C" w:rsidP="00355E3D">
      <w:pPr>
        <w:rPr>
          <w:rFonts w:ascii="Verdana" w:hAnsi="Verdana" w:cs="Times New Roman"/>
          <w:b/>
          <w:color w:val="FF0000"/>
        </w:rPr>
      </w:pPr>
    </w:p>
    <w:p w14:paraId="09392835" w14:textId="77777777" w:rsidR="00355E3D" w:rsidRPr="0003614C" w:rsidRDefault="00355E3D" w:rsidP="0003614C">
      <w:pPr>
        <w:rPr>
          <w:rFonts w:ascii="Times New Roman" w:hAnsi="Times New Roman" w:cs="Times New Roman"/>
          <w:color w:val="FF0000"/>
          <w:u w:val="single"/>
        </w:rPr>
      </w:pPr>
      <w:r w:rsidRPr="0003614C">
        <w:rPr>
          <w:rFonts w:ascii="Verdana" w:hAnsi="Verdana" w:cs="Times New Roman"/>
          <w:b/>
          <w:color w:val="FF0000"/>
          <w:u w:val="single"/>
        </w:rPr>
        <w:lastRenderedPageBreak/>
        <w:t xml:space="preserve"> E-</w:t>
      </w:r>
      <w:r w:rsidR="0003614C">
        <w:rPr>
          <w:rFonts w:ascii="Verdana" w:hAnsi="Verdana" w:cs="Times New Roman"/>
          <w:b/>
          <w:color w:val="FF0000"/>
          <w:u w:val="single"/>
        </w:rPr>
        <w:t>CLAIM</w:t>
      </w:r>
      <w:r w:rsidRPr="0003614C">
        <w:rPr>
          <w:rFonts w:ascii="Verdana" w:hAnsi="Verdana" w:cs="Times New Roman"/>
          <w:b/>
          <w:color w:val="FF0000"/>
          <w:u w:val="single"/>
        </w:rPr>
        <w:t xml:space="preserve"> S</w:t>
      </w:r>
      <w:r w:rsidR="0003614C">
        <w:rPr>
          <w:rFonts w:ascii="Verdana" w:hAnsi="Verdana" w:cs="Times New Roman"/>
          <w:b/>
          <w:color w:val="FF0000"/>
          <w:u w:val="single"/>
        </w:rPr>
        <w:t>UBMISSION</w:t>
      </w:r>
    </w:p>
    <w:p w14:paraId="70C83412" w14:textId="77777777" w:rsidR="00355E3D" w:rsidRDefault="00355E3D" w:rsidP="00355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A71CA66" wp14:editId="3A6E84AB">
            <wp:extent cx="5943600" cy="445516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286EE" w14:textId="77777777" w:rsidR="00355E3D" w:rsidRDefault="00355E3D" w:rsidP="00355E3D">
      <w:pPr>
        <w:rPr>
          <w:rFonts w:ascii="Times New Roman" w:hAnsi="Times New Roman" w:cs="Times New Roman"/>
        </w:rPr>
      </w:pPr>
    </w:p>
    <w:p w14:paraId="697F43FB" w14:textId="77777777" w:rsidR="00355E3D" w:rsidRPr="0003614C" w:rsidRDefault="00355E3D" w:rsidP="00355E3D">
      <w:pPr>
        <w:rPr>
          <w:rFonts w:ascii="Times New Roman" w:hAnsi="Times New Roman" w:cs="Times New Roman"/>
          <w:sz w:val="24"/>
          <w:szCs w:val="24"/>
        </w:rPr>
      </w:pPr>
      <w:r w:rsidRPr="0003614C">
        <w:rPr>
          <w:rFonts w:ascii="Times New Roman" w:hAnsi="Times New Roman" w:cs="Times New Roman"/>
          <w:sz w:val="24"/>
          <w:szCs w:val="24"/>
        </w:rPr>
        <w:t xml:space="preserve"> Go to E Claim to open the e claim option.</w:t>
      </w:r>
    </w:p>
    <w:p w14:paraId="525FE71F" w14:textId="77777777" w:rsidR="00355E3D" w:rsidRDefault="00355E3D" w:rsidP="00355E3D">
      <w:pPr>
        <w:rPr>
          <w:rFonts w:ascii="Verdana" w:hAnsi="Verdana" w:cs="Times New Roman"/>
        </w:rPr>
      </w:pPr>
    </w:p>
    <w:p w14:paraId="44328287" w14:textId="77777777" w:rsidR="00355E3D" w:rsidRDefault="00355E3D" w:rsidP="00355E3D">
      <w:pPr>
        <w:rPr>
          <w:rFonts w:ascii="Verdana" w:hAnsi="Verdana" w:cs="Times New Roman"/>
        </w:rPr>
      </w:pPr>
    </w:p>
    <w:p w14:paraId="60C64EF5" w14:textId="77777777" w:rsidR="00355E3D" w:rsidRDefault="00355E3D" w:rsidP="00355E3D">
      <w:pPr>
        <w:rPr>
          <w:rFonts w:ascii="Verdana" w:hAnsi="Verdana" w:cs="Times New Roman"/>
        </w:rPr>
      </w:pPr>
    </w:p>
    <w:p w14:paraId="32CFE5A5" w14:textId="77777777" w:rsidR="00355E3D" w:rsidRDefault="00355E3D" w:rsidP="00355E3D">
      <w:pPr>
        <w:rPr>
          <w:rFonts w:ascii="Verdana" w:hAnsi="Verdana" w:cs="Times New Roman"/>
        </w:rPr>
      </w:pPr>
    </w:p>
    <w:p w14:paraId="6CA9C035" w14:textId="77777777" w:rsidR="00355E3D" w:rsidRPr="00F2374C" w:rsidRDefault="00355E3D" w:rsidP="00355E3D">
      <w:pPr>
        <w:rPr>
          <w:rFonts w:ascii="Verdana" w:hAnsi="Verdana" w:cs="Times New Roman"/>
        </w:rPr>
      </w:pPr>
      <w:r>
        <w:rPr>
          <w:rFonts w:ascii="Verdana" w:hAnsi="Verdana" w:cs="Times New Roman"/>
          <w:noProof/>
          <w:lang w:val="en-GB" w:eastAsia="en-GB"/>
        </w:rPr>
        <w:lastRenderedPageBreak/>
        <w:drawing>
          <wp:inline distT="0" distB="0" distL="0" distR="0" wp14:anchorId="3CE47740" wp14:editId="23BFB801">
            <wp:extent cx="5943600" cy="445516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FA638" w14:textId="77777777" w:rsidR="00355E3D" w:rsidRDefault="00355E3D" w:rsidP="00355E3D">
      <w:pPr>
        <w:rPr>
          <w:rFonts w:ascii="Times New Roman" w:hAnsi="Times New Roman" w:cs="Times New Roman"/>
        </w:rPr>
      </w:pPr>
    </w:p>
    <w:p w14:paraId="6FD87AA6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Select the date criteria.</w:t>
      </w:r>
    </w:p>
    <w:p w14:paraId="5EE61702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Select the receiver id from box.</w:t>
      </w:r>
    </w:p>
    <w:p w14:paraId="3C0D865D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Select the payer in case of TPA.</w:t>
      </w:r>
    </w:p>
    <w:p w14:paraId="6DE86111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Click on LOAD button to load the patient for selected date and insurance company.</w:t>
      </w:r>
    </w:p>
    <w:p w14:paraId="06E0CDBA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Double click on patient to get details down</w:t>
      </w:r>
    </w:p>
    <w:p w14:paraId="7941187B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Check all details like demography and click on save info.</w:t>
      </w:r>
    </w:p>
    <w:p w14:paraId="51552490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Check the CPT codes for patient.</w:t>
      </w:r>
    </w:p>
    <w:p w14:paraId="4A688825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Check the observation.</w:t>
      </w:r>
    </w:p>
    <w:p w14:paraId="273BD97F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Check the diagnosis  in case if missing diagnosis reenter the diagnosis</w:t>
      </w:r>
    </w:p>
    <w:p w14:paraId="3E139FC0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 xml:space="preserve">CPT codes and Observation will come automatically from Result entry part of  </w:t>
      </w:r>
      <w:r w:rsidRPr="0003614C">
        <w:rPr>
          <w:rFonts w:asciiTheme="majorBidi" w:hAnsiTheme="majorBidi" w:cstheme="majorBidi"/>
          <w:b/>
          <w:color w:val="17365D"/>
          <w:sz w:val="24"/>
          <w:szCs w:val="24"/>
        </w:rPr>
        <w:t>LABCARE</w:t>
      </w:r>
      <w:r w:rsidRPr="0003614C">
        <w:rPr>
          <w:rFonts w:asciiTheme="majorBidi" w:hAnsiTheme="majorBidi" w:cstheme="majorBidi"/>
          <w:sz w:val="24"/>
          <w:szCs w:val="24"/>
        </w:rPr>
        <w:t xml:space="preserve"> software.</w:t>
      </w:r>
    </w:p>
    <w:p w14:paraId="11E44E96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Click on e claim button to generate XML file.</w:t>
      </w:r>
    </w:p>
    <w:p w14:paraId="7EA78F0E" w14:textId="77777777" w:rsidR="00355E3D" w:rsidRPr="0003614C" w:rsidRDefault="00355E3D" w:rsidP="00355E3D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Click on Add Payer to add new payer.</w:t>
      </w:r>
    </w:p>
    <w:p w14:paraId="7D27FF9F" w14:textId="77777777" w:rsidR="00355E3D" w:rsidRDefault="00355E3D" w:rsidP="00355E3D">
      <w:pPr>
        <w:rPr>
          <w:rFonts w:ascii="Verdana" w:hAnsi="Verdana" w:cs="Times New Roman"/>
        </w:rPr>
      </w:pPr>
    </w:p>
    <w:p w14:paraId="02867A91" w14:textId="77777777" w:rsidR="00355E3D" w:rsidRDefault="00355E3D" w:rsidP="00355E3D">
      <w:pPr>
        <w:spacing w:after="0" w:line="240" w:lineRule="auto"/>
        <w:rPr>
          <w:rFonts w:ascii="Verdana" w:hAnsi="Verdana" w:cs="Times New Roman"/>
        </w:rPr>
      </w:pPr>
    </w:p>
    <w:p w14:paraId="7C18AD44" w14:textId="77777777" w:rsidR="00355E3D" w:rsidRDefault="00355E3D" w:rsidP="00355E3D">
      <w:pPr>
        <w:spacing w:after="0" w:line="240" w:lineRule="auto"/>
        <w:rPr>
          <w:rFonts w:ascii="Verdana" w:hAnsi="Verdana" w:cs="Times New Roman"/>
        </w:rPr>
      </w:pPr>
    </w:p>
    <w:p w14:paraId="59BC0A6E" w14:textId="77777777" w:rsidR="00355E3D" w:rsidRDefault="00355E3D" w:rsidP="00355E3D">
      <w:pPr>
        <w:spacing w:after="0" w:line="240" w:lineRule="auto"/>
        <w:rPr>
          <w:rFonts w:ascii="Verdana" w:hAnsi="Verdana" w:cs="Times New Roman"/>
        </w:rPr>
      </w:pPr>
    </w:p>
    <w:p w14:paraId="1DE91121" w14:textId="77777777" w:rsidR="00355E3D" w:rsidRPr="0003614C" w:rsidRDefault="00355E3D" w:rsidP="00355E3D">
      <w:pPr>
        <w:spacing w:after="0" w:line="240" w:lineRule="auto"/>
        <w:rPr>
          <w:rFonts w:ascii="Verdana" w:hAnsi="Verdana" w:cs="Times New Roman"/>
          <w:b/>
          <w:color w:val="FF0000"/>
          <w:u w:val="single"/>
        </w:rPr>
      </w:pPr>
      <w:r w:rsidRPr="0003614C">
        <w:rPr>
          <w:rFonts w:ascii="Verdana" w:hAnsi="Verdana" w:cs="Times New Roman"/>
          <w:b/>
          <w:color w:val="FF0000"/>
          <w:u w:val="single"/>
        </w:rPr>
        <w:lastRenderedPageBreak/>
        <w:t>REMITTANCE</w:t>
      </w:r>
    </w:p>
    <w:p w14:paraId="1142D96F" w14:textId="77777777" w:rsidR="00355E3D" w:rsidRDefault="00355E3D" w:rsidP="00355E3D">
      <w:pPr>
        <w:rPr>
          <w:rFonts w:ascii="Verdana" w:hAnsi="Verdana" w:cs="Times New Roman"/>
          <w:b/>
          <w:color w:val="FF0000"/>
        </w:rPr>
      </w:pPr>
    </w:p>
    <w:p w14:paraId="4C9C44E0" w14:textId="77777777" w:rsidR="00355E3D" w:rsidRPr="001C77BA" w:rsidRDefault="00355E3D" w:rsidP="00355E3D">
      <w:pPr>
        <w:rPr>
          <w:rFonts w:ascii="Verdana" w:hAnsi="Verdana" w:cs="Times New Roman"/>
          <w:b/>
          <w:color w:val="FF0000"/>
        </w:rPr>
      </w:pPr>
      <w:r>
        <w:rPr>
          <w:rFonts w:ascii="Verdana" w:hAnsi="Verdana" w:cs="Times New Roman"/>
          <w:b/>
          <w:noProof/>
          <w:color w:val="FF0000"/>
          <w:lang w:val="en-GB" w:eastAsia="en-GB"/>
        </w:rPr>
        <w:drawing>
          <wp:inline distT="0" distB="0" distL="0" distR="0" wp14:anchorId="0D02CB78" wp14:editId="3F446A8C">
            <wp:extent cx="5943600" cy="445516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B1F24" w14:textId="77777777" w:rsidR="00355E3D" w:rsidRDefault="00355E3D" w:rsidP="00355E3D">
      <w:pPr>
        <w:rPr>
          <w:rFonts w:ascii="Verdana" w:hAnsi="Verdana" w:cs="Times New Roman"/>
        </w:rPr>
      </w:pPr>
    </w:p>
    <w:p w14:paraId="1FB672C9" w14:textId="77777777" w:rsidR="00355E3D" w:rsidRDefault="00355E3D" w:rsidP="00355E3D">
      <w:pPr>
        <w:rPr>
          <w:rFonts w:ascii="Verdana" w:hAnsi="Verdana" w:cs="Times New Roman"/>
        </w:rPr>
      </w:pPr>
    </w:p>
    <w:p w14:paraId="355E402B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Browse the file for remittance</w:t>
      </w:r>
    </w:p>
    <w:p w14:paraId="7BD07F78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Click on Download button to download the file</w:t>
      </w:r>
    </w:p>
    <w:p w14:paraId="08B7143C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Enter the file name and click on save button to save the remittance file.</w:t>
      </w:r>
    </w:p>
    <w:p w14:paraId="728FFC2A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 xml:space="preserve">For Resubmission go to main e claim form. </w:t>
      </w:r>
    </w:p>
    <w:p w14:paraId="18C9C435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In case of Resubmission ,select remittance file and then  click on Load file to get the patients</w:t>
      </w:r>
    </w:p>
    <w:p w14:paraId="0F78DCEE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Enter the resubmission type and comment and authorization number.</w:t>
      </w:r>
    </w:p>
    <w:p w14:paraId="2AC0485D" w14:textId="77777777" w:rsidR="00355E3D" w:rsidRPr="0003614C" w:rsidRDefault="00355E3D" w:rsidP="00355E3D">
      <w:pPr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3614C">
        <w:rPr>
          <w:rFonts w:asciiTheme="majorBidi" w:hAnsiTheme="majorBidi" w:cstheme="majorBidi"/>
          <w:sz w:val="24"/>
          <w:szCs w:val="24"/>
        </w:rPr>
        <w:t>Click on Reclaim button to generate xml file.</w:t>
      </w:r>
    </w:p>
    <w:p w14:paraId="2DA4F094" w14:textId="77777777" w:rsidR="00355E3D" w:rsidRDefault="00355E3D" w:rsidP="00355E3D">
      <w:pPr>
        <w:rPr>
          <w:rFonts w:ascii="Times New Roman" w:hAnsi="Times New Roman" w:cs="Times New Roman"/>
        </w:rPr>
      </w:pPr>
    </w:p>
    <w:p w14:paraId="2BAE1A9C" w14:textId="77777777" w:rsidR="0003614C" w:rsidRDefault="0003614C" w:rsidP="00355E3D">
      <w:pPr>
        <w:rPr>
          <w:rFonts w:ascii="Times New Roman" w:hAnsi="Times New Roman" w:cs="Times New Roman"/>
        </w:rPr>
      </w:pPr>
    </w:p>
    <w:p w14:paraId="513F9907" w14:textId="77777777" w:rsidR="00355E3D" w:rsidRDefault="00355E3D" w:rsidP="00355E3D">
      <w:pPr>
        <w:rPr>
          <w:rFonts w:ascii="Times New Roman" w:hAnsi="Times New Roman" w:cs="Times New Roman"/>
        </w:rPr>
      </w:pPr>
    </w:p>
    <w:p w14:paraId="0FDE90E4" w14:textId="77777777" w:rsidR="00355E3D" w:rsidRPr="0003614C" w:rsidRDefault="00000000" w:rsidP="00355E3D">
      <w:pPr>
        <w:rPr>
          <w:rFonts w:ascii="Verdana" w:hAnsi="Verdana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noProof/>
          <w:u w:val="single"/>
          <w:lang w:bidi="gu-IN"/>
        </w:rPr>
        <w:lastRenderedPageBreak/>
        <w:pict w14:anchorId="3EB8604A">
          <v:rect id="_x0000_s2132" style="position:absolute;margin-left:63.75pt;margin-top:22.05pt;width:312pt;height:46.05pt;z-index:251660288" fillcolor="#cff" strokecolor="blue">
            <v:textbox>
              <w:txbxContent>
                <w:p w14:paraId="33D09F09" w14:textId="77777777" w:rsidR="00355E3D" w:rsidRPr="00900B08" w:rsidRDefault="00355E3D" w:rsidP="00355E3D">
                  <w:pPr>
                    <w:autoSpaceDE w:val="0"/>
                    <w:autoSpaceDN w:val="0"/>
                    <w:adjustRightInd w:val="0"/>
                    <w:outlineLvl w:val="0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900B08">
                    <w:rPr>
                      <w:rFonts w:ascii="Times New Roman" w:hAnsi="Times New Roman"/>
                      <w:b/>
                      <w:bCs/>
                      <w:color w:val="0000FF"/>
                    </w:rPr>
                    <w:t>Patient Demographics, Investigation Details After Sample collection</w:t>
                  </w:r>
                </w:p>
                <w:p w14:paraId="6571F20F" w14:textId="77777777" w:rsidR="00355E3D" w:rsidRPr="00900B08" w:rsidRDefault="00355E3D" w:rsidP="00355E3D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FF"/>
                    </w:rPr>
                  </w:pPr>
                </w:p>
                <w:p w14:paraId="5F6028D3" w14:textId="77777777" w:rsidR="00355E3D" w:rsidRPr="00900B08" w:rsidRDefault="00355E3D" w:rsidP="00355E3D">
                  <w:pPr>
                    <w:rPr>
                      <w:color w:val="0000FF"/>
                    </w:rPr>
                  </w:pPr>
                </w:p>
              </w:txbxContent>
            </v:textbox>
          </v:rect>
        </w:pict>
      </w:r>
      <w:r w:rsidR="00355E3D" w:rsidRPr="0003614C">
        <w:rPr>
          <w:rFonts w:ascii="Verdana" w:hAnsi="Verdana" w:cs="Times New Roman"/>
          <w:b/>
          <w:color w:val="FF0000"/>
          <w:sz w:val="24"/>
          <w:szCs w:val="24"/>
          <w:u w:val="single"/>
        </w:rPr>
        <w:t xml:space="preserve">WORKFLOW </w:t>
      </w:r>
    </w:p>
    <w:p w14:paraId="68692B28" w14:textId="77777777" w:rsidR="0003614C" w:rsidRDefault="0003614C" w:rsidP="00355E3D">
      <w:pPr>
        <w:rPr>
          <w:rFonts w:ascii="Times New Roman" w:hAnsi="Times New Roman" w:cs="Times New Roman"/>
        </w:rPr>
      </w:pPr>
    </w:p>
    <w:p w14:paraId="25A97D71" w14:textId="77777777" w:rsidR="00355E3D" w:rsidRDefault="00355E3D" w:rsidP="00355E3D">
      <w:pPr>
        <w:jc w:val="center"/>
        <w:rPr>
          <w:rFonts w:ascii="Times New Roman" w:hAnsi="Times New Roman"/>
          <w:b/>
          <w:bCs/>
        </w:rPr>
      </w:pPr>
    </w:p>
    <w:p w14:paraId="723E1EB5" w14:textId="77777777" w:rsidR="00355E3D" w:rsidRDefault="00000000" w:rsidP="00355E3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bidi="gu-IN"/>
        </w:rPr>
        <w:pict w14:anchorId="4252D225">
          <v:line id="_x0000_s2134" style="position:absolute;left:0;text-align:left;z-index:251662336" from="217.55pt,5.9pt" to="217.6pt,12.9pt" strokecolor="blue">
            <v:stroke endarrow="block"/>
          </v:line>
        </w:pict>
      </w:r>
      <w:r>
        <w:rPr>
          <w:rFonts w:ascii="Times New Roman" w:hAnsi="Times New Roman"/>
          <w:b/>
          <w:bCs/>
          <w:noProof/>
          <w:lang w:bidi="gu-IN"/>
        </w:rPr>
        <w:pict w14:anchorId="7E54B86B">
          <v:rect id="_x0000_s2133" style="position:absolute;left:0;text-align:left;margin-left:-13.6pt;margin-top:10.65pt;width:105.1pt;height:13.55pt;z-index:251661312" fillcolor="#cff" strokecolor="blue">
            <v:textbox style="mso-next-textbox:#_x0000_s2133" inset="0,0,0,0">
              <w:txbxContent>
                <w:p w14:paraId="50A7FF32" w14:textId="77777777" w:rsidR="00355E3D" w:rsidRPr="00900B08" w:rsidRDefault="00355E3D" w:rsidP="00355E3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900B08">
                    <w:rPr>
                      <w:rFonts w:ascii="Times New Roman" w:hAnsi="Times New Roman"/>
                      <w:b/>
                      <w:bCs/>
                      <w:color w:val="0000FF"/>
                    </w:rPr>
                    <w:t>Sample Flow / Track</w:t>
                  </w:r>
                </w:p>
              </w:txbxContent>
            </v:textbox>
          </v:rect>
        </w:pict>
      </w:r>
    </w:p>
    <w:p w14:paraId="542CEA9B" w14:textId="77777777" w:rsidR="00355E3D" w:rsidRDefault="00000000" w:rsidP="00355E3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1333DF0E">
          <v:oval id="_x0000_s2135" style="position:absolute;left:0;text-align:left;margin-left:152.9pt;margin-top:142.05pt;width:130.6pt;height:33.3pt;z-index:251663360" fillcolor="#cff" strokecolor="blue">
            <v:textbox style="mso-next-textbox:#_x0000_s2135">
              <w:txbxContent>
                <w:p w14:paraId="160F3FFB" w14:textId="77777777" w:rsidR="00355E3D" w:rsidRPr="00900B08" w:rsidRDefault="00355E3D" w:rsidP="00355E3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900B08">
                    <w:rPr>
                      <w:rFonts w:ascii="Times New Roman" w:hAnsi="Times New Roman"/>
                      <w:b/>
                      <w:bCs/>
                      <w:color w:val="0000FF"/>
                    </w:rPr>
                    <w:t>Sample for process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4800CB11">
          <v:rect id="_x0000_s2141" style="position:absolute;left:0;text-align:left;margin-left:168.75pt;margin-top:203.4pt;width:98.25pt;height:18.1pt;z-index:251669504" fillcolor="#cff" strokecolor="blue">
            <v:textbox>
              <w:txbxContent>
                <w:p w14:paraId="0BED87DC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color w:val="0000FF"/>
                    </w:rPr>
                    <w:t>Semi Automated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617B20BE">
          <v:rect id="_x0000_s2140" style="position:absolute;left:0;text-align:left;margin-left:15.75pt;margin-top:203.4pt;width:98.25pt;height:18.1pt;z-index:251668480" fillcolor="#cff" strokecolor="blue">
            <v:textbox>
              <w:txbxContent>
                <w:p w14:paraId="34BAFEAD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color w:val="0000FF"/>
                    </w:rPr>
                    <w:t>Manual Processing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4BA4037F">
          <v:line id="_x0000_s2138" style="position:absolute;left:0;text-align:left;flip:x;z-index:251666432" from="376pt,177.05pt" to="376pt,202pt" strokecolor="blue">
            <v:stroke endarrow="block"/>
          </v:line>
        </w:pict>
      </w: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6E26FD3F">
          <v:line id="_x0000_s2137" style="position:absolute;left:0;text-align:left;z-index:251665408" from="63.75pt,177.05pt" to="376pt,177.05pt" strokecolor="blue"/>
        </w:pict>
      </w: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68CE391E">
          <v:line id="_x0000_s2139" style="position:absolute;left:0;text-align:left;flip:x;z-index:251667456" from="63.75pt,177.05pt" to="63.75pt,202pt" strokecolor="blue">
            <v:stroke endarrow="block"/>
          </v:line>
        </w:pict>
      </w: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4A722F01">
          <v:rect id="_x0000_s2142" style="position:absolute;left:0;text-align:left;margin-left:330.75pt;margin-top:204.15pt;width:98.25pt;height:18.1pt;z-index:251670528" fillcolor="#cff" strokecolor="blue">
            <v:textbox>
              <w:txbxContent>
                <w:p w14:paraId="2F911244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color w:val="0000FF"/>
                    </w:rPr>
                    <w:t>Fully Automated</w:t>
                  </w:r>
                </w:p>
                <w:p w14:paraId="6B768EFF" w14:textId="77777777" w:rsidR="00355E3D" w:rsidRPr="00A158F1" w:rsidRDefault="00355E3D" w:rsidP="00355E3D"/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lang w:bidi="gu-IN"/>
        </w:rPr>
        <w:pict w14:anchorId="198223EA">
          <v:line id="_x0000_s2136" style="position:absolute;left:0;text-align:left;flip:x;z-index:251664384" from="218.5pt,167.5pt" to="218.55pt,202pt" strokecolor="blue">
            <v:stroke endarrow="block"/>
          </v:line>
        </w:pict>
      </w:r>
      <w:r>
        <w:rPr>
          <w:rFonts w:ascii="Times New Roman" w:hAnsi="Times New Roman"/>
          <w:b/>
          <w:bCs/>
          <w:color w:val="0000FF"/>
        </w:rPr>
      </w:r>
      <w:r>
        <w:rPr>
          <w:rFonts w:ascii="Times New Roman" w:hAnsi="Times New Roman"/>
          <w:b/>
          <w:bCs/>
          <w:color w:val="0000FF"/>
        </w:rPr>
        <w:pict w14:anchorId="4C454252">
          <v:group id="_x0000_s2101" editas="canvas" style="width:355.5pt;height:173.85pt;mso-position-horizontal-relative:char;mso-position-vertical-relative:line" coordorigin="2430,2763" coordsize="7110,34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2" type="#_x0000_t75" style="position:absolute;left:2430;top:2763;width:7110;height:3477" o:preferrelative="f" stroked="t" strokecolor="white">
              <v:fill o:detectmouseclick="t"/>
              <v:path o:extrusionok="t" o:connecttype="none"/>
              <o:lock v:ext="edit" text="t"/>
            </v:shape>
            <v:oval id="_x0000_s2103" style="position:absolute;left:3750;top:2763;width:3900;height:912" fillcolor="#cff" strokecolor="blue">
              <v:textbox style="mso-next-textbox:#_x0000_s2103">
                <w:txbxContent>
                  <w:p w14:paraId="6BF43119" w14:textId="77777777" w:rsidR="00355E3D" w:rsidRPr="00900B08" w:rsidRDefault="00355E3D" w:rsidP="00355E3D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 xml:space="preserve">Sample Pooling / Distribution </w:t>
                    </w:r>
                  </w:p>
                  <w:p w14:paraId="120C8B50" w14:textId="77777777" w:rsidR="00355E3D" w:rsidRPr="00900B08" w:rsidRDefault="00355E3D" w:rsidP="00355E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at common point</w:t>
                    </w:r>
                  </w:p>
                </w:txbxContent>
              </v:textbox>
            </v:oval>
            <v:rect id="_x0000_s2104" style="position:absolute;left:7920;top:2913;width:1260;height:402" fillcolor="#cff" strokecolor="blue">
              <v:textbox style="mso-next-textbox:#_x0000_s2104">
                <w:txbxContent>
                  <w:p w14:paraId="4329F65A" w14:textId="77777777" w:rsidR="00355E3D" w:rsidRPr="00900B08" w:rsidRDefault="00355E3D" w:rsidP="00355E3D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Rejections</w:t>
                    </w:r>
                  </w:p>
                </w:txbxContent>
              </v:textbox>
            </v:rect>
            <v:oval id="_x0000_s2105" style="position:absolute;left:4125;top:3675;width:3135;height:930" fillcolor="#cff" strokecolor="blue">
              <v:textbox style="mso-next-textbox:#_x0000_s2105">
                <w:txbxContent>
                  <w:p w14:paraId="1F11E5E8" w14:textId="77777777" w:rsidR="00355E3D" w:rsidRPr="005B3AA2" w:rsidRDefault="00355E3D" w:rsidP="00355E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/>
                        <w:b/>
                        <w:bCs/>
                        <w:color w:val="000000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Sample Acceptance in Work Area</w:t>
                    </w:r>
                    <w:r w:rsidRPr="00357E7C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s</w:t>
                    </w:r>
                  </w:p>
                </w:txbxContent>
              </v:textbox>
            </v:oval>
            <v:oval id="_x0000_s2106" style="position:absolute;left:3959;top:4605;width:3496;height:1082" fillcolor="#cff">
              <v:textbox style="mso-next-textbox:#_x0000_s2106">
                <w:txbxContent>
                  <w:p w14:paraId="7FB3CF2D" w14:textId="77777777" w:rsidR="00355E3D" w:rsidRPr="00900B08" w:rsidRDefault="00355E3D" w:rsidP="00355E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Work Area management</w:t>
                    </w:r>
                  </w:p>
                  <w:p w14:paraId="301FEEB4" w14:textId="77777777" w:rsidR="00355E3D" w:rsidRPr="00900B08" w:rsidRDefault="00355E3D" w:rsidP="00355E3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Worksheets/Schedules</w:t>
                    </w:r>
                  </w:p>
                </w:txbxContent>
              </v:textbox>
            </v:oval>
            <v:rect id="_x0000_s2107" style="position:absolute;left:7920;top:3828;width:1260;height:402" fillcolor="#cff" strokecolor="blue">
              <v:textbox style="mso-next-textbox:#_x0000_s2107">
                <w:txbxContent>
                  <w:p w14:paraId="4F00759B" w14:textId="77777777" w:rsidR="00355E3D" w:rsidRPr="00900B08" w:rsidRDefault="00355E3D" w:rsidP="00355E3D">
                    <w:pPr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900B08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Rejections</w:t>
                    </w:r>
                  </w:p>
                </w:txbxContent>
              </v:textbox>
            </v:rect>
            <v:line id="_x0000_s2108" style="position:absolute" from="5662,3525" to="5663,3689" strokecolor="blue">
              <v:stroke endarrow="block"/>
            </v:line>
            <v:line id="_x0000_s2109" style="position:absolute" from="5662,4436" to="5663,4604" strokecolor="blue">
              <v:stroke endarrow="block"/>
            </v:line>
            <v:line id="_x0000_s2110" style="position:absolute" from="5662,5358" to="5663,5564" strokecolor="blue">
              <v:stroke endarrow="block"/>
            </v:line>
            <v:line id="_x0000_s2111" style="position:absolute" from="7277,4065" to="7905,4066" strokecolor="blue">
              <v:stroke endarrow="block"/>
            </v:line>
            <v:line id="_x0000_s2112" style="position:absolute" from="7650,3150" to="7905,3151" strokecolor="blue">
              <v:stroke endarrow="block"/>
            </v:line>
            <w10:anchorlock/>
          </v:group>
        </w:pict>
      </w:r>
    </w:p>
    <w:p w14:paraId="5A312907" w14:textId="77777777" w:rsidR="00355E3D" w:rsidRDefault="00355E3D" w:rsidP="00355E3D">
      <w:pPr>
        <w:jc w:val="center"/>
        <w:rPr>
          <w:rFonts w:ascii="Times New Roman" w:hAnsi="Times New Roman"/>
          <w:b/>
          <w:bCs/>
        </w:rPr>
      </w:pPr>
    </w:p>
    <w:p w14:paraId="2AFFE0E3" w14:textId="77777777" w:rsidR="00355E3D" w:rsidRDefault="00000000" w:rsidP="00355E3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180E18D6">
          <v:rect id="_x0000_s2143" style="position:absolute;left:0;text-align:left;margin-left:169.5pt;margin-top:22.95pt;width:107.25pt;height:36.1pt;z-index:251671552" fillcolor="#cff" strokecolor="blue">
            <v:textbox style="mso-next-textbox:#_x0000_s2143">
              <w:txbxContent>
                <w:p w14:paraId="7C2495FD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color w:val="0000FF"/>
                    </w:rPr>
                    <w:t>Un-directional transfer of data</w:t>
                  </w:r>
                </w:p>
              </w:txbxContent>
            </v:textbox>
          </v:rect>
        </w:pict>
      </w:r>
    </w:p>
    <w:p w14:paraId="35633B28" w14:textId="77777777" w:rsidR="00355E3D" w:rsidRDefault="00000000" w:rsidP="00355E3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color w:val="0000FF"/>
          <w:lang w:bidi="gu-IN"/>
        </w:rPr>
        <w:pict w14:anchorId="6FDB836F">
          <v:rect id="_x0000_s2144" style="position:absolute;left:0;text-align:left;margin-left:321.65pt;margin-top:.85pt;width:107.25pt;height:35.35pt;z-index:251672576" fillcolor="#cff" strokecolor="blue">
            <v:textbox style="mso-next-textbox:#_x0000_s2144">
              <w:txbxContent>
                <w:p w14:paraId="30C6EC21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color w:val="0000FF"/>
                    </w:rPr>
                    <w:t>Bi-directional transfer of data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bCs/>
          <w:noProof/>
          <w:lang w:bidi="gu-IN"/>
        </w:rPr>
        <w:pict w14:anchorId="534E3448">
          <v:line id="_x0000_s2150" style="position:absolute;left:0;text-align:left;z-index:251678720" from="193.5pt,239.35pt" to="210.3pt,239.35pt" strokecolor="blue">
            <v:stroke endarrow="block"/>
          </v:line>
        </w:pict>
      </w:r>
    </w:p>
    <w:p w14:paraId="3AE14D71" w14:textId="77777777" w:rsidR="00355E3D" w:rsidRDefault="00000000" w:rsidP="00355E3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bidi="gu-IN"/>
        </w:rPr>
        <w:pict w14:anchorId="7A388AD7">
          <v:line id="_x0000_s2149" style="position:absolute;left:0;text-align:left;z-index:251677696" from="63.75pt,9.95pt" to="63.75pt,182.45pt" strokecolor="blue">
            <v:stroke endarrow="block"/>
          </v:line>
        </w:pict>
      </w:r>
      <w:r>
        <w:rPr>
          <w:rFonts w:ascii="Times New Roman" w:hAnsi="Times New Roman"/>
          <w:b/>
          <w:bCs/>
          <w:noProof/>
          <w:lang w:bidi="gu-IN"/>
        </w:rPr>
        <w:pict w14:anchorId="66334E64">
          <v:line id="_x0000_s2148" style="position:absolute;left:0;text-align:left;flip:x;z-index:251676672" from="217.55pt,9.85pt" to="217.55pt,22.6pt" strokecolor="blue">
            <v:stroke endarrow="block"/>
          </v:line>
        </w:pict>
      </w:r>
      <w:r>
        <w:rPr>
          <w:rFonts w:ascii="Times New Roman" w:hAnsi="Times New Roman"/>
          <w:b/>
          <w:bCs/>
          <w:noProof/>
          <w:lang w:bidi="gu-IN"/>
        </w:rPr>
        <w:pict w14:anchorId="59534EEF">
          <v:line id="_x0000_s2147" style="position:absolute;left:0;text-align:left;flip:x;z-index:251675648" from="376pt,9.95pt" to="376pt,22.7pt" strokecolor="blue">
            <v:stroke endarrow="block"/>
          </v:line>
        </w:pict>
      </w:r>
    </w:p>
    <w:p w14:paraId="7064AEB5" w14:textId="77777777" w:rsidR="00355E3D" w:rsidRDefault="00355E3D" w:rsidP="00355E3D">
      <w:pPr>
        <w:jc w:val="center"/>
        <w:rPr>
          <w:rFonts w:ascii="Times New Roman" w:hAnsi="Times New Roman"/>
          <w:b/>
          <w:bCs/>
        </w:rPr>
      </w:pPr>
    </w:p>
    <w:p w14:paraId="618F3A9B" w14:textId="77777777" w:rsidR="00355E3D" w:rsidRDefault="00355E3D" w:rsidP="00355E3D">
      <w:pPr>
        <w:jc w:val="center"/>
        <w:rPr>
          <w:rFonts w:ascii="Times New Roman" w:hAnsi="Times New Roman"/>
          <w:b/>
          <w:bCs/>
        </w:rPr>
      </w:pPr>
    </w:p>
    <w:p w14:paraId="4EC83907" w14:textId="77777777" w:rsidR="00355E3D" w:rsidRDefault="00355E3D" w:rsidP="00355E3D">
      <w:pPr>
        <w:jc w:val="center"/>
        <w:rPr>
          <w:rFonts w:ascii="Times New Roman" w:hAnsi="Times New Roman"/>
          <w:b/>
          <w:bCs/>
        </w:rPr>
      </w:pPr>
    </w:p>
    <w:p w14:paraId="7240B0E2" w14:textId="77777777" w:rsidR="00355E3D" w:rsidRPr="008D1F54" w:rsidRDefault="00355E3D" w:rsidP="00355E3D">
      <w:pPr>
        <w:rPr>
          <w:rFonts w:ascii="Times New Roman" w:hAnsi="Times New Roman"/>
        </w:rPr>
      </w:pPr>
    </w:p>
    <w:p w14:paraId="36CECB28" w14:textId="77777777" w:rsidR="00355E3D" w:rsidRPr="008D1F54" w:rsidRDefault="00355E3D" w:rsidP="00355E3D">
      <w:pPr>
        <w:rPr>
          <w:rFonts w:ascii="Times New Roman" w:hAnsi="Times New Roman"/>
        </w:rPr>
      </w:pPr>
    </w:p>
    <w:p w14:paraId="36549D84" w14:textId="77777777" w:rsidR="00355E3D" w:rsidRPr="008D1F54" w:rsidRDefault="00355E3D" w:rsidP="00355E3D">
      <w:pPr>
        <w:rPr>
          <w:rFonts w:ascii="Times New Roman" w:hAnsi="Times New Roman"/>
        </w:rPr>
      </w:pPr>
    </w:p>
    <w:p w14:paraId="672B9E94" w14:textId="77777777" w:rsidR="00355E3D" w:rsidRPr="008D1F54" w:rsidRDefault="00355E3D" w:rsidP="00355E3D">
      <w:pPr>
        <w:rPr>
          <w:rFonts w:ascii="Times New Roman" w:hAnsi="Times New Roman"/>
        </w:rPr>
      </w:pPr>
    </w:p>
    <w:p w14:paraId="0F6F7480" w14:textId="77777777" w:rsidR="00355E3D" w:rsidRPr="008D1F54" w:rsidRDefault="00355E3D" w:rsidP="00355E3D">
      <w:pPr>
        <w:rPr>
          <w:rFonts w:ascii="Times New Roman" w:hAnsi="Times New Roman"/>
        </w:rPr>
      </w:pPr>
    </w:p>
    <w:p w14:paraId="41D51915" w14:textId="77777777" w:rsidR="00355E3D" w:rsidRPr="008D1F54" w:rsidRDefault="00355E3D" w:rsidP="00355E3D">
      <w:pPr>
        <w:rPr>
          <w:rFonts w:ascii="Times New Roman" w:hAnsi="Times New Roman"/>
        </w:rPr>
      </w:pPr>
    </w:p>
    <w:p w14:paraId="27301884" w14:textId="77777777" w:rsidR="00355E3D" w:rsidRPr="008D1F54" w:rsidRDefault="00355E3D" w:rsidP="00355E3D">
      <w:pPr>
        <w:rPr>
          <w:rFonts w:ascii="Times New Roman" w:hAnsi="Times New Roman"/>
        </w:rPr>
      </w:pPr>
    </w:p>
    <w:p w14:paraId="7B294A47" w14:textId="77777777" w:rsidR="00355E3D" w:rsidRPr="008D1F54" w:rsidRDefault="00355E3D" w:rsidP="00355E3D">
      <w:pPr>
        <w:rPr>
          <w:rFonts w:ascii="Times New Roman" w:hAnsi="Times New Roman"/>
        </w:rPr>
      </w:pPr>
    </w:p>
    <w:p w14:paraId="7A138D2F" w14:textId="77777777" w:rsidR="00355E3D" w:rsidRDefault="00355E3D" w:rsidP="00355E3D">
      <w:pPr>
        <w:rPr>
          <w:rFonts w:ascii="Times New Roman" w:hAnsi="Times New Roman"/>
        </w:rPr>
      </w:pPr>
    </w:p>
    <w:p w14:paraId="5B1C4CF8" w14:textId="77777777" w:rsidR="00355E3D" w:rsidRDefault="00355E3D" w:rsidP="00355E3D">
      <w:pPr>
        <w:rPr>
          <w:rFonts w:ascii="Times New Roman" w:hAnsi="Times New Roman"/>
        </w:rPr>
      </w:pPr>
    </w:p>
    <w:p w14:paraId="67C19A89" w14:textId="77777777" w:rsidR="00355E3D" w:rsidRPr="008D1F54" w:rsidRDefault="00355E3D" w:rsidP="00355E3D">
      <w:pPr>
        <w:jc w:val="center"/>
        <w:rPr>
          <w:rFonts w:ascii="Times New Roman" w:hAnsi="Times New Roman"/>
        </w:rPr>
      </w:pPr>
    </w:p>
    <w:p w14:paraId="09526ED0" w14:textId="77777777" w:rsidR="00355E3D" w:rsidRPr="00355E3D" w:rsidRDefault="00000000" w:rsidP="00355E3D">
      <w:r>
        <w:rPr>
          <w:rFonts w:ascii="Times New Roman" w:hAnsi="Times New Roman"/>
          <w:b/>
          <w:bCs/>
          <w:noProof/>
          <w:lang w:bidi="gu-IN"/>
        </w:rPr>
        <w:pict w14:anchorId="6C080349">
          <v:line id="_x0000_s2151" style="position:absolute;z-index:251679744" from="283.5pt,576.75pt" to="300.3pt,576.75pt">
            <v:stroke endarrow="block"/>
          </v:line>
        </w:pict>
      </w:r>
      <w:r>
        <w:rPr>
          <w:rFonts w:ascii="Times New Roman" w:hAnsi="Times New Roman"/>
          <w:b/>
          <w:bCs/>
          <w:noProof/>
          <w:lang w:bidi="gu-IN"/>
        </w:rPr>
        <w:pict w14:anchorId="0A72E6E8">
          <v:roundrect id="_x0000_s2146" style="position:absolute;margin-left:42.75pt;margin-top:161.85pt;width:150.75pt;height:32.25pt;z-index:251674624" arcsize="10923f" fillcolor="#cff" strokecolor="blue">
            <v:textbox>
              <w:txbxContent>
                <w:p w14:paraId="4E81A099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i/>
                      <w:iCs/>
                      <w:color w:val="0000FF"/>
                    </w:rPr>
                    <w:t>First level of authentication</w:t>
                  </w:r>
                </w:p>
                <w:p w14:paraId="5DFADA75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i/>
                      <w:iCs/>
                      <w:color w:val="0000FF"/>
                    </w:rPr>
                    <w:t>by technologist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b/>
          <w:bCs/>
          <w:noProof/>
          <w:lang w:bidi="gu-IN"/>
        </w:rPr>
        <w:pict w14:anchorId="75110E98">
          <v:roundrect id="_x0000_s2145" style="position:absolute;margin-left:42.75pt;margin-top:131.85pt;width:150.75pt;height:19.5pt;z-index:251673600" arcsize="10923f" fillcolor="#cff" strokecolor="blue">
            <v:textbox>
              <w:txbxContent>
                <w:p w14:paraId="1CAD6D97" w14:textId="77777777" w:rsidR="00355E3D" w:rsidRPr="00DC0025" w:rsidRDefault="00355E3D" w:rsidP="00355E3D">
                  <w:pPr>
                    <w:jc w:val="center"/>
                    <w:rPr>
                      <w:rFonts w:ascii="Times New Roman" w:hAnsi="Times New Roman"/>
                      <w:b/>
                      <w:bCs/>
                      <w:color w:val="0000FF"/>
                    </w:rPr>
                  </w:pPr>
                  <w:r w:rsidRPr="00DC0025">
                    <w:rPr>
                      <w:rFonts w:ascii="Times New Roman" w:hAnsi="Times New Roman"/>
                      <w:b/>
                      <w:bCs/>
                      <w:i/>
                      <w:iCs/>
                      <w:color w:val="0000FF"/>
                    </w:rPr>
                    <w:t>Data Ready for Authentication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b/>
          <w:bCs/>
          <w:color w:val="0000FF"/>
        </w:rPr>
      </w:r>
      <w:r>
        <w:rPr>
          <w:rFonts w:ascii="Times New Roman" w:hAnsi="Times New Roman"/>
          <w:b/>
          <w:bCs/>
          <w:color w:val="0000FF"/>
        </w:rPr>
        <w:pict w14:anchorId="3BA51B4B">
          <v:group id="_x0000_s2113" editas="canvas" style="width:468pt;height:280.8pt;mso-position-horizontal-relative:char;mso-position-vertical-relative:line" coordorigin="1800,8013" coordsize="9360,5616">
            <o:lock v:ext="edit" aspectratio="t"/>
            <v:shape id="_x0000_s2114" type="#_x0000_t75" style="position:absolute;left:1800;top:8013;width:9360;height:5616" o:preferrelative="f">
              <v:fill o:detectmouseclick="t"/>
              <v:path o:extrusionok="t" o:connecttype="none"/>
              <o:lock v:ext="edit" text="t"/>
            </v:shape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2115" type="#_x0000_t98" style="position:absolute;left:6006;top:11280;width:2874;height:450" fillcolor="#cff" strokecolor="blue">
              <v:textbox style="mso-next-textbox:#_x0000_s2115">
                <w:txbxContent>
                  <w:p w14:paraId="16162709" w14:textId="77777777" w:rsidR="00355E3D" w:rsidRPr="00DC0025" w:rsidRDefault="00355E3D" w:rsidP="00355E3D">
                    <w:pPr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Rerun the sample if required</w:t>
                    </w:r>
                  </w:p>
                </w:txbxContent>
              </v:textbox>
            </v:shape>
            <v:roundrect id="_x0000_s2116" style="position:absolute;left:2775;top:12675;width:2775;height:390" arcsize="10923f" fillcolor="#cff" strokecolor="blue">
              <v:textbox style="mso-next-textbox:#_x0000_s2116">
                <w:txbxContent>
                  <w:p w14:paraId="53718712" w14:textId="77777777" w:rsidR="00355E3D" w:rsidRPr="00DC0025" w:rsidRDefault="00355E3D" w:rsidP="00355E3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  <w:t>Final Report Generation</w:t>
                    </w:r>
                  </w:p>
                </w:txbxContent>
              </v:textbox>
            </v:roundrect>
            <v:roundrect id="_x0000_s2117" style="position:absolute;left:5880;top:12630;width:2775;height:390" arcsize="10923f" fillcolor="#cff" strokecolor="blue">
              <v:textbox style="mso-next-textbox:#_x0000_s2117">
                <w:txbxContent>
                  <w:p w14:paraId="4DDE2452" w14:textId="77777777" w:rsidR="00355E3D" w:rsidRPr="00DC0025" w:rsidRDefault="00355E3D" w:rsidP="00355E3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  <w:t xml:space="preserve"> Report Dispatch</w:t>
                    </w:r>
                  </w:p>
                </w:txbxContent>
              </v:textbox>
            </v:roundrect>
            <v:line id="_x0000_s2118" style="position:absolute;flip:x" from="6151,8083" to="6152,8338" strokecolor="blue">
              <v:stroke endarrow="block"/>
            </v:line>
            <v:line id="_x0000_s2119" style="position:absolute;flip:x" from="9316,8068" to="9317,8323" strokecolor="blue">
              <v:stroke endarrow="block"/>
            </v:line>
            <v:line id="_x0000_s2120" style="position:absolute;flip:x" from="9556,8308" to="9557,8563">
              <v:stroke endarrow="block"/>
            </v:line>
            <v:roundrect id="_x0000_s2121" style="position:absolute;left:5190;top:8308;width:5070;height:1243" arcsize="10923f" fillcolor="#cff" strokecolor="blue">
              <v:textbox style="mso-next-textbox:#_x0000_s2121">
                <w:txbxContent>
                  <w:p w14:paraId="30A49412" w14:textId="77777777" w:rsidR="00355E3D" w:rsidRPr="00DC0025" w:rsidRDefault="00355E3D" w:rsidP="00355E3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  <w:t>Interfacing</w:t>
                    </w:r>
                  </w:p>
                  <w:p w14:paraId="34D15613" w14:textId="77777777" w:rsidR="00355E3D" w:rsidRPr="00DC0025" w:rsidRDefault="00355E3D" w:rsidP="00355E3D">
                    <w:pPr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 xml:space="preserve">This module has built-in intelligence to communicate with device with RS 232 outputs &amp; transfer the information in meaningful format to 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  <w:t>LABCARE</w:t>
                    </w:r>
                  </w:p>
                </w:txbxContent>
              </v:textbox>
            </v:roundrect>
            <v:line id="_x0000_s2122" style="position:absolute;flip:x" from="7665,9551" to="7665,9806" strokecolor="blue">
              <v:stroke endarrow="block"/>
            </v:line>
            <v:roundrect id="_x0000_s2123" style="position:absolute;left:5146;top:9797;width:5220;height:673" arcsize="10923f" fillcolor="#cff" strokecolor="blue">
              <v:textbox style="mso-next-textbox:#_x0000_s2123">
                <w:txbxContent>
                  <w:p w14:paraId="70CAB5B9" w14:textId="77777777" w:rsidR="00355E3D" w:rsidRPr="00DC0025" w:rsidRDefault="00355E3D" w:rsidP="00355E3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  <w:t>QUALITY ASSURANCE</w:t>
                    </w:r>
                  </w:p>
                  <w:p w14:paraId="2BAA64E8" w14:textId="77777777" w:rsidR="00355E3D" w:rsidRPr="00DC0025" w:rsidRDefault="00355E3D" w:rsidP="00355E3D">
                    <w:pPr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  <w:t>Data from multiple equipments can be viewed at one place</w:t>
                    </w:r>
                  </w:p>
                </w:txbxContent>
              </v:textbox>
            </v:roundrect>
            <v:line id="_x0000_s2124" style="position:absolute" from="7665,10485" to="7666,10800" strokecolor="blue"/>
            <v:line id="_x0000_s2125" style="position:absolute;flip:x" from="5670,10815" to="7665,10816" strokecolor="blue">
              <v:stroke endarrow="block"/>
            </v:line>
            <v:line id="_x0000_s2126" style="position:absolute;flip:x" from="4080,11040" to="4081,11250" strokecolor="blue">
              <v:stroke endarrow="block"/>
            </v:line>
            <v:line id="_x0000_s2127" style="position:absolute;flip:x" from="4080,11895" to="4081,12105" strokecolor="blue">
              <v:stroke endarrow="block"/>
            </v:line>
            <v:roundrect id="_x0000_s2128" style="position:absolute;left:3015;top:12090;width:2280;height:390" arcsize="10923f" fillcolor="#cff" strokecolor="blue">
              <v:textbox style="mso-next-textbox:#_x0000_s2128">
                <w:txbxContent>
                  <w:p w14:paraId="3B7477B2" w14:textId="77777777" w:rsidR="00355E3D" w:rsidRPr="00DC0025" w:rsidRDefault="00355E3D" w:rsidP="00355E3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0000FF"/>
                      </w:rPr>
                    </w:pPr>
                    <w:r w:rsidRPr="00DC0025">
                      <w:rPr>
                        <w:rFonts w:ascii="Times New Roman" w:hAnsi="Times New Roman"/>
                        <w:b/>
                        <w:bCs/>
                        <w:i/>
                        <w:iCs/>
                        <w:color w:val="0000FF"/>
                      </w:rPr>
                      <w:t>Final Authentication</w:t>
                    </w:r>
                  </w:p>
                </w:txbxContent>
              </v:textbox>
            </v:roundrect>
            <v:line id="_x0000_s2129" style="position:absolute;flip:x" from="4095,12480" to="4096,12690" strokecolor="blue">
              <v:stroke endarrow="block"/>
            </v:line>
            <v:line id="_x0000_s2130" style="position:absolute" from="5670,11535" to="6006,11535">
              <v:stroke endarrow="block"/>
            </v:line>
            <v:line id="_x0000_s2131" style="position:absolute" from="5550,12855" to="5880,12855" strokecolor="blue">
              <v:stroke endarrow="block"/>
            </v:line>
            <w10:anchorlock/>
          </v:group>
        </w:pict>
      </w:r>
    </w:p>
    <w:sectPr w:rsidR="00355E3D" w:rsidRPr="00355E3D" w:rsidSect="00355E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519F" w14:textId="77777777" w:rsidR="00F32234" w:rsidRDefault="00F32234" w:rsidP="00355E3D">
      <w:pPr>
        <w:spacing w:after="0" w:line="240" w:lineRule="auto"/>
      </w:pPr>
      <w:r>
        <w:separator/>
      </w:r>
    </w:p>
  </w:endnote>
  <w:endnote w:type="continuationSeparator" w:id="0">
    <w:p w14:paraId="1D94685C" w14:textId="77777777" w:rsidR="00F32234" w:rsidRDefault="00F32234" w:rsidP="0035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33D2" w14:textId="77777777" w:rsidR="00355E3D" w:rsidRDefault="00355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C94A" w14:textId="77777777" w:rsidR="00355E3D" w:rsidRDefault="00355E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EFBB" w14:textId="77777777" w:rsidR="00355E3D" w:rsidRDefault="00355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4D0C" w14:textId="77777777" w:rsidR="00F32234" w:rsidRDefault="00F32234" w:rsidP="00355E3D">
      <w:pPr>
        <w:spacing w:after="0" w:line="240" w:lineRule="auto"/>
      </w:pPr>
      <w:r>
        <w:separator/>
      </w:r>
    </w:p>
  </w:footnote>
  <w:footnote w:type="continuationSeparator" w:id="0">
    <w:p w14:paraId="58A7F7E8" w14:textId="77777777" w:rsidR="00F32234" w:rsidRDefault="00F32234" w:rsidP="00355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6E9D4" w14:textId="77777777" w:rsidR="00355E3D" w:rsidRDefault="00355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74"/>
      <w:docPartObj>
        <w:docPartGallery w:val="Watermarks"/>
        <w:docPartUnique/>
      </w:docPartObj>
    </w:sdtPr>
    <w:sdtContent>
      <w:p w14:paraId="503AC663" w14:textId="77777777" w:rsidR="00355E3D" w:rsidRDefault="00000000">
        <w:pPr>
          <w:pStyle w:val="Header"/>
        </w:pPr>
        <w:r>
          <w:rPr>
            <w:noProof/>
            <w:lang w:eastAsia="zh-TW"/>
          </w:rPr>
          <w:pict w14:anchorId="498CA6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3715504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7502" w14:textId="77777777" w:rsidR="00355E3D" w:rsidRDefault="00355E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08C"/>
    <w:multiLevelType w:val="hybridMultilevel"/>
    <w:tmpl w:val="C5B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18E9"/>
    <w:multiLevelType w:val="multilevel"/>
    <w:tmpl w:val="B1B64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50C7D4B"/>
    <w:multiLevelType w:val="hybridMultilevel"/>
    <w:tmpl w:val="DC3C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46924">
    <w:abstractNumId w:val="1"/>
  </w:num>
  <w:num w:numId="2" w16cid:durableId="514223514">
    <w:abstractNumId w:val="2"/>
  </w:num>
  <w:num w:numId="3" w16cid:durableId="154791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1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E3D"/>
    <w:rsid w:val="0001257F"/>
    <w:rsid w:val="000325E8"/>
    <w:rsid w:val="0003614C"/>
    <w:rsid w:val="00062B87"/>
    <w:rsid w:val="00097553"/>
    <w:rsid w:val="000E1490"/>
    <w:rsid w:val="000E54A0"/>
    <w:rsid w:val="000F2AC6"/>
    <w:rsid w:val="0014096E"/>
    <w:rsid w:val="0014349F"/>
    <w:rsid w:val="00314409"/>
    <w:rsid w:val="00355E3D"/>
    <w:rsid w:val="003A0313"/>
    <w:rsid w:val="004955C5"/>
    <w:rsid w:val="004D5476"/>
    <w:rsid w:val="004E0119"/>
    <w:rsid w:val="004E17D4"/>
    <w:rsid w:val="005577EB"/>
    <w:rsid w:val="00591327"/>
    <w:rsid w:val="005D527A"/>
    <w:rsid w:val="00646D38"/>
    <w:rsid w:val="006D66A2"/>
    <w:rsid w:val="006D674B"/>
    <w:rsid w:val="007338F8"/>
    <w:rsid w:val="007F5411"/>
    <w:rsid w:val="008728F7"/>
    <w:rsid w:val="00945842"/>
    <w:rsid w:val="0095529F"/>
    <w:rsid w:val="009E0E97"/>
    <w:rsid w:val="00AE352B"/>
    <w:rsid w:val="00AF5423"/>
    <w:rsid w:val="00B514DA"/>
    <w:rsid w:val="00C2163D"/>
    <w:rsid w:val="00C546EA"/>
    <w:rsid w:val="00C73E2B"/>
    <w:rsid w:val="00C971C0"/>
    <w:rsid w:val="00D8086C"/>
    <w:rsid w:val="00DB17B9"/>
    <w:rsid w:val="00F03901"/>
    <w:rsid w:val="00F21400"/>
    <w:rsid w:val="00F32234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2"/>
    <o:shapelayout v:ext="edit">
      <o:idmap v:ext="edit" data="2"/>
    </o:shapelayout>
  </w:shapeDefaults>
  <w:decimalSymbol w:val="."/>
  <w:listSeparator w:val=","/>
  <w14:docId w14:val="3B37E02C"/>
  <w15:docId w15:val="{CAA1A146-7905-4A3A-AC51-FB832A9A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E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E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5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E3D"/>
  </w:style>
  <w:style w:type="paragraph" w:styleId="Footer">
    <w:name w:val="footer"/>
    <w:basedOn w:val="Normal"/>
    <w:link w:val="FooterChar"/>
    <w:uiPriority w:val="99"/>
    <w:semiHidden/>
    <w:unhideWhenUsed/>
    <w:rsid w:val="00355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E3D"/>
  </w:style>
  <w:style w:type="paragraph" w:styleId="BalloonText">
    <w:name w:val="Balloon Text"/>
    <w:basedOn w:val="Normal"/>
    <w:link w:val="BalloonTextChar"/>
    <w:uiPriority w:val="99"/>
    <w:semiHidden/>
    <w:unhideWhenUsed/>
    <w:rsid w:val="0035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8</cp:revision>
  <dcterms:created xsi:type="dcterms:W3CDTF">2015-09-13T15:30:00Z</dcterms:created>
  <dcterms:modified xsi:type="dcterms:W3CDTF">2023-02-07T06:58:00Z</dcterms:modified>
</cp:coreProperties>
</file>