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【图像分类】Pytorch多标签图像分类简明教程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color w:val="1f2329"/>
          <w:sz w:val="32"/>
        </w:rPr>
        <w:t>简介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基于image-level的弱监督图像语义分割大多数以传统分类网络作为基础，从分类网络中提取物体的位置信息，作为初始标注。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Pascal VOC2012的原始分割数据集仅包含1464个train图片和1449张val图片（共2913张），对于分类网络来说其数据量过小。而benchmark_RELEASE分割数据集包括8498张train图片和2857张val图片（共11355张）。因此，许多论文中均选择使用benchmark_RELEASE和原始Pascal VOC2012融合的增强数据集。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近期在复现论文过程中发现，使用增强数据集进行多标签分类时，某些图片缺少对应的标记，需要对照原始Pascal VOC2012数据集的标注方法，重新获取各类物体的标注信息，并完成多标签分类任务以及相应的指标评价。现将相关细节和部分代码进行解读，以帮助大家理解多标签分类的流程和相关注意事项。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color w:val="1f2329"/>
          <w:sz w:val="32"/>
        </w:rPr>
        <w:t>Pascal VOC2012原始数据集介绍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Pascal VOC2012数据集包括五个文件夹：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"/>
        </w:numPr>
        <w:ind w:left="0"/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Annotation：存放xml格式的标注信息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"/>
        </w:numPr>
        <w:ind w:left="0"/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JPEGImages：存放所有图片，包括训练图片和测试图片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"/>
        </w:numPr>
        <w:ind w:left="0"/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SegmentationClass：语义分割任务中用到的label图片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"/>
        </w:numPr>
        <w:ind w:left="0"/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SegmentationObject： 实例分割任务用到的label图片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"/>
        </w:numPr>
        <w:ind w:left="0"/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ImageSets：存放每一种任务对应的数据，其又划分为四个文件夹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"/>
        </w:numPr>
        <w:ind w:left="0"/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Action：存放人体动作的txt文件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"/>
        </w:numPr>
        <w:ind w:left="0"/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Layout：存放人体部位的txt文件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"/>
        </w:numPr>
        <w:ind w:left="0"/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Main：存放类别信息的txt文件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"/>
        </w:numPr>
        <w:ind w:left="0"/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Segmentation：存放分割训练的txt文件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本文是关于图片多标签分类任务的介绍，因此主要关注的为Annotation文件夹和ImageSets下的Main文件夹。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Main文件夹中包含了20类物体的训练、验证标签文件，其命名格式为class_train.txt、class_trainval.txt或</w:t>
      </w:r>
      <w:r>
        <w:rPr>
          <w:rFonts w:eastAsia="宋体" w:ascii="Times New Roman" w:cs="Times New Roman" w:hAnsi="Times New Roman"/>
          <w:i w:val="true"/>
          <w:color w:val="1f2329"/>
          <w:sz w:val="22"/>
        </w:rPr>
        <w:t>class</w:t>
      </w:r>
      <w:r>
        <w:rPr>
          <w:rFonts w:eastAsia="宋体" w:ascii="Times New Roman" w:cs="Times New Roman" w:hAnsi="Times New Roman"/>
          <w:color w:val="1f2329"/>
          <w:sz w:val="22"/>
        </w:rPr>
        <w:t>_val.txt。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color w:val="1f2329"/>
          <w:sz w:val="32"/>
        </w:rPr>
        <w:t>benchmark_RELEASE数据集介绍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benchmark_RELEASE数据集包括两个文件夹：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"/>
        </w:numPr>
        <w:ind w:left="0"/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benchmark_code_RELEASE：相关评价指标的matlab文件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"/>
        </w:numPr>
        <w:ind w:left="0"/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dataset：包括cls、img、inst三个文件夹和train.txt、val.txt两个文件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"/>
        </w:numPr>
        <w:ind w:left="0"/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cls：语义分割的mat标注文件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"/>
        </w:numPr>
        <w:ind w:left="0"/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img：分割图像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"/>
        </w:numPr>
        <w:ind w:left="0"/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inst：实例分割的mat标注文件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mat格式为matlab文件的一种，其中文件中主要包含了物体的类别、边界、分割标注三类信息，具体如下图所示：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3933825" cy="36195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color w:val="1f2329"/>
          <w:sz w:val="32"/>
        </w:rPr>
        <w:t>增强数据集介绍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所谓增强数据集，共包含两个步骤：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5"/>
        </w:numPr>
        <w:ind w:left="0"/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将Pascal VOC2012和benchmark_RELEASE两个数据集中的语义分割训练数据进行融合并剔除重复部分，即将"/benchmark_RELEASE/dataset/"路径下的train.txt和val.txt文件与"/ImageSets/Segmentation/"路径下的train.txt和val.txt文件进行融合，获取最终的train.txt和val.txt文件，共12031个数据（8829+3202）。代码及注释如下（为了清晰展示步骤，将函数拆分，直接进行了书写）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import os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from os.path import join as pjoin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import collections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import numpy as np# Pascal VOC2012路径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voc_path = '/home/by/data/datasets/VOC/VOCdevkit/VOC2012/'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# benchmark_RELEASE路径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sbd_path = '/home/by/data/datasets/VOC/benchmark_RELEASE/'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# 构建内置字典，用于存放train、val、trainval数据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files = collections.defaultdict(list)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# 填充files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for split in ["train", "val", "trainval"]: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# 获取原始txt文件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path = pjoin(voc_path, "ImageSets/Segmentation", split + ".txt")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# 以元组形式打开文件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file_list = tuple(open(path, "r"))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# rstrip清除换行符号/n，并构成列表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file_list = [id_.rstrip() for id_ in file_list]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# 不同阶段对应不同列表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files[split] = file_list# benchmark_RELEASE的train文件获取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path = pjoin(sbd_path, "dataset/train.txt")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sbd_train_list = tuple(open(path, "r"))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sbd_train_list = [id_.rstrip() for id_ in sbd_train_list]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# benchmark_RELEASE与Pascal VOC2012训练数据融合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train_aug = files["train"] + sbd_train_list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# 清除重复数据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train_aug = [train_aug[i] for i in sorted(np.unique(train_aug, return_index=True)[1])]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# 获取最终train数据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files["train_aug"] = train_aug# benchmark_RELEASE的train文件获取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path = pjoin(sbd_path, "dataset/val.txt")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sbd_val_list = tuple(open(path, "r"))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sbd_val_list = [id_.rstrip() for id_ in sbd_val_list]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# benchmark_RELEASE与Pascal VOC2012训练数据融合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val_aug = files["val"] + sbd_val_list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# 清除重复数据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val_aug = [val_aug[i] for i in sorted(np.unique(val_aug, return_index=True)[1])]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# 清除val中与train数据重复的内容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set_diff = set(val_aug) - set(train_aug)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files["train_aug_val"] = list(set_diff)</w:t>
      </w:r>
      <w:r>
        <w:rPr>
          <w:rFonts w:eastAsia="宋体" w:ascii="Times New Roman" w:cs="Times New Roman" w:hAnsi="Times New Roman"/>
          <w:sz w:val="22"/>
        </w:rPr>
        <w:t>
</w:t>
        <w:br/>
      </w:r>
    </w:p>
    <w:p>
      <w:pPr>
        <w:numPr>
          <w:numId w:val="16"/>
        </w:numPr>
        <w:ind w:left="0"/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同时==将"/benchmark_RELEASE/dataset/cls"下mat格式的语义标签解析成图片，并与SegmentationClass文件夹下的图片进行融合。此部分代码可以参考该文件中的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hyperlink r:id="rId6">
        <w:r>
          <w:rPr>
            <w:rFonts w:eastAsia="宋体" w:ascii="Times New Roman" w:cs="Times New Roman" w:hAnsi="Times New Roman"/>
            <w:color w:val="1a84ee"/>
            <w:sz w:val="22"/>
          </w:rPr>
          <w:t>https://link.zhihu.com/?target=https%3A//github.com/meetshah1995/pytorch-semseg/blob/master/ptsemseg/loader/pascal_voc_loader.py</w:t>
        </w:r>
      </w:hyperlink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至此，增强数据集的train.txt、val.txt以及分割标注图片均已获得，可以愉快地用更大容量的数据集进行训练啦！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color w:val="1f2329"/>
          <w:sz w:val="32"/>
        </w:rPr>
        <w:t>标签文件制作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系列一中我们介绍了Pascal VOC2012数据集的文件夹构成，在ImageSets/Main文件夹下包含了20类物体的标注文档，包括train、val和trainval三种划分。我们打开aeroplane_train.txt文档可以看到，共有5717个训练数据，每个图像名称后面均对应了1或者-1，其中1表示图片中存在该类别的物体，-1则表示图片中不存在该类别的物体。增强数据集的train.txt和val.txt文件并没有各类别的标注信息，因此，我们需要仿照原有的格式，构建每个类别的标注文档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Annotation文件夹下包含了所有图片标注信息的xml格式文件，其中&lt;name&gt;子项目下代表途中的类别信息。打开其中的一个xml文件我们可以看到，一个图中包含了多个类别信息，其中还有重复项，即图中存在相同类别的物体。我的思路是遍历train.txt和val.txt文档中每个图片对应的xml文件，获取其中的类别信息，然后判定类别信息是否包含当前类别，若包含则赋值1，反之赋值-1。对20个类别进行循环后，即可获得相应的标注文档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接下来我将以训练标注文档的制作为展示，拆分步骤并结合代码进行详细的描述。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7"/>
        </w:numPr>
        <w:ind w:left="0"/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步骤1：读取train.txt文件获取训练图片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# 获取训练txt文件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def _GetImageSet():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# txt路径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image_set_path = '/home/by/irn/voc12/train_aug.txt'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with open(image_set_path, 'r') as f: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return [line.split()[0] for line in f.readlines()]</w:t>
      </w:r>
      <w:r>
        <w:rPr>
          <w:rFonts w:eastAsia="宋体" w:ascii="Times New Roman" w:cs="Times New Roman" w:hAnsi="Times New Roman"/>
          <w:sz w:val="2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# 训练图片合集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img_set = _GetImageSet()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8"/>
        </w:numPr>
        <w:ind w:left="0"/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步骤2：读取对应的xml文件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# xml标注文件路径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annotation = '/home/by/data/datasets/VOC/VOCdevkit/VOC2012/Annotations'</w:t>
      </w:r>
      <w:r>
        <w:rPr>
          <w:rFonts w:eastAsia="宋体" w:ascii="Times New Roman" w:cs="Times New Roman" w:hAnsi="Times New Roman"/>
          <w:sz w:val="2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# 构建xml列表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xml = []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for img in img_set: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xml_path = os.path.join(annotation,img + '.xml')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xml.append(xml_path)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9"/>
        </w:numPr>
        <w:ind w:left="0"/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步骤3：根据xml中的&lt;name&gt;项，判定图片中是否存在该类别。读取&lt;name&gt;项之后，一定通过set()函数，清除其中的重复类别名称，否则会出现标签重复的情况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# 类别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_VOC_CLASSES = ['aeroplane', 'bicycle', 'bird', 'boat', 'bottle', 'bus',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        'car', 'cat', 'chair', 'cow', 'diningtable', 'dog', 'horse', 'motorbike',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        'person', 'pottedplant', 'sheep', 'sofa', 'train', 'tvmonitor']</w:t>
      </w:r>
      <w:r>
        <w:rPr>
          <w:rFonts w:eastAsia="宋体" w:ascii="Times New Roman" w:cs="Times New Roman" w:hAnsi="Times New Roman"/>
          <w:sz w:val="2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for x in xml: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# 获取每个name的地址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elem_list = minidom.parse(x).getElementsByTagName('name')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name = []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# 读取每个地址的内容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for elem in elem_list: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 cat_name = elem.firstChild.data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 # 获取name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 name.append(cat_name)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# 删除重复标记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name = list(set(name))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# 根据类别写入标签文件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for cls in _VOC_CLASSES: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txt = '/home/by/data/datasets/gt/%s_train.txt' % cls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if cls in name: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    file_write_obj = open(txt, 'a')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    gt = x[-15:-4] + ' ' +' '+ '1'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    file_write_obj.writelines(gt)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    file_write_obj.write('\n')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else: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    file_write_obj = open(txt, 'a')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    gt = x[-15:-4] + ' '  + '-1'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    file_write_obj.writelines(gt)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    file_write_obj.write('\n')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通过以上三个步骤，就可以生成train.txt在20个类别下的标注文档，效果如下图所示：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标签文件的制作是为了后续计算相应的评价指标，以更好的评价分类网络的性能。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color w:val="1f2329"/>
          <w:sz w:val="32"/>
        </w:rPr>
        <w:t>多标签矩阵的制作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根据标签文件的制作，我们已经获取图片在每个类别下对应标签，如何将其转化成对应的矩阵形式，是我们的下一步工作。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在多标签分类任务中，我们可以构建一个1x20的矩阵作为图片的标签，其中对应的类别若存在，则置1，反之则置0。例如，如果图片中含有aeroplane和bicycle两个类别，其对应的标签矩阵应该为（1,1，0,0,0,0,0,0,0,0，0,0,0,0,0，0,0,0,0,0）。同样的，我们仍然可以根据xml文件信息，进行矩阵的搭建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在本节中，我仍将通过步骤拆分，结合代码展示这一过程。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0"/>
        </w:numPr>
        <w:ind w:left="0"/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准备工作：设置文件夹名称，类别信息名称及其对应的数字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# 图片文件夹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IMG_FOLDER_NAME = "JPEGImages"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# 标签文件夹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ANNOT_FOLDER_NAME = "Annotations"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# 标签名称(不含背景)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CAT_LIST = ['aeroplane', 'bicycle', 'bird', 'boat',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'bottle', 'bus', 'car', 'cat', 'chair',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'cow', 'diningtable', 'dog', 'horse',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'motorbike', 'person', 'pottedplant',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'sheep', 'sofa', 'train',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'tvmonitor']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# 标签转换为数字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CAT_NAME_TO_NUM = dict(zip(CAT_LIST,range(len(CAT_LIST))))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1"/>
        </w:numPr>
        <w:ind w:left="0"/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步骤1：构建单张图片对应的标签矩阵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# 从xml文件中读取图片标签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def load_image_label_from_xml(img_name, voc12_root):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# 获取xml中的name项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el_list = minidom.parse(os.path.join(voc12_root, ANNOT_FOLDER_NAME,img_name + '.xml')).getElementsByTagName('name')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# 构建标签空矩阵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multi_cls_lab = np.zeros((20), np.float32)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# 对xml中的name项进行操作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for el in el_list: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# 读取name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cat_name = el.firstChild.data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if cat_name in CAT_LIST: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    # 转换为数字标签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    cat_num = CAT_NAME_TO_NUM[cat_name]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    # 将标签矩阵中对应的位置赋1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    multi_cls_lab[cat_num] = 1.0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# 返回标签矩阵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return multi_cls_lab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2"/>
        </w:numPr>
        <w:ind w:left="0"/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步骤2：遍历所有的图片，生成对应的标签矩阵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# 从.txt文件中载入所有xml文件对应的标签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def load_image_label_list_from_xml(img_name_list, voc12_root):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# 返回所有标签矩阵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return [load_image_label_from_xml(img_name, voc12_root) for img_name in img_name_list]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3"/>
        </w:numPr>
        <w:ind w:left="0"/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步骤3：生成含有所有标签矩阵的npy文件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# 加载图片list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def load_img_name_list(dataset_path):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# 获取.txt文件中的图片(含png和jpg,以及路径文件)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img_gt_name_list = open(dataset_path).read().splitlines()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# 读取图片名字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img_name_list = [img_gt_name.split(' ')[0][-15:-4] for img_gt_name in img_gt_name_list]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# 返回值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return img_name_list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# 获取训练图片列表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img_name_list = load_img_name_list(args.train_list)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# 获取标签列表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label_list = load_image_label_list_from_xml(img_name_list, args.voc12_root)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# 通过字典保存图片及其对应的标签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# 构建字典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d = dict()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for img_name, label in zip(img_name_list, label_list):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d[img_name] = label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# 保存文件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np.save(args.out, d)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至此，所有的标签矩阵便构建完成了。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color w:val="1f2329"/>
          <w:sz w:val="32"/>
        </w:rPr>
        <w:t>评价指标计算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多标签图像分类网络的性能需要根据平均准确率精度（mAP）来进行分析，而平均精度准确率均值需要先对每个类别的平均准确率进行计算。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根据分类网络我们可以得到图像在每个类别下对应的预测得分，其具体形式如下：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results =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{‘aeroplane’：{‘2007_000032’:[0.7,0.8,......0.9],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                ......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                '2011_003276':[1.2,0.8,......0.3]}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......</w:t>
      </w:r>
      <w:r>
        <w:rPr>
          <w:rFonts w:eastAsia="宋体" w:ascii="Times New Roman" w:cs="Times New Roman" w:hAnsi="Times New Roman"/>
          <w:sz w:val="2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'tvmonitor'：{‘2007_000032’:[0.1,-0.8,......0.2],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                ......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                '2011_003276':[1.1,0.4,......0.8]}}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随后我们载入每个图像对应的类别标签，具体形式如下：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ground_truth =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{‘aeroplane’：{‘2007_000032’:[0,1,......0],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                ......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                '2011_003276':[1,0,......1]}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......</w:t>
      </w:r>
      <w:r>
        <w:rPr>
          <w:rFonts w:eastAsia="宋体" w:ascii="Times New Roman" w:cs="Times New Roman" w:hAnsi="Times New Roman"/>
          <w:sz w:val="2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'tvmonitor'：{‘2007_000032’:[1,0,......0],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                ......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                '2011_003276':[1,0,......1]}}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通过上述两个集合，我们可以分别计算每个类别的平均准确率，计算平均准确率的方法Pascal VOC官方已经给出，可以参照具体标准进行计算。具体代码如下：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# 每个类别的计算</w:t>
      </w:r>
      <w:r>
        <w:rPr>
          <w:rFonts w:eastAsia="宋体" w:ascii="Times New Roman" w:cs="Times New Roman" w:hAnsi="Times New Roman"/>
          <w:sz w:val="2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def EvaluateClass(self, cls, cls_results):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# 获取训练总数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num_examples = len(self.image_set)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# 构建gts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gts = np.ones(num_examples) * (-np.inf)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# 构建gts矩阵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for i, image_id in enumerate(self.image_set):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gts[i] = self.ground_truths[cls][image_id]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# 构建对应的confidences矩阵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confidences = np.ones(len(gts)) * (-np.inf)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for i, image_id in enumerate(self.image_set):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confidences[i] = cls_results[image_id]</w:t>
      </w:r>
      <w:r>
        <w:rPr>
          <w:rFonts w:eastAsia="宋体" w:ascii="Times New Roman" w:cs="Times New Roman" w:hAnsi="Times New Roman"/>
          <w:sz w:val="22"/>
        </w:rPr>
        <w:t>
</w:t>
        <w:br/>
        <w:br/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# 序号选择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sorted_index = np.argsort(confidences)[::-1]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# 相应评价指标获取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true_positives = gts[sorted_index] &gt; 0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false_positives = gts[sorted_index] &lt; 0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true_positives = np.cumsum(true_positives)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false_positives = np.cumsum(false_positives)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recalls = true_positives / np.sum(gts &gt; 0)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eps = 1e-10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positives = false_positives + true_positives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precisions = true_positives / (positives + (positives == 0.0) * eps)</w:t>
      </w:r>
      <w:r>
        <w:rPr>
          <w:rFonts w:eastAsia="宋体" w:ascii="Times New Roman" w:cs="Times New Roman" w:hAnsi="Times New Roman"/>
          <w:sz w:val="22"/>
        </w:rPr>
        <w:t>
</w:t>
        <w:br/>
        <w:br/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# 计算平均准确率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average_precision = 0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# 根据Pascal VOC官方计算方法计算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for threshold in np.arange(0, 1.1, 0.1):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precisions_at_recall_threshold = precisions[recalls &gt;= threshold]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if precisions_at_recall_threshold.size &gt; 0: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   max_precision = np.max(precisions_at_recall_threshold)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else: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    max_precision = 0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    average_precision = average_precision + max_precision / 11;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  return average_precision, list(precisions), list(recalls)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计算出每个类别的平均准确率后，则对所有类别的平均准确率求均值即可求得mAP值，在python代码中可以直接使用mean函数实现。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color w:val="1f2329"/>
          <w:sz w:val="32"/>
        </w:rPr>
        <w:t>训练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在进行训练前需要注意一点，数据读取时我们需要同时获取图片名字、图片、标签三个信息，也是为了后续的评价指标计算做基础，这一点与传统单标签分类只读取图片和标签的方法不同，需要格外注意。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本文以Pytorch框架进行编写，进行了两种策略的训练方式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1、选择ModelA1作为训练网络（即resnet38），并使用对应的预训练数据，同时将全连接层转换为卷积层，学习率设置为0.01，batch_size为4，损失函数选用hanming loss，采用SGD优化，在AMD 2600X + GTX 1070Ti搭建的平台，训练了约30个小时。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2、选择Resnet50作为训练网络，同时将全连接层转换为卷积层，学习率设置为0.01，batch_size为16，损失函数选用hanming loss，采用SGD优化，在AMD 2600X + GTX 1070Ti搭建的平台，训练了约2个小时。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color w:val="1f2329"/>
          <w:sz w:val="32"/>
        </w:rPr>
        <w:t>结果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通过训练我们发现，ModelA1取得的最优准确率为91.8%，Resnet50取得的最优准确率为90.3%，故此次结果分析暂时以ModelA1为准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1、mAP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40481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2、每个类别下的最优准确率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40481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3、每个类别的平均准确率走势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404812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以上就是整个多标签图像分类实战的过程，由于时间限制，本次实战并没有进行详细的调参工作，因此准确率还有一定的提升空间。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  <w:br/>
      </w:r>
    </w:p>
    <w:sectPr>
      <w:footerReference w:type="default" r:id="rId3"/>
      <w:headerReference w:type="default" r:id="rId10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start w:val="1"/>
      <w:numFmt w:val="decimal"/>
      <w:suff w:val="space"/>
      <w:lvlText w:val="%1."/>
      <w:rPr>
        <w:color w:val="0070f0"/>
      </w:rPr>
    </w:lvl>
  </w:abstractNum>
  <w:abstractNum w:abstractNumId="2">
    <w:lvl>
      <w:start w:val="2"/>
      <w:numFmt w:val="decimal"/>
      <w:suff w:val="space"/>
      <w:lvlText w:val="%1."/>
      <w:rPr>
        <w:color w:val="0070f0"/>
      </w:rPr>
    </w:lvl>
  </w:abstractNum>
  <w:abstractNum w:abstractNumId="3">
    <w:lvl>
      <w:start w:val="3"/>
      <w:numFmt w:val="decimal"/>
      <w:suff w:val="space"/>
      <w:lvlText w:val="%1."/>
      <w:rPr>
        <w:color w:val="0070f0"/>
      </w:rPr>
    </w:lvl>
  </w:abstractNum>
  <w:abstractNum w:abstractNumId="4">
    <w:lvl>
      <w:start w:val="4"/>
      <w:numFmt w:val="decimal"/>
      <w:suff w:val="space"/>
      <w:lvlText w:val="%1."/>
      <w:rPr>
        <w:color w:val="0070f0"/>
      </w:rPr>
    </w:lvl>
  </w:abstractNum>
  <w:abstractNum w:abstractNumId="5">
    <w:lvl>
      <w:start w:val="5"/>
      <w:numFmt w:val="decimal"/>
      <w:suff w:val="space"/>
      <w:lvlText w:val="%1."/>
      <w:rPr>
        <w:color w:val="0070f0"/>
      </w:rPr>
    </w:lvl>
  </w:abstractNum>
  <w:abstractNum w:abstractNumId="6">
    <w:lvl>
      <w:numFmt w:val="bullet"/>
      <w:suff w:val="space"/>
      <w:lvlText w:val="•"/>
      <w:rPr>
        <w:color w:val="0070f0"/>
      </w:rPr>
    </w:lvl>
  </w:abstractNum>
  <w:abstractNum w:abstractNumId="7">
    <w:lvl>
      <w:numFmt w:val="bullet"/>
      <w:suff w:val="space"/>
      <w:lvlText w:val="•"/>
      <w:rPr>
        <w:color w:val="0070f0"/>
      </w:rPr>
    </w:lvl>
  </w:abstractNum>
  <w:abstractNum w:abstractNumId="8">
    <w:lvl>
      <w:numFmt w:val="bullet"/>
      <w:suff w:val="space"/>
      <w:lvlText w:val="•"/>
      <w:rPr>
        <w:color w:val="0070f0"/>
      </w:rPr>
    </w:lvl>
  </w:abstractNum>
  <w:abstractNum w:abstractNumId="9">
    <w:lvl>
      <w:numFmt w:val="bullet"/>
      <w:suff w:val="space"/>
      <w:lvlText w:val="•"/>
      <w:rPr>
        <w:color w:val="0070f0"/>
      </w:rPr>
    </w:lvl>
  </w:abstractNum>
  <w:abstractNum w:abstractNumId="10">
    <w:lvl>
      <w:start w:val="1"/>
      <w:numFmt w:val="decimal"/>
      <w:suff w:val="space"/>
      <w:lvlText w:val="%1."/>
      <w:rPr>
        <w:color w:val="0070f0"/>
      </w:rPr>
    </w:lvl>
  </w:abstractNum>
  <w:abstractNum w:abstractNumId="11">
    <w:lvl>
      <w:start w:val="2"/>
      <w:numFmt w:val="decimal"/>
      <w:suff w:val="space"/>
      <w:lvlText w:val="%1."/>
      <w:rPr>
        <w:color w:val="0070f0"/>
      </w:rPr>
    </w:lvl>
  </w:abstractNum>
  <w:abstractNum w:abstractNumId="12">
    <w:lvl>
      <w:numFmt w:val="bullet"/>
      <w:suff w:val="space"/>
      <w:lvlText w:val="•"/>
      <w:rPr>
        <w:color w:val="0070f0"/>
      </w:rPr>
    </w:lvl>
  </w:abstractNum>
  <w:abstractNum w:abstractNumId="13">
    <w:lvl>
      <w:numFmt w:val="bullet"/>
      <w:suff w:val="space"/>
      <w:lvlText w:val="•"/>
      <w:rPr>
        <w:color w:val="0070f0"/>
      </w:rPr>
    </w:lvl>
  </w:abstractNum>
  <w:abstractNum w:abstractNumId="14">
    <w:lvl>
      <w:numFmt w:val="bullet"/>
      <w:suff w:val="space"/>
      <w:lvlText w:val="•"/>
      <w:rPr>
        <w:color w:val="0070f0"/>
      </w:rPr>
    </w:lvl>
  </w:abstractNum>
  <w:abstractNum w:abstractNumId="15">
    <w:lvl>
      <w:numFmt w:val="bullet"/>
      <w:suff w:val="space"/>
      <w:lvlText w:val="•"/>
      <w:rPr>
        <w:color w:val="0070f0"/>
      </w:rPr>
    </w:lvl>
  </w:abstractNum>
  <w:abstractNum w:abstractNumId="16">
    <w:lvl>
      <w:numFmt w:val="bullet"/>
      <w:suff w:val="space"/>
      <w:lvlText w:val="•"/>
      <w:rPr>
        <w:color w:val="0070f0"/>
      </w:rPr>
    </w:lvl>
  </w:abstractNum>
  <w:abstractNum w:abstractNumId="17">
    <w:lvl>
      <w:numFmt w:val="bullet"/>
      <w:suff w:val="space"/>
      <w:lvlText w:val="•"/>
      <w:rPr>
        <w:color w:val="0070f0"/>
      </w:rPr>
    </w:lvl>
  </w:abstractNum>
  <w:abstractNum w:abstractNumId="18">
    <w:lvl>
      <w:numFmt w:val="bullet"/>
      <w:suff w:val="space"/>
      <w:lvlText w:val="•"/>
      <w:rPr>
        <w:color w:val="0070f0"/>
      </w:rPr>
    </w:lvl>
  </w:abstractNum>
  <w:abstractNum w:abstractNumId="19">
    <w:lvl>
      <w:numFmt w:val="bullet"/>
      <w:suff w:val="space"/>
      <w:lvlText w:val="•"/>
      <w:rPr>
        <w:color w:val="0070f0"/>
      </w:rPr>
    </w:lvl>
  </w:abstractNum>
  <w:abstractNum w:abstractNumId="20">
    <w:lvl>
      <w:numFmt w:val="bullet"/>
      <w:suff w:val="space"/>
      <w:lvlText w:val="•"/>
      <w:rPr>
        <w:color w:val="0070f0"/>
      </w:rPr>
    </w:lvl>
  </w:abstractNum>
  <w:abstractNum w:abstractNumId="21">
    <w:lvl>
      <w:numFmt w:val="bullet"/>
      <w:suff w:val="space"/>
      <w:lvlText w:val="•"/>
      <w:rPr>
        <w:color w:val="0070f0"/>
      </w:rPr>
    </w:lvl>
  </w:abstractNum>
  <w:abstractNum w:abstractNumId="22">
    <w:lvl>
      <w:numFmt w:val="bullet"/>
      <w:suff w:val="space"/>
      <w:lvlText w:val="•"/>
      <w:rPr>
        <w:color w:val="0070f0"/>
      </w:rPr>
    </w:lvl>
  </w:abstractNum>
  <w:abstractNum w:abstractNumId="23">
    <w:lvl>
      <w:numFmt w:val="bullet"/>
      <w:suff w:val="space"/>
      <w:lvlText w:val="•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jpeg" Type="http://schemas.openxmlformats.org/officeDocument/2006/relationships/image"/><Relationship Id="rId6" Target="https://link.zhihu.com/?target=https://github.com/meetshah1995/pytorch-semseg/blob/master/ptsemseg/loader/pascal_voc_loader.py" TargetMode="External" Type="http://schemas.openxmlformats.org/officeDocument/2006/relationships/hyperlink"/><Relationship Id="rId7" Target="media/image2.jpeg" Type="http://schemas.openxmlformats.org/officeDocument/2006/relationships/image"/><Relationship Id="rId8" Target="media/image3.jpeg" Type="http://schemas.openxmlformats.org/officeDocument/2006/relationships/image"/><Relationship Id="rId9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2022-07-16T16:05:06Z</dcterms:created>
  <dc:creator>Apache POI</dc:creator>
</cp:coreProperties>
</file>