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rdkit 绘制分子【可视化分子】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rdkit 内置了Draw模块，用于绘图，把一些经常用到的方法直接放在Draw下面。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 文章目录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一、引入所需库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二、分子对象转化为图片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2.1 分子对象转图片文件函数解析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2.2 分子对象转图片函数解析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2.3 分子对象转图片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2.4 多个分子按照grid显示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2.5 多个分子基于公共骨架按照grid显示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一、引入所需库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 /usr/bin/python</w:t>
              <w:br/>
              <w:t># coding: utf-8</w:t>
              <w:br/>
              <w:t># rdkit 绘制分子【可视化分子】</w:t>
              <w:br/>
              <w:br/>
              <w:br/>
              <w:t>from rdkit import Chem</w:t>
              <w:br/>
              <w:t>from rdkit.Chem import AllChem</w:t>
              <w:br/>
              <w:t>from rdkit.Chem import Draw</w:t>
              <w:br/>
              <w:t># from rdkit.Chem.Draw import IPythonConsole #Needed to show molecules</w:t>
              <w:br/>
            </w:r>
            <w:r>
              <w:rPr>
                <w:rFonts w:eastAsia="Consolas" w:ascii="Consolas" w:cs="Consolas" w:hAnsi="Consolas"/>
                <w:sz w:val="22"/>
              </w:rPr>
              <w:t>from rdkit.Chem.Draw.MolDrawing import MolDrawing, DrawingOptions #Only needed if modifying defaults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二、分子对象转化为图片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2.1 分子对象转图片文件函数解析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Draw.MolToFile(</w:t>
              <w:br/>
              <w:t xml:space="preserve">    mol,  # mol对象</w:t>
              <w:br/>
              <w:t xml:space="preserve">    'filename.png',  # 图片存储地址</w:t>
              <w:br/>
              <w:t xml:space="preserve">    size=(300, 300), </w:t>
              <w:br/>
              <w:t xml:space="preserve">    kekulize=True, </w:t>
              <w:br/>
              <w:t xml:space="preserve">    wedgeBonds=True, </w:t>
              <w:br/>
              <w:t xml:space="preserve">    imageType=None, </w:t>
              <w:br/>
              <w:t xml:space="preserve">    fitImage=False, </w:t>
              <w:br/>
              <w:t xml:space="preserve">    options=None, </w:t>
              <w:br/>
              <w:t xml:space="preserve">    **kwargs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2.2 分子对象转图片函数解析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MolToImage(</w:t>
              <w:br/>
              <w:t xml:space="preserve">    mol, </w:t>
              <w:br/>
              <w:t xml:space="preserve">    size=(300, 300), </w:t>
              <w:br/>
              <w:t xml:space="preserve">    kekulize=True, </w:t>
              <w:br/>
              <w:t xml:space="preserve">    wedgeBonds=True, </w:t>
              <w:br/>
              <w:t xml:space="preserve">    fitImage=False, </w:t>
              <w:br/>
              <w:t xml:space="preserve">    options=None, </w:t>
              <w:br/>
              <w:t xml:space="preserve">    canvas=None, </w:t>
              <w:br/>
              <w:t xml:space="preserve">    **kwargs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2.3 分子对象转图片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opts = DrawingOptions()</w:t>
              <w:br/>
              <w:t>m = Chem.MolFromSmiles('OC1C2C1CC2')</w:t>
              <w:br/>
              <w:t>opts.includeAtomNumbers=True</w:t>
              <w:br/>
              <w:t>opts.bondLineWidth=2.8</w:t>
              <w:br/>
              <w:t>draw = Draw.MolToImage(m, options=opts)</w:t>
              <w:br/>
            </w:r>
            <w:r>
              <w:rPr>
                <w:rFonts w:eastAsia="Consolas" w:ascii="Consolas" w:cs="Consolas" w:hAnsi="Consolas"/>
                <w:sz w:val="22"/>
              </w:rPr>
              <w:t>draw.save('/Users/zeoy/st/drug_development/st_rdcit/img/mol10.jpg')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857500" cy="2857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2.4 多个分子按照 </w:t>
      </w:r>
      <w:hyperlink r:id="rId6">
        <w:r>
          <w:rPr>
            <w:rFonts w:eastAsia="等线" w:ascii="Arial" w:cs="Arial" w:hAnsi="Arial"/>
            <w:b w:val="true"/>
            <w:color w:val="3370ff"/>
            <w:sz w:val="32"/>
          </w:rPr>
          <w:t xml:space="preserve">grid </w:t>
        </w:r>
      </w:hyperlink>
      <w:r>
        <w:rPr>
          <w:rFonts w:eastAsia="等线" w:ascii="Arial" w:cs="Arial" w:hAnsi="Arial"/>
          <w:b w:val="true"/>
          <w:sz w:val="32"/>
        </w:rPr>
        <w:t>显示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smis=[</w:t>
              <w:br/>
              <w:t xml:space="preserve">    'COC1=C(C=CC(=C1)NS(=O)(=O)C)C2=CN=CN3C2=CC=C3',</w:t>
              <w:br/>
              <w:t xml:space="preserve">    'C1=CC2=C(C(=C1)C3=CN=CN4C3=CC=C4)ON=C2C5=CC=C(C=C5)F',</w:t>
              <w:br/>
              <w:t xml:space="preserve">    'COC(=O)C1=CC2=CC=CN2C=N1',</w:t>
              <w:br/>
              <w:t xml:space="preserve">    'C1=C2C=C(N=CN2C(=C1)Cl)C(=O)O',</w:t>
              <w:br/>
              <w:t>]</w:t>
              <w:br/>
              <w:t>mols = []</w:t>
              <w:br/>
              <w:t>for smi in smis:</w:t>
              <w:br/>
              <w:t xml:space="preserve">    mol = Chem.MolFromSmiles(smi)</w:t>
              <w:br/>
              <w:t xml:space="preserve">    mols.append(mol)</w:t>
              <w:br/>
              <w:br/>
              <w:t>img = Draw.MolsToGridImage(</w:t>
              <w:br/>
              <w:t xml:space="preserve">    mols,</w:t>
              <w:br/>
              <w:t xml:space="preserve">    molsPerRow=4,</w:t>
              <w:br/>
              <w:t xml:space="preserve">    subImgSize=(200,200),</w:t>
              <w:br/>
              <w:t xml:space="preserve">    legends=['' for x in mols]</w:t>
              <w:br/>
              <w:t>)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img.save('/Users/zeoy/st/drug_development/st_rdcit/img/mol11.jpg')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13430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2.5 多个分子基于公共骨架按照grid显示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template = Chem.MolFromSmiles('c1nccc2n1ccc2')</w:t>
              <w:br/>
              <w:t>AllChem.Compute2DCoords(template)</w:t>
              <w:br/>
              <w:t>mols = []</w:t>
              <w:br/>
              <w:t>for smi in smis:</w:t>
              <w:br/>
              <w:t xml:space="preserve">    mol = Chem.MolFromSmiles(smi)</w:t>
              <w:br/>
              <w:t xml:space="preserve">    # 生成一个分子的描述，其中一部分 分子被约束为具有与参考相同的坐标。</w:t>
              <w:br/>
              <w:t xml:space="preserve">    AllChem.GenerateDepictionMatching2DStructure(mol, template)</w:t>
              <w:br/>
              <w:t xml:space="preserve">    mols.append(mol)</w:t>
              <w:br/>
              <w:br/>
              <w:t># 基于分子文件输出分子结构</w:t>
              <w:br/>
              <w:t>img = Draw.MolsToGridImage(</w:t>
              <w:br/>
              <w:t xml:space="preserve">    mols,   # mol对象</w:t>
              <w:br/>
              <w:t xml:space="preserve">    molsPerRow=4,</w:t>
              <w:br/>
              <w:t xml:space="preserve">    subImgSize=(200,200),</w:t>
              <w:br/>
              <w:t xml:space="preserve">    legends=['' for x in mols]</w:t>
              <w:br/>
              <w:t>)</w:t>
              <w:br/>
            </w:r>
            <w:r>
              <w:rPr>
                <w:rFonts w:eastAsia="Consolas" w:ascii="Consolas" w:cs="Consolas" w:hAnsi="Consolas"/>
                <w:sz w:val="22"/>
              </w:rPr>
              <w:t>img.save('/Users/zeoy/st/drug_development/st_rdcit/img/mol12.jpg')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810000" cy="190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106">
    <w:lvl>
      <w:numFmt w:val="bullet"/>
      <w:suff w:val="tab"/>
      <w:lvlText w:val="•"/>
      <w:rPr>
        <w:color w:val="3370ff"/>
      </w:rPr>
    </w:lvl>
  </w:abstractNum>
  <w:abstractNum w:abstractNumId="18107">
    <w:lvl>
      <w:numFmt w:val="bullet"/>
      <w:suff w:val="tab"/>
      <w:lvlText w:val="•"/>
      <w:rPr>
        <w:color w:val="3370ff"/>
      </w:rPr>
    </w:lvl>
  </w:abstractNum>
  <w:abstractNum w:abstractNumId="18108">
    <w:lvl>
      <w:numFmt w:val="bullet"/>
      <w:suff w:val="tab"/>
      <w:lvlText w:val="￮"/>
      <w:rPr>
        <w:color w:val="3370ff"/>
      </w:rPr>
    </w:lvl>
  </w:abstractNum>
  <w:abstractNum w:abstractNumId="18109">
    <w:lvl>
      <w:numFmt w:val="bullet"/>
      <w:suff w:val="tab"/>
      <w:lvlText w:val="￮"/>
      <w:rPr>
        <w:color w:val="3370ff"/>
      </w:rPr>
    </w:lvl>
  </w:abstractNum>
  <w:abstractNum w:abstractNumId="18110">
    <w:lvl>
      <w:numFmt w:val="bullet"/>
      <w:suff w:val="tab"/>
      <w:lvlText w:val="￮"/>
      <w:rPr>
        <w:color w:val="3370ff"/>
      </w:rPr>
    </w:lvl>
  </w:abstractNum>
  <w:abstractNum w:abstractNumId="18111">
    <w:lvl>
      <w:numFmt w:val="bullet"/>
      <w:suff w:val="tab"/>
      <w:lvlText w:val="￮"/>
      <w:rPr>
        <w:color w:val="3370ff"/>
      </w:rPr>
    </w:lvl>
  </w:abstractNum>
  <w:abstractNum w:abstractNumId="18112">
    <w:lvl>
      <w:numFmt w:val="bullet"/>
      <w:suff w:val="tab"/>
      <w:lvlText w:val="￮"/>
      <w:rPr>
        <w:color w:val="3370ff"/>
      </w:rPr>
    </w:lvl>
  </w:abstractNum>
  <w:num w:numId="1">
    <w:abstractNumId w:val="18106"/>
  </w:num>
  <w:num w:numId="2">
    <w:abstractNumId w:val="18107"/>
  </w:num>
  <w:num w:numId="3">
    <w:abstractNumId w:val="18108"/>
  </w:num>
  <w:num w:numId="4">
    <w:abstractNumId w:val="18109"/>
  </w:num>
  <w:num w:numId="5">
    <w:abstractNumId w:val="18110"/>
  </w:num>
  <w:num w:numId="6">
    <w:abstractNumId w:val="18111"/>
  </w:num>
  <w:num w:numId="7">
    <w:abstractNumId w:val="181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ttps://so.csdn.net/so/search?q=grid&amp;spm=1001.2101.3001.7020" TargetMode="External" Type="http://schemas.openxmlformats.org/officeDocument/2006/relationships/hyperlink"/><Relationship Id="rId7" Target="media/image2.jpeg" Type="http://schemas.openxmlformats.org/officeDocument/2006/relationships/image"/><Relationship Id="rId8" Target="media/image3.jpe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2022-10-05T16:32:32Z</dcterms:created>
  <dc:creator>Apache POI</dc:creator>
</cp:coreProperties>
</file>