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B546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</w:t>
            </w:r>
            <w:bookmarkStart w:id="0" w:name="_GoBack"/>
            <w:bookmarkEnd w:id="0"/>
            <w:r w:rsidR="00461DFA">
              <w:rPr>
                <w:color w:val="0000CC"/>
              </w:rPr>
              <w:t>/09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371FE5" w:rsidP="00E87895">
            <w:pPr>
              <w:pStyle w:val="ListParagraph"/>
              <w:ind w:left="0"/>
            </w:pPr>
            <w:r>
              <w:t>To unload case</w:t>
            </w:r>
            <w:r w:rsidR="00461DFA">
              <w:t xml:space="preserve"> from container to the ground, uncrate, </w:t>
            </w:r>
            <w:r w:rsidR="00A80D0D">
              <w:t>shift and positi</w:t>
            </w:r>
            <w:r w:rsidR="009F4887">
              <w:t xml:space="preserve">on into premise at ground floor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461DFA" w:rsidP="00E87895">
            <w:pPr>
              <w:pStyle w:val="ListParagraph"/>
              <w:ind w:left="0"/>
            </w:pPr>
            <w:r>
              <w:t>7 Loyang Way –</w:t>
            </w:r>
            <w:r w:rsidR="00371FE5">
              <w:t xml:space="preserve"> National Oilwell Varco</w:t>
            </w:r>
            <w:r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61DFA" w:rsidP="00E87895">
            <w:pPr>
              <w:pStyle w:val="ListParagraph"/>
              <w:ind w:left="0"/>
            </w:pPr>
            <w:r>
              <w:t>10/09</w:t>
            </w:r>
            <w:r w:rsidR="00F67033">
              <w:t>/2019</w:t>
            </w:r>
            <w:r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61DFA" w:rsidP="0068374F">
            <w:pPr>
              <w:pStyle w:val="ListParagraph"/>
              <w:ind w:left="0"/>
            </w:pPr>
            <w:r>
              <w:t xml:space="preserve">2 case of 1 unit TTC10 Turning Center </w:t>
            </w:r>
            <w:r w:rsidR="00125D37">
              <w:t xml:space="preserve">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61DFA" w:rsidP="0068374F">
            <w:pPr>
              <w:pStyle w:val="ListParagraph"/>
              <w:ind w:left="0"/>
            </w:pPr>
            <w:r>
              <w:t>4000 x 2650 x 2530 m</w:t>
            </w:r>
            <w:r w:rsidR="00352A1B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61DFA" w:rsidP="0068374F">
            <w:pPr>
              <w:pStyle w:val="ListParagraph"/>
              <w:ind w:left="0"/>
            </w:pPr>
            <w:r>
              <w:t>9, 500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371FE5">
              <w:t xml:space="preserve"> 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71FE5" w:rsidP="00673EEC">
            <w:pPr>
              <w:rPr>
                <w:color w:val="FF0000"/>
              </w:rPr>
            </w:pPr>
            <w:r>
              <w:rPr>
                <w:color w:val="FF0000"/>
              </w:rPr>
              <w:t>02/10/2018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371FE5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01/10/2019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B07FF9" w:rsidP="00CC605E">
            <w:pPr>
              <w:pStyle w:val="ListParagraph"/>
              <w:ind w:left="0"/>
            </w:pPr>
            <w:r>
              <w:t>18, 560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B07FF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07FF9" w:rsidP="00F25854">
            <w:pPr>
              <w:pStyle w:val="ListParagraph"/>
              <w:ind w:left="0"/>
            </w:pPr>
            <w:r>
              <w:t>5.6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B07FF9" w:rsidP="00F25854">
            <w:pPr>
              <w:pStyle w:val="ListParagraph"/>
              <w:ind w:left="0"/>
            </w:pPr>
            <w:r>
              <w:t>14, 530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07F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</w:t>
            </w:r>
            <w:r w:rsidR="00B113C7">
              <w:rPr>
                <w:color w:val="FF0000"/>
              </w:rPr>
              <w:t>/01/2020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61DFA" w:rsidP="00FB5741">
            <w:pPr>
              <w:pStyle w:val="ListParagraph"/>
              <w:ind w:left="0"/>
            </w:pPr>
            <w:r>
              <w:t>Zahari / Wong Yen Siong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61DFA" w:rsidP="00FB5741">
            <w:pPr>
              <w:pStyle w:val="ListParagraph"/>
              <w:ind w:left="0"/>
            </w:pPr>
            <w:r>
              <w:t xml:space="preserve">Zahari / Wong Yen Siong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61DFA" w:rsidP="00FB5741">
            <w:pPr>
              <w:pStyle w:val="ListParagraph"/>
              <w:ind w:left="0"/>
            </w:pPr>
            <w:r>
              <w:t xml:space="preserve">Lim Poh Thiam / 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 xml:space="preserve">Ali / Sing Kwok Liang / Abd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 xml:space="preserve">Hanifah / Asfandi / Jamari 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7429F0">
              <w:t>Zaharin</w:t>
            </w:r>
            <w:r w:rsidR="00F67033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461DFA">
              <w:t xml:space="preserve">Wong Yen Siong  /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371FE5" w:rsidP="00C272AA">
            <w:r>
              <w:t xml:space="preserve">1.Hoist and unload machine from container to the ground </w:t>
            </w:r>
          </w:p>
        </w:tc>
        <w:tc>
          <w:tcPr>
            <w:tcW w:w="3044" w:type="dxa"/>
            <w:gridSpan w:val="8"/>
          </w:tcPr>
          <w:p w:rsidR="00371FE5" w:rsidRDefault="00B07FF9" w:rsidP="00C272AA">
            <w:r>
              <w:t>Zahari / Wong Yen Siong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 xml:space="preserve">2.Uncrate machine case 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>3.Hoist up and detach machine from base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 xml:space="preserve">4.Swing crane away from base 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C272AA">
        <w:trPr>
          <w:trHeight w:val="103"/>
        </w:trPr>
        <w:tc>
          <w:tcPr>
            <w:tcW w:w="6203" w:type="dxa"/>
            <w:gridSpan w:val="8"/>
          </w:tcPr>
          <w:p w:rsidR="00B07FF9" w:rsidRDefault="00B07FF9" w:rsidP="00B07FF9">
            <w:r>
              <w:t>5.Unload machine at unloading area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rPr>
          <w:trHeight w:val="210"/>
        </w:trPr>
        <w:tc>
          <w:tcPr>
            <w:tcW w:w="6203" w:type="dxa"/>
            <w:gridSpan w:val="8"/>
          </w:tcPr>
          <w:p w:rsidR="00B07FF9" w:rsidRDefault="00B07FF9" w:rsidP="00B07FF9">
            <w:r>
              <w:t>6.Insert rollers under machine base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>7.Transport machine into production at ground floor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 xml:space="preserve">9.Unload machine from rollers and insert levelling pad under machine bed 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 xml:space="preserve">10.Once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371FE5">
              <w:t xml:space="preserve"> Zahari</w:t>
            </w:r>
            <w:r w:rsidR="009F4887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B7D" w:rsidRDefault="00741B7D" w:rsidP="00D36CDD">
      <w:pPr>
        <w:spacing w:after="0" w:line="240" w:lineRule="auto"/>
      </w:pPr>
      <w:r>
        <w:separator/>
      </w:r>
    </w:p>
  </w:endnote>
  <w:endnote w:type="continuationSeparator" w:id="0">
    <w:p w:rsidR="00741B7D" w:rsidRDefault="00741B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B7D" w:rsidRDefault="00741B7D" w:rsidP="00D36CDD">
      <w:pPr>
        <w:spacing w:after="0" w:line="240" w:lineRule="auto"/>
      </w:pPr>
      <w:r>
        <w:separator/>
      </w:r>
    </w:p>
  </w:footnote>
  <w:footnote w:type="continuationSeparator" w:id="0">
    <w:p w:rsidR="00741B7D" w:rsidRDefault="00741B7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71FE5"/>
    <w:rsid w:val="003A356C"/>
    <w:rsid w:val="003A559D"/>
    <w:rsid w:val="003A706E"/>
    <w:rsid w:val="003B70A7"/>
    <w:rsid w:val="003C2A93"/>
    <w:rsid w:val="003C2E66"/>
    <w:rsid w:val="00454091"/>
    <w:rsid w:val="00461DFA"/>
    <w:rsid w:val="00464C2A"/>
    <w:rsid w:val="00482636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1B7D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07FF9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B546B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3B6C5-B4C6-433A-B0C1-0438759FB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2019-08-27T08:00:00Z</cp:lastPrinted>
  <dcterms:created xsi:type="dcterms:W3CDTF">2019-09-02T07:56:00Z</dcterms:created>
  <dcterms:modified xsi:type="dcterms:W3CDTF">2019-09-03T05:40:00Z</dcterms:modified>
</cp:coreProperties>
</file>