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BB5677">
      <w:pPr>
        <w:rPr>
          <w:sz w:val="24"/>
          <w:lang w:eastAsia="zh-CN"/>
        </w:rPr>
      </w:pPr>
      <w:r>
        <w:rPr>
          <w:sz w:val="24"/>
        </w:rPr>
        <w:t>Date: 10</w:t>
      </w:r>
      <w:r w:rsidRPr="00BB5677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BB5677">
        <w:rPr>
          <w:bCs/>
          <w:sz w:val="24"/>
          <w:szCs w:val="24"/>
          <w:lang w:eastAsia="zh-CN"/>
        </w:rPr>
        <w:t>ate 1 unit Mazak FJY 250</w:t>
      </w:r>
      <w:r w:rsidR="003921A8">
        <w:rPr>
          <w:bCs/>
          <w:sz w:val="24"/>
          <w:szCs w:val="24"/>
          <w:lang w:eastAsia="zh-CN"/>
        </w:rPr>
        <w:t xml:space="preserve"> </w:t>
      </w:r>
      <w:r w:rsidR="00BB5677">
        <w:rPr>
          <w:bCs/>
          <w:sz w:val="24"/>
          <w:szCs w:val="24"/>
          <w:lang w:eastAsia="zh-CN"/>
        </w:rPr>
        <w:t xml:space="preserve">CNC </w:t>
      </w:r>
      <w:r w:rsidR="003921A8">
        <w:rPr>
          <w:bCs/>
          <w:sz w:val="24"/>
          <w:szCs w:val="24"/>
          <w:lang w:eastAsia="zh-CN"/>
        </w:rPr>
        <w:t xml:space="preserve">machine </w:t>
      </w:r>
      <w:r w:rsidR="00211B45">
        <w:rPr>
          <w:bCs/>
          <w:sz w:val="24"/>
          <w:szCs w:val="24"/>
          <w:lang w:eastAsia="zh-CN"/>
        </w:rPr>
        <w:t>within production</w:t>
      </w:r>
      <w:r w:rsidR="00BB5677">
        <w:rPr>
          <w:bCs/>
          <w:sz w:val="24"/>
          <w:szCs w:val="24"/>
          <w:lang w:eastAsia="zh-CN"/>
        </w:rPr>
        <w:t xml:space="preserve"> area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B5677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BB5677">
      <w:pPr>
        <w:rPr>
          <w:sz w:val="24"/>
          <w:lang w:eastAsia="zh-CN"/>
        </w:rPr>
      </w:pPr>
      <w:r>
        <w:rPr>
          <w:sz w:val="24"/>
          <w:lang w:eastAsia="zh-CN"/>
        </w:rPr>
        <w:t>17/01/2018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3921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921A8" w:rsidP="00DE75B9">
      <w:pPr>
        <w:pStyle w:val="Heading4"/>
      </w:pPr>
      <w:r>
        <w:t>No 8 Tractor Rd</w:t>
      </w:r>
    </w:p>
    <w:p w:rsidR="00211B45" w:rsidRPr="00211B45" w:rsidRDefault="00BB567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Qioptiq Singapore</w:t>
      </w:r>
      <w:r w:rsidR="003921A8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BB56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Manual/hydraulic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211B45" w:rsidRDefault="00211B45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BB567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 manual/hydraulic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BB5677">
        <w:rPr>
          <w:b w:val="0"/>
          <w:sz w:val="24"/>
          <w:u w:val="none"/>
          <w:lang w:eastAsia="zh-CN"/>
        </w:rPr>
        <w:t>rollers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DE75B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 and position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room</w:t>
      </w:r>
    </w:p>
    <w:p w:rsidR="00271105" w:rsidRDefault="002711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Bolt down machine by using back the old clamping kit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3921A8">
        <w:rPr>
          <w:b w:val="0"/>
          <w:sz w:val="24"/>
          <w:u w:val="none"/>
          <w:lang w:eastAsia="zh-CN"/>
        </w:rPr>
        <w:t xml:space="preserve">roper housekeeping, all debris, </w:t>
      </w:r>
      <w:r>
        <w:rPr>
          <w:b w:val="0"/>
          <w:sz w:val="24"/>
          <w:u w:val="none"/>
          <w:lang w:eastAsia="zh-CN"/>
        </w:rPr>
        <w:t>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F12" w:rsidRDefault="00793F12">
      <w:r>
        <w:separator/>
      </w:r>
    </w:p>
  </w:endnote>
  <w:endnote w:type="continuationSeparator" w:id="0">
    <w:p w:rsidR="00793F12" w:rsidRDefault="00793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11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F12" w:rsidRDefault="00793F12">
      <w:r>
        <w:separator/>
      </w:r>
    </w:p>
  </w:footnote>
  <w:footnote w:type="continuationSeparator" w:id="0">
    <w:p w:rsidR="00793F12" w:rsidRDefault="00793F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93F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93F1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71105"/>
    <w:rsid w:val="002878D6"/>
    <w:rsid w:val="002A594A"/>
    <w:rsid w:val="002B71E2"/>
    <w:rsid w:val="00333FD8"/>
    <w:rsid w:val="003458F0"/>
    <w:rsid w:val="003921A8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93F12"/>
    <w:rsid w:val="007B15D6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B5677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BC91D-EF66-4EA0-936D-F1995A035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99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2017-07-11T03:27:00Z</cp:lastPrinted>
  <dcterms:created xsi:type="dcterms:W3CDTF">2017-10-05T01:29:00Z</dcterms:created>
  <dcterms:modified xsi:type="dcterms:W3CDTF">2018-01-10T08:06:00Z</dcterms:modified>
</cp:coreProperties>
</file>