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401095">
      <w:pPr>
        <w:rPr>
          <w:sz w:val="24"/>
          <w:lang w:eastAsia="zh-CN"/>
        </w:rPr>
      </w:pPr>
      <w:r>
        <w:rPr>
          <w:sz w:val="24"/>
        </w:rPr>
        <w:t>Date: 27</w:t>
      </w:r>
      <w:r w:rsidRPr="00401095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401095">
        <w:rPr>
          <w:bCs/>
          <w:sz w:val="24"/>
          <w:szCs w:val="24"/>
          <w:lang w:eastAsia="zh-CN"/>
        </w:rPr>
        <w:t>e 6</w:t>
      </w:r>
      <w:r w:rsidR="00116CF2">
        <w:rPr>
          <w:bCs/>
          <w:sz w:val="24"/>
          <w:szCs w:val="24"/>
          <w:lang w:eastAsia="zh-CN"/>
        </w:rPr>
        <w:t xml:space="preserve"> unit vehicle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401095">
        <w:rPr>
          <w:bCs/>
          <w:sz w:val="24"/>
          <w:szCs w:val="24"/>
          <w:lang w:eastAsia="zh-CN"/>
        </w:rPr>
        <w:t>ing location to outside open space of</w:t>
      </w:r>
      <w:r w:rsidR="00590AFA">
        <w:rPr>
          <w:bCs/>
          <w:sz w:val="24"/>
          <w:szCs w:val="24"/>
          <w:lang w:eastAsia="zh-CN"/>
        </w:rPr>
        <w:t xml:space="preserve">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401095">
        <w:rPr>
          <w:sz w:val="24"/>
          <w:szCs w:val="24"/>
          <w:lang w:eastAsia="zh-CN"/>
        </w:rPr>
        <w:t xml:space="preserve">   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AE074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TBC </w:t>
      </w:r>
      <w:r w:rsidR="00584287">
        <w:rPr>
          <w:sz w:val="24"/>
          <w:lang w:eastAsia="zh-CN"/>
        </w:rPr>
        <w:t xml:space="preserve">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522ABE" w:rsidP="00DE75B9">
      <w:pPr>
        <w:pStyle w:val="Heading4"/>
      </w:pPr>
      <w:r>
        <w:t>15 Chin Bee Drive</w:t>
      </w:r>
    </w:p>
    <w:p w:rsidR="00211B45" w:rsidRPr="00211B45" w:rsidRDefault="00522AB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</w:t>
      </w:r>
      <w:r w:rsidR="00461D82">
        <w:rPr>
          <w:sz w:val="24"/>
          <w:szCs w:val="24"/>
          <w:lang w:eastAsia="zh-CN"/>
        </w:rPr>
        <w:t xml:space="preserve"> Ltd</w:t>
      </w:r>
      <w:r w:rsidR="00401095">
        <w:rPr>
          <w:sz w:val="24"/>
          <w:szCs w:val="24"/>
          <w:lang w:eastAsia="zh-CN"/>
        </w:rPr>
        <w:t xml:space="preserve"> 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Electrical </w:t>
      </w:r>
      <w:r w:rsidR="00802690">
        <w:rPr>
          <w:sz w:val="24"/>
          <w:lang w:eastAsia="zh-CN"/>
        </w:rPr>
        <w:t xml:space="preserve">control </w:t>
      </w: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D47A3A" w:rsidRDefault="004E1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I-beam</w:t>
      </w:r>
    </w:p>
    <w:p w:rsidR="00C236B5" w:rsidRDefault="00C23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E1290" w:rsidRDefault="004E1290" w:rsidP="001D247D">
      <w:pPr>
        <w:rPr>
          <w:b/>
          <w:sz w:val="32"/>
          <w:szCs w:val="32"/>
          <w:u w:val="single"/>
          <w:lang w:eastAsia="zh-CN"/>
        </w:rPr>
      </w:pPr>
    </w:p>
    <w:p w:rsidR="00C236B5" w:rsidRDefault="00C236B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C236B5" w:rsidRDefault="00C236B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necessary equipment from lorry chassis using forklift </w:t>
      </w:r>
    </w:p>
    <w:p w:rsidR="00FC7A38" w:rsidRPr="006476FC" w:rsidRDefault="00116CF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Jack up vehicle base using hydraulic jack</w:t>
      </w:r>
    </w:p>
    <w:p w:rsidR="00116CF2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roller</w:t>
      </w:r>
      <w:r w:rsidR="00522ABE">
        <w:rPr>
          <w:b w:val="0"/>
          <w:sz w:val="24"/>
          <w:u w:val="none"/>
          <w:lang w:eastAsia="zh-CN"/>
        </w:rPr>
        <w:t xml:space="preserve"> </w:t>
      </w:r>
      <w:r w:rsidR="004E1290">
        <w:rPr>
          <w:b w:val="0"/>
          <w:sz w:val="24"/>
          <w:u w:val="none"/>
          <w:lang w:eastAsia="zh-CN"/>
        </w:rPr>
        <w:t>and i-beam</w:t>
      </w:r>
      <w:r w:rsidR="00116CF2">
        <w:rPr>
          <w:b w:val="0"/>
          <w:sz w:val="24"/>
          <w:u w:val="none"/>
          <w:lang w:eastAsia="zh-CN"/>
        </w:rPr>
        <w:t xml:space="preserve"> </w:t>
      </w:r>
      <w:r w:rsidR="00522ABE">
        <w:rPr>
          <w:b w:val="0"/>
          <w:sz w:val="24"/>
          <w:u w:val="none"/>
          <w:lang w:eastAsia="zh-CN"/>
        </w:rPr>
        <w:t>o</w:t>
      </w:r>
      <w:r w:rsidR="00116CF2">
        <w:rPr>
          <w:b w:val="0"/>
          <w:sz w:val="24"/>
          <w:u w:val="none"/>
          <w:lang w:eastAsia="zh-CN"/>
        </w:rPr>
        <w:t>nto vehicle base</w:t>
      </w:r>
    </w:p>
    <w:p w:rsidR="004E1290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vehicl</w:t>
      </w:r>
      <w:r w:rsidR="004E1290">
        <w:rPr>
          <w:b w:val="0"/>
          <w:sz w:val="24"/>
          <w:u w:val="none"/>
          <w:lang w:eastAsia="zh-CN"/>
        </w:rPr>
        <w:t>e and let it sit onto the i-beam</w:t>
      </w:r>
    </w:p>
    <w:p w:rsidR="005E3EC3" w:rsidRDefault="004E129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Secured with bolt and nuts </w:t>
      </w:r>
      <w:r w:rsidR="005136AC">
        <w:rPr>
          <w:b w:val="0"/>
          <w:sz w:val="24"/>
          <w:u w:val="none"/>
          <w:lang w:eastAsia="zh-CN"/>
        </w:rPr>
        <w:t xml:space="preserve">    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 xml:space="preserve">vehicle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AE074C">
        <w:rPr>
          <w:b w:val="0"/>
          <w:sz w:val="24"/>
          <w:u w:val="none"/>
          <w:lang w:eastAsia="zh-CN"/>
        </w:rPr>
        <w:t xml:space="preserve">outside open space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116CF2">
        <w:rPr>
          <w:b w:val="0"/>
          <w:sz w:val="24"/>
          <w:u w:val="none"/>
          <w:lang w:eastAsia="zh-CN"/>
        </w:rPr>
        <w:t>vehicle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>
        <w:rPr>
          <w:b w:val="0"/>
          <w:sz w:val="24"/>
          <w:u w:val="none"/>
          <w:lang w:eastAsia="zh-CN"/>
        </w:rPr>
        <w:t xml:space="preserve">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116CF2">
        <w:rPr>
          <w:b w:val="0"/>
          <w:sz w:val="24"/>
          <w:u w:val="none"/>
          <w:lang w:eastAsia="zh-CN"/>
        </w:rPr>
        <w:t>vehicle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116CF2" w:rsidRDefault="00116CF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Repeat process till all vehicle are relocate to new location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BC35C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Zailani / Kevin Wong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13B6" w:rsidRDefault="005513B6">
      <w:r>
        <w:separator/>
      </w:r>
    </w:p>
  </w:endnote>
  <w:endnote w:type="continuationSeparator" w:id="0">
    <w:p w:rsidR="005513B6" w:rsidRDefault="00551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236B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13B6" w:rsidRDefault="005513B6">
      <w:r>
        <w:separator/>
      </w:r>
    </w:p>
  </w:footnote>
  <w:footnote w:type="continuationSeparator" w:id="0">
    <w:p w:rsidR="005513B6" w:rsidRDefault="005513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513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513B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7A22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1095"/>
    <w:rsid w:val="00405E45"/>
    <w:rsid w:val="00461D82"/>
    <w:rsid w:val="00483CC1"/>
    <w:rsid w:val="00495410"/>
    <w:rsid w:val="0049579F"/>
    <w:rsid w:val="004C275C"/>
    <w:rsid w:val="004E1290"/>
    <w:rsid w:val="005109DB"/>
    <w:rsid w:val="005136AC"/>
    <w:rsid w:val="00520699"/>
    <w:rsid w:val="00520A90"/>
    <w:rsid w:val="00522ABE"/>
    <w:rsid w:val="00525462"/>
    <w:rsid w:val="00530F7B"/>
    <w:rsid w:val="005513B6"/>
    <w:rsid w:val="00584287"/>
    <w:rsid w:val="00590AFA"/>
    <w:rsid w:val="005C1EB6"/>
    <w:rsid w:val="005E3A25"/>
    <w:rsid w:val="005E3EC3"/>
    <w:rsid w:val="00607626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02690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074C"/>
    <w:rsid w:val="00AE4B06"/>
    <w:rsid w:val="00B014B7"/>
    <w:rsid w:val="00BC35C8"/>
    <w:rsid w:val="00BE666D"/>
    <w:rsid w:val="00BF15DF"/>
    <w:rsid w:val="00BF5C83"/>
    <w:rsid w:val="00C04F9C"/>
    <w:rsid w:val="00C236B5"/>
    <w:rsid w:val="00CD561C"/>
    <w:rsid w:val="00CE270B"/>
    <w:rsid w:val="00D44A04"/>
    <w:rsid w:val="00D47A3A"/>
    <w:rsid w:val="00D567A9"/>
    <w:rsid w:val="00D70205"/>
    <w:rsid w:val="00DE52F9"/>
    <w:rsid w:val="00DE75B9"/>
    <w:rsid w:val="00E91F67"/>
    <w:rsid w:val="00EE7CA0"/>
    <w:rsid w:val="00F0771A"/>
    <w:rsid w:val="00F132A8"/>
    <w:rsid w:val="00F224B9"/>
    <w:rsid w:val="00F60895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9E8E-830B-4BDD-AC00-F1B5E422B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2023-04-27T08:58:00Z</cp:lastPrinted>
  <dcterms:created xsi:type="dcterms:W3CDTF">2023-05-05T09:43:00Z</dcterms:created>
  <dcterms:modified xsi:type="dcterms:W3CDTF">2023-05-05T09:43:00Z</dcterms:modified>
</cp:coreProperties>
</file>