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215D8">
      <w:pPr>
        <w:rPr>
          <w:sz w:val="24"/>
          <w:lang w:eastAsia="zh-CN"/>
        </w:rPr>
      </w:pPr>
      <w:r>
        <w:rPr>
          <w:sz w:val="24"/>
        </w:rPr>
        <w:t>Date: 16</w:t>
      </w:r>
      <w:r w:rsidRPr="008215D8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026EAD">
        <w:rPr>
          <w:sz w:val="24"/>
        </w:rPr>
        <w:t>Aug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790012">
        <w:rPr>
          <w:sz w:val="24"/>
          <w:lang w:eastAsia="zh-CN"/>
        </w:rPr>
        <w:t xml:space="preserve"> using factory overhead crane, load </w:t>
      </w:r>
      <w:r w:rsidR="00C76164">
        <w:rPr>
          <w:sz w:val="24"/>
          <w:lang w:eastAsia="zh-CN"/>
        </w:rPr>
        <w:t>onto lo</w:t>
      </w:r>
      <w:r w:rsidR="002409DA">
        <w:rPr>
          <w:sz w:val="24"/>
          <w:lang w:eastAsia="zh-CN"/>
        </w:rPr>
        <w:t>rry chassis, transport to new location,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8215D8">
        <w:rPr>
          <w:sz w:val="24"/>
          <w:szCs w:val="24"/>
          <w:lang w:eastAsia="zh-CN"/>
        </w:rPr>
        <w:t>Kyori</w:t>
      </w:r>
      <w:r w:rsidR="001E660B">
        <w:rPr>
          <w:sz w:val="24"/>
          <w:szCs w:val="24"/>
          <w:lang w:eastAsia="zh-CN"/>
        </w:rPr>
        <w:t xml:space="preserve"> High Speed 60ton Press</w:t>
      </w:r>
      <w:r w:rsidR="002409D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machine</w:t>
      </w:r>
    </w:p>
    <w:p w:rsidR="002409DA" w:rsidRDefault="008215D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230 x 140 x 285</w:t>
      </w:r>
      <w:r w:rsidR="002409DA">
        <w:rPr>
          <w:sz w:val="24"/>
          <w:szCs w:val="24"/>
          <w:lang w:eastAsia="zh-CN"/>
        </w:rPr>
        <w:t xml:space="preserve"> cm</w:t>
      </w:r>
    </w:p>
    <w:p w:rsidR="002409DA" w:rsidRPr="00C76164" w:rsidRDefault="008215D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000</w:t>
      </w:r>
      <w:r w:rsidR="002409D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8215D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18/09/20   –   Afternoon schedule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8215D8" w:rsidP="001D45A5">
      <w:pPr>
        <w:pStyle w:val="Heading4"/>
      </w:pPr>
      <w:r>
        <w:t xml:space="preserve">20 Benoi Sector </w:t>
      </w:r>
      <w:r w:rsidR="00026EAD">
        <w:t xml:space="preserve">  </w:t>
      </w:r>
    </w:p>
    <w:p w:rsidR="003A6EE4" w:rsidRPr="003A6EE4" w:rsidRDefault="008215D8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lorry loader – PALFINGER PK100002E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8215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step at new location)</w:t>
      </w:r>
    </w:p>
    <w:p w:rsidR="001E660B" w:rsidRDefault="001E66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factory overhead crane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790012" w:rsidRDefault="0079001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895D5D" w:rsidRDefault="007900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overhead crane to hoist and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155DE2" w:rsidRDefault="0079001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</w:t>
      </w:r>
    </w:p>
    <w:p w:rsidR="003A6EE4" w:rsidRDefault="0079001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bookmarkStart w:id="0" w:name="_GoBack"/>
      <w:bookmarkEnd w:id="0"/>
      <w:r w:rsidR="003A6EE4">
        <w:rPr>
          <w:sz w:val="24"/>
          <w:lang w:eastAsia="zh-CN"/>
        </w:rPr>
        <w:t>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036E3">
        <w:rPr>
          <w:sz w:val="24"/>
          <w:lang w:eastAsia="zh-CN"/>
        </w:rPr>
        <w:t xml:space="preserve">rollers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740" w:rsidRDefault="00A76740">
      <w:r>
        <w:separator/>
      </w:r>
    </w:p>
  </w:endnote>
  <w:endnote w:type="continuationSeparator" w:id="0">
    <w:p w:rsidR="00A76740" w:rsidRDefault="00A76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00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00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740" w:rsidRDefault="00A76740">
      <w:r>
        <w:separator/>
      </w:r>
    </w:p>
  </w:footnote>
  <w:footnote w:type="continuationSeparator" w:id="0">
    <w:p w:rsidR="00A76740" w:rsidRDefault="00A767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767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7674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3363D"/>
    <w:rsid w:val="00760813"/>
    <w:rsid w:val="00777860"/>
    <w:rsid w:val="00790012"/>
    <w:rsid w:val="00797545"/>
    <w:rsid w:val="007D338F"/>
    <w:rsid w:val="007D4C7E"/>
    <w:rsid w:val="007F663B"/>
    <w:rsid w:val="008215D8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7674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2020-09-07T07:40:00Z</cp:lastPrinted>
  <dcterms:created xsi:type="dcterms:W3CDTF">2020-09-16T01:41:00Z</dcterms:created>
  <dcterms:modified xsi:type="dcterms:W3CDTF">2020-09-16T02:12:00Z</dcterms:modified>
</cp:coreProperties>
</file>