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EC7A35">
      <w:pPr>
        <w:rPr>
          <w:sz w:val="24"/>
          <w:lang w:eastAsia="zh-CN"/>
        </w:rPr>
      </w:pPr>
      <w:r>
        <w:rPr>
          <w:sz w:val="24"/>
        </w:rPr>
        <w:t>Date: 12</w:t>
      </w:r>
      <w:r w:rsidRPr="00EC7A35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EC7A35">
        <w:rPr>
          <w:sz w:val="24"/>
          <w:lang w:eastAsia="zh-CN"/>
        </w:rPr>
        <w:t>out equipment from cleanroom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791F1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CB5EAB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Infrared curing</w:t>
      </w:r>
    </w:p>
    <w:p w:rsidR="00CB5EAB" w:rsidRDefault="00CB5EAB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Inkjet module</w:t>
      </w:r>
    </w:p>
    <w:p w:rsidR="00CB5EAB" w:rsidRDefault="00CB5EAB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Edge guide</w:t>
      </w:r>
    </w:p>
    <w:p w:rsidR="00CB5EAB" w:rsidRDefault="00CB5EAB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Contact cleaner</w:t>
      </w:r>
    </w:p>
    <w:p w:rsidR="00CB5EAB" w:rsidRDefault="00CB5EAB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EL accessories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EC7A35">
      <w:pPr>
        <w:rPr>
          <w:sz w:val="24"/>
          <w:lang w:eastAsia="zh-CN"/>
        </w:rPr>
      </w:pPr>
      <w:r>
        <w:rPr>
          <w:sz w:val="24"/>
          <w:lang w:eastAsia="zh-CN"/>
        </w:rPr>
        <w:t>17/01/22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EC7A3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EC7A35">
        <w:t>lection: F2 L4</w:t>
      </w:r>
      <w:r w:rsidR="00CB5EAB">
        <w:t xml:space="preserve"> cleanroom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EC7A35">
        <w:t>NTU, Valley Block</w:t>
      </w:r>
      <w:r w:rsidR="00CB5EAB">
        <w:t xml:space="preserve"> L1 cleanroom</w:t>
      </w:r>
      <w:r w:rsidR="00EC7A35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C7A35" w:rsidRDefault="00CB5E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EC7A35">
        <w:rPr>
          <w:sz w:val="24"/>
          <w:lang w:eastAsia="zh-CN"/>
        </w:rPr>
        <w:t xml:space="preserve"> (to lay out for floor protection at both side cleanroom) </w:t>
      </w:r>
    </w:p>
    <w:p w:rsidR="00CB5EAB" w:rsidRDefault="00CB5EA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CB5EA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C7A35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B5EAB" w:rsidRDefault="00CB5EA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780C1F">
        <w:rPr>
          <w:sz w:val="24"/>
          <w:lang w:eastAsia="zh-CN"/>
        </w:rPr>
        <w:t>equipment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6A259C">
        <w:rPr>
          <w:sz w:val="24"/>
          <w:lang w:eastAsia="zh-CN"/>
        </w:rPr>
        <w:t xml:space="preserve"> bay via cargo lift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E940F8">
        <w:rPr>
          <w:sz w:val="24"/>
          <w:lang w:eastAsia="zh-CN"/>
        </w:rPr>
        <w:t>cured to load to be lifted</w:t>
      </w:r>
    </w:p>
    <w:p w:rsidR="00155DE2" w:rsidRDefault="00791F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equipment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791F12">
        <w:rPr>
          <w:sz w:val="24"/>
          <w:lang w:eastAsia="zh-CN"/>
        </w:rPr>
        <w:t xml:space="preserve">equipment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91F12">
        <w:rPr>
          <w:sz w:val="24"/>
          <w:lang w:eastAsia="zh-CN"/>
        </w:rPr>
        <w:t xml:space="preserve"> </w:t>
      </w:r>
      <w:r w:rsidR="00780C1F">
        <w:rPr>
          <w:sz w:val="24"/>
          <w:lang w:eastAsia="zh-CN"/>
        </w:rPr>
        <w:t>equipment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</w:t>
      </w:r>
      <w:r w:rsidR="00EC7A35">
        <w:rPr>
          <w:sz w:val="24"/>
          <w:lang w:eastAsia="zh-CN"/>
        </w:rPr>
        <w:t xml:space="preserve"> transport into building cleanroom </w:t>
      </w:r>
    </w:p>
    <w:p w:rsidR="00B568EA" w:rsidRPr="00780C1F" w:rsidRDefault="00791F12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7CD" w:rsidRDefault="000107CD">
      <w:r>
        <w:separator/>
      </w:r>
    </w:p>
  </w:endnote>
  <w:endnote w:type="continuationSeparator" w:id="0">
    <w:p w:rsidR="000107CD" w:rsidRDefault="00010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5E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5E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7CD" w:rsidRDefault="000107CD">
      <w:r>
        <w:separator/>
      </w:r>
    </w:p>
  </w:footnote>
  <w:footnote w:type="continuationSeparator" w:id="0">
    <w:p w:rsidR="000107CD" w:rsidRDefault="00010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107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107C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07CD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5456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CB5EAB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C7A35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2021-02-25T06:18:00Z</cp:lastPrinted>
  <dcterms:created xsi:type="dcterms:W3CDTF">2022-01-11T02:45:00Z</dcterms:created>
  <dcterms:modified xsi:type="dcterms:W3CDTF">2022-01-12T01:51:00Z</dcterms:modified>
</cp:coreProperties>
</file>