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60978">
      <w:pPr>
        <w:rPr>
          <w:sz w:val="24"/>
          <w:lang w:eastAsia="zh-CN"/>
        </w:rPr>
      </w:pPr>
      <w:r>
        <w:rPr>
          <w:sz w:val="24"/>
        </w:rPr>
        <w:t>Date: 03</w:t>
      </w:r>
      <w:r w:rsidRPr="00360978">
        <w:rPr>
          <w:sz w:val="24"/>
          <w:vertAlign w:val="superscript"/>
        </w:rPr>
        <w:t>rd</w:t>
      </w:r>
      <w:r>
        <w:rPr>
          <w:sz w:val="24"/>
        </w:rPr>
        <w:t xml:space="preserve"> Apr </w:t>
      </w:r>
      <w:r w:rsidR="001C7877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 xml:space="preserve">out </w:t>
      </w:r>
      <w:r w:rsidR="00360978">
        <w:rPr>
          <w:sz w:val="24"/>
          <w:lang w:eastAsia="zh-CN"/>
        </w:rPr>
        <w:t>1</w:t>
      </w:r>
      <w:r w:rsidR="006E6AA5">
        <w:rPr>
          <w:sz w:val="24"/>
          <w:lang w:eastAsia="zh-CN"/>
        </w:rPr>
        <w:t xml:space="preserve"> unit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1C7877">
        <w:rPr>
          <w:sz w:val="24"/>
          <w:lang w:eastAsia="zh-CN"/>
        </w:rPr>
        <w:t xml:space="preserve">from workshop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8A6FFB">
        <w:rPr>
          <w:sz w:val="24"/>
          <w:lang w:eastAsia="zh-CN"/>
        </w:rPr>
        <w:t>ion into premise at ground floor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C7877" w:rsidRDefault="0036097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Washing Line</w:t>
      </w:r>
    </w:p>
    <w:p w:rsidR="00360978" w:rsidRDefault="0036097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90 x 200 cm</w:t>
      </w:r>
    </w:p>
    <w:p w:rsidR="00360978" w:rsidRPr="00360978" w:rsidRDefault="0036097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60978">
      <w:pPr>
        <w:rPr>
          <w:sz w:val="24"/>
          <w:lang w:eastAsia="zh-CN"/>
        </w:rPr>
      </w:pPr>
      <w:r>
        <w:rPr>
          <w:sz w:val="24"/>
          <w:lang w:eastAsia="zh-CN"/>
        </w:rPr>
        <w:t>06/04</w:t>
      </w:r>
      <w:r w:rsidR="001C7877">
        <w:rPr>
          <w:sz w:val="24"/>
          <w:lang w:eastAsia="zh-CN"/>
        </w:rPr>
        <w:t>/2020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1C787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Collection: 70A Nanyang Dr, Blk HW2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360978">
        <w:t>Blk N4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360978" w:rsidRDefault="00360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621ED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360978">
        <w:rPr>
          <w:sz w:val="24"/>
          <w:lang w:eastAsia="zh-CN"/>
        </w:rPr>
        <w:t>rry crane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</w:t>
      </w:r>
      <w:r w:rsidR="00360978">
        <w:rPr>
          <w:sz w:val="24"/>
          <w:lang w:eastAsia="zh-CN"/>
        </w:rPr>
        <w:t xml:space="preserve"> 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036E3" w:rsidRPr="008A6FFB">
        <w:rPr>
          <w:sz w:val="24"/>
          <w:lang w:eastAsia="zh-CN"/>
        </w:rPr>
        <w:t xml:space="preserve"> machine </w:t>
      </w:r>
      <w:r w:rsidR="008A6FFB">
        <w:rPr>
          <w:sz w:val="24"/>
          <w:lang w:eastAsia="zh-CN"/>
        </w:rPr>
        <w:t>from lorry chassis to the ground</w:t>
      </w:r>
    </w:p>
    <w:p w:rsidR="007036E3" w:rsidRDefault="008A6FF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7036E3">
        <w:rPr>
          <w:sz w:val="24"/>
          <w:lang w:eastAsia="zh-CN"/>
        </w:rPr>
        <w:t xml:space="preserve">onto machine base </w:t>
      </w:r>
    </w:p>
    <w:p w:rsidR="003A6EE4" w:rsidRDefault="008A6FF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premise at ground floor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8A6FFB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FF6" w:rsidRDefault="00114FF6">
      <w:r>
        <w:separator/>
      </w:r>
    </w:p>
  </w:endnote>
  <w:endnote w:type="continuationSeparator" w:id="0">
    <w:p w:rsidR="00114FF6" w:rsidRDefault="0011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21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21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FF6" w:rsidRDefault="00114FF6">
      <w:r>
        <w:separator/>
      </w:r>
    </w:p>
  </w:footnote>
  <w:footnote w:type="continuationSeparator" w:id="0">
    <w:p w:rsidR="00114FF6" w:rsidRDefault="00114F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4F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14FF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65885"/>
    <w:rsid w:val="00576062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E6AA5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2020-04-03T01:52:00Z</cp:lastPrinted>
  <dcterms:created xsi:type="dcterms:W3CDTF">2020-04-03T01:22:00Z</dcterms:created>
  <dcterms:modified xsi:type="dcterms:W3CDTF">2020-04-03T01:52:00Z</dcterms:modified>
</cp:coreProperties>
</file>