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C05DB">
      <w:pPr>
        <w:rPr>
          <w:sz w:val="24"/>
          <w:lang w:eastAsia="zh-CN"/>
        </w:rPr>
      </w:pPr>
      <w:r>
        <w:rPr>
          <w:sz w:val="24"/>
        </w:rPr>
        <w:t>Date: 13</w:t>
      </w:r>
      <w:r w:rsidRPr="00BC05DB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E4695">
        <w:rPr>
          <w:sz w:val="24"/>
          <w:lang w:eastAsia="zh-CN"/>
        </w:rPr>
        <w:t>2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BC05DB">
        <w:rPr>
          <w:sz w:val="24"/>
          <w:lang w:eastAsia="zh-CN"/>
        </w:rPr>
        <w:t>and accessories from low loaders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55394" w:rsidRDefault="00BC05D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Mazak Integrex E650</w:t>
      </w:r>
    </w:p>
    <w:p w:rsidR="006D0ED2" w:rsidRDefault="006D0ED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Mazak QTN350M</w:t>
      </w:r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C05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25-26/04/23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C05DB" w:rsidP="00707B09">
      <w:pPr>
        <w:pStyle w:val="Heading4"/>
      </w:pPr>
      <w:r>
        <w:t xml:space="preserve">273 Jalan Ahmad Ibrahim </w:t>
      </w:r>
    </w:p>
    <w:p w:rsidR="00707B09" w:rsidRPr="00707B09" w:rsidRDefault="00BC05D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:rsidR="00D1424C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15ton x 12m webbing </w:t>
      </w:r>
    </w:p>
    <w:p w:rsidR="00463987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15ton wire sling </w:t>
      </w:r>
    </w:p>
    <w:p w:rsidR="009D0FBE" w:rsidRDefault="00B46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17-25 ton s</w:t>
      </w:r>
      <w:r w:rsidR="009D0FBE">
        <w:rPr>
          <w:sz w:val="24"/>
          <w:lang w:eastAsia="zh-CN"/>
        </w:rPr>
        <w:t>hackle</w:t>
      </w:r>
    </w:p>
    <w:p w:rsidR="00463987" w:rsidRDefault="00B4600F" w:rsidP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3m </w:t>
      </w:r>
      <w:r w:rsidR="00463987">
        <w:rPr>
          <w:sz w:val="24"/>
          <w:lang w:eastAsia="zh-CN"/>
        </w:rPr>
        <w:t xml:space="preserve">25ton </w:t>
      </w:r>
      <w:r>
        <w:rPr>
          <w:sz w:val="24"/>
          <w:lang w:eastAsia="zh-CN"/>
        </w:rPr>
        <w:t>spreader bar</w:t>
      </w:r>
    </w:p>
    <w:p w:rsidR="007C44FF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24ton forklift</w:t>
      </w:r>
    </w:p>
    <w:p w:rsidR="00EF0653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50074" w:rsidRDefault="0052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C44FF">
        <w:rPr>
          <w:sz w:val="24"/>
          <w:lang w:eastAsia="zh-CN"/>
        </w:rPr>
        <w:t>boom/</w:t>
      </w:r>
      <w:r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6D0ED2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64537">
        <w:rPr>
          <w:sz w:val="24"/>
          <w:lang w:eastAsia="zh-CN"/>
        </w:rPr>
        <w:t>mobile</w:t>
      </w:r>
      <w:r w:rsidR="00E33CBC">
        <w:rPr>
          <w:sz w:val="24"/>
          <w:lang w:eastAsia="zh-CN"/>
        </w:rPr>
        <w:t xml:space="preserve"> crane at designated unloading area</w:t>
      </w:r>
    </w:p>
    <w:p w:rsidR="00880467" w:rsidRDefault="00E33CBC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B93460" w:rsidRP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2 x spreader bar to prevent damage to case when hoisting </w:t>
      </w:r>
      <w:bookmarkStart w:id="0" w:name="_GoBack"/>
      <w:bookmarkEnd w:id="0"/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33CBC">
        <w:rPr>
          <w:sz w:val="24"/>
          <w:lang w:eastAsia="zh-CN"/>
        </w:rPr>
        <w:t xml:space="preserve">oist up </w:t>
      </w:r>
      <w:r w:rsidR="00880467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E33CBC">
        <w:rPr>
          <w:sz w:val="24"/>
          <w:lang w:eastAsia="zh-CN"/>
        </w:rPr>
        <w:t xml:space="preserve">, hoist down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E33CBC">
        <w:rPr>
          <w:sz w:val="24"/>
          <w:lang w:eastAsia="zh-CN"/>
        </w:rPr>
        <w:t xml:space="preserve"> low loader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case and put aside </w:t>
      </w:r>
    </w:p>
    <w:p w:rsidR="00D54FB8" w:rsidRDefault="00E33CBC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rear lifting point of machine</w:t>
      </w:r>
    </w:p>
    <w:p w:rsidR="00E33CBC" w:rsidRDefault="00E33CBC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24ton forklift to be position in forklift slot of machine</w:t>
      </w:r>
    </w:p>
    <w:p w:rsidR="00E33CBC" w:rsidRDefault="00E33CBC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</w:t>
      </w:r>
      <w:r w:rsidR="00D86DCD">
        <w:rPr>
          <w:sz w:val="24"/>
          <w:lang w:eastAsia="zh-CN"/>
        </w:rPr>
        <w:t xml:space="preserve">together till clear of base </w:t>
      </w:r>
    </w:p>
    <w:p w:rsidR="00880467" w:rsidRPr="00057FF4" w:rsidRDefault="00596B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4600F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>machine base away using forklift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hydraulic</w:t>
      </w:r>
      <w:r w:rsidR="0081336E">
        <w:rPr>
          <w:sz w:val="24"/>
          <w:lang w:eastAsia="zh-CN"/>
        </w:rPr>
        <w:t xml:space="preserve"> 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634B" w:rsidRDefault="00DC634B">
      <w:r>
        <w:separator/>
      </w:r>
    </w:p>
  </w:endnote>
  <w:endnote w:type="continuationSeparator" w:id="0">
    <w:p w:rsidR="00DC634B" w:rsidRDefault="00DC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34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346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634B" w:rsidRDefault="00DC634B">
      <w:r>
        <w:separator/>
      </w:r>
    </w:p>
  </w:footnote>
  <w:footnote w:type="continuationSeparator" w:id="0">
    <w:p w:rsidR="00DC634B" w:rsidRDefault="00DC6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C63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C634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D1431"/>
    <w:rsid w:val="001B649D"/>
    <w:rsid w:val="001C67C6"/>
    <w:rsid w:val="001C782A"/>
    <w:rsid w:val="00205704"/>
    <w:rsid w:val="002639DB"/>
    <w:rsid w:val="002D3928"/>
    <w:rsid w:val="00352C91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5056C2"/>
    <w:rsid w:val="00517802"/>
    <w:rsid w:val="0052796F"/>
    <w:rsid w:val="00596BDF"/>
    <w:rsid w:val="005D7370"/>
    <w:rsid w:val="00620E16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74E"/>
    <w:rsid w:val="00AF5391"/>
    <w:rsid w:val="00B164A4"/>
    <w:rsid w:val="00B27FFB"/>
    <w:rsid w:val="00B45C00"/>
    <w:rsid w:val="00B4600F"/>
    <w:rsid w:val="00B93460"/>
    <w:rsid w:val="00BC05DB"/>
    <w:rsid w:val="00BC5A20"/>
    <w:rsid w:val="00BF67C0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109</TotalTime>
  <Pages>1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2023-04-13T05:51:00Z</cp:lastPrinted>
  <dcterms:created xsi:type="dcterms:W3CDTF">2023-04-12T07:53:00Z</dcterms:created>
  <dcterms:modified xsi:type="dcterms:W3CDTF">2023-04-13T05:51:00Z</dcterms:modified>
</cp:coreProperties>
</file>