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97DEF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DC23D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097DE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5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  <w:r w:rsidR="00155516">
        <w:rPr>
          <w:sz w:val="24"/>
          <w:lang w:eastAsia="zh-CN"/>
        </w:rPr>
        <w:t xml:space="preserve">low-bed/lorry chassis, </w:t>
      </w:r>
      <w:r w:rsidR="000925BD">
        <w:rPr>
          <w:sz w:val="24"/>
          <w:lang w:eastAsia="zh-CN"/>
        </w:rPr>
        <w:t xml:space="preserve">deliver to customer appointed warehouse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336A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Doosan Puma 2500LSY CNC Lathe 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 x 185 x 208</w:t>
      </w:r>
      <w:r w:rsidR="00BD6710">
        <w:rPr>
          <w:sz w:val="24"/>
          <w:szCs w:val="24"/>
          <w:lang w:eastAsia="zh-CN"/>
        </w:rPr>
        <w:t xml:space="preserve"> cm </w:t>
      </w:r>
    </w:p>
    <w:p w:rsidR="00DC23D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400</w:t>
      </w:r>
      <w:r w:rsidR="00C576AB">
        <w:rPr>
          <w:sz w:val="24"/>
          <w:szCs w:val="24"/>
          <w:lang w:eastAsia="zh-CN"/>
        </w:rPr>
        <w:t xml:space="preserve">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Doosan Puma 300LM CNC Lathe 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400 x 205 x 200</w:t>
      </w:r>
      <w:r w:rsidR="00BD6710">
        <w:rPr>
          <w:sz w:val="24"/>
          <w:szCs w:val="24"/>
          <w:lang w:eastAsia="zh-CN"/>
        </w:rPr>
        <w:t xml:space="preserve"> cm </w:t>
      </w:r>
    </w:p>
    <w:p w:rsidR="00212FF4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7</w:t>
      </w:r>
      <w:r w:rsidR="00212FF4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</w:t>
      </w:r>
      <w:r w:rsidR="00097DEF">
        <w:rPr>
          <w:b/>
          <w:sz w:val="24"/>
          <w:szCs w:val="24"/>
          <w:lang w:eastAsia="zh-CN"/>
        </w:rPr>
        <w:t xml:space="preserve">unit Doosan Puma 400l CNC Lathe 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510 x 215 x 230 cm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8</w:t>
      </w:r>
      <w:r w:rsidR="00BD6710">
        <w:rPr>
          <w:sz w:val="24"/>
          <w:szCs w:val="24"/>
          <w:lang w:eastAsia="zh-CN"/>
        </w:rPr>
        <w:t>00 kg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97DEF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Doosan Puma 480XLM CNC Lathe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670 x 240 x 245 cm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12, 500 kg 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97DEF" w:rsidRDefault="00097D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Doosan Puma MYNX 540/50 CNC Milling </w:t>
      </w:r>
    </w:p>
    <w:p w:rsid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 x 310 x 310 cm</w:t>
      </w:r>
    </w:p>
    <w:p w:rsidR="00097DEF" w:rsidRPr="00097DEF" w:rsidRDefault="00097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7, 000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97DEF">
      <w:pPr>
        <w:rPr>
          <w:sz w:val="24"/>
          <w:lang w:eastAsia="zh-CN"/>
        </w:rPr>
      </w:pPr>
      <w:r>
        <w:rPr>
          <w:sz w:val="24"/>
          <w:lang w:eastAsia="zh-CN"/>
        </w:rPr>
        <w:t>12-16/09</w:t>
      </w:r>
      <w:r w:rsidR="00DC23D0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97DEF" w:rsidRDefault="00FC6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6467DA" w:rsidRPr="00097DEF" w:rsidRDefault="006467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90F24" w:rsidRDefault="00F90F2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50ton mobile crane </w:t>
      </w:r>
    </w:p>
    <w:p w:rsidR="002C77FC" w:rsidRPr="00B01373" w:rsidRDefault="00A006E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FD2DE3">
        <w:rPr>
          <w:bCs/>
          <w:sz w:val="24"/>
          <w:lang w:eastAsia="zh-CN"/>
        </w:rPr>
        <w:t>lorry loader</w:t>
      </w:r>
      <w:bookmarkStart w:id="0" w:name="_GoBack"/>
      <w:bookmarkEnd w:id="0"/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BD6710" w:rsidRDefault="00097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FC629F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</w:p>
    <w:p w:rsidR="008D5CDD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8D2441" w:rsidRDefault="00097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  <w:r w:rsidR="000925BD">
        <w:rPr>
          <w:sz w:val="24"/>
          <w:lang w:eastAsia="zh-CN"/>
        </w:rPr>
        <w:t xml:space="preserve"> using hydraulic/hand jack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</w:t>
      </w:r>
      <w:r w:rsidR="00F90F24">
        <w:rPr>
          <w:sz w:val="24"/>
          <w:lang w:eastAsia="zh-CN"/>
        </w:rPr>
        <w:t>rane hook and secure to rig</w:t>
      </w:r>
      <w:r w:rsidR="00FD2DE3">
        <w:rPr>
          <w:sz w:val="24"/>
          <w:lang w:eastAsia="zh-CN"/>
        </w:rPr>
        <w:t>g</w:t>
      </w:r>
      <w:r w:rsidR="00F90F24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point of machine to be lifted </w:t>
      </w:r>
    </w:p>
    <w:p w:rsidR="006F12DE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8F7E78">
        <w:rPr>
          <w:sz w:val="24"/>
          <w:lang w:eastAsia="zh-CN"/>
        </w:rPr>
        <w:t>oad onto wooden base</w:t>
      </w:r>
    </w:p>
    <w:p w:rsidR="008F7E78" w:rsidRPr="00B01373" w:rsidRDefault="008F7E78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0925BD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C576AB">
        <w:rPr>
          <w:sz w:val="24"/>
          <w:lang w:eastAsia="zh-CN"/>
        </w:rPr>
        <w:t>e onto</w:t>
      </w:r>
      <w:r w:rsidR="000925BD">
        <w:rPr>
          <w:sz w:val="24"/>
          <w:lang w:eastAsia="zh-CN"/>
        </w:rPr>
        <w:t xml:space="preserve"> low-bed/lorry chassis</w:t>
      </w:r>
    </w:p>
    <w:p w:rsidR="00155516" w:rsidRPr="00F90F24" w:rsidRDefault="000925BD" w:rsidP="00F90F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 </w:t>
      </w:r>
    </w:p>
    <w:p w:rsidR="000925BD" w:rsidRPr="00155516" w:rsidRDefault="00A622F3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</w:t>
      </w:r>
      <w:r w:rsidR="000925BD">
        <w:rPr>
          <w:sz w:val="24"/>
          <w:lang w:eastAsia="zh-CN"/>
        </w:rPr>
        <w:t xml:space="preserve">e 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:rsidR="00155516" w:rsidRPr="00155516" w:rsidRDefault="000925BD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customer arranged warehouse </w:t>
      </w:r>
    </w:p>
    <w:p w:rsidR="00155516" w:rsidRPr="00155516" w:rsidRDefault="00155516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cases onto container and secured 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6A2" w:rsidRDefault="008D16A2">
      <w:r>
        <w:separator/>
      </w:r>
    </w:p>
  </w:endnote>
  <w:endnote w:type="continuationSeparator" w:id="0">
    <w:p w:rsidR="008D16A2" w:rsidRDefault="008D1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2D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2DE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6A2" w:rsidRDefault="008D16A2">
      <w:r>
        <w:separator/>
      </w:r>
    </w:p>
  </w:footnote>
  <w:footnote w:type="continuationSeparator" w:id="0">
    <w:p w:rsidR="008D16A2" w:rsidRDefault="008D16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D16A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D16A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5BD"/>
    <w:rsid w:val="00097DEF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4807E9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16A2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75133"/>
    <w:rsid w:val="00F90F24"/>
    <w:rsid w:val="00FB4D34"/>
    <w:rsid w:val="00FB6E6F"/>
    <w:rsid w:val="00FB7A32"/>
    <w:rsid w:val="00FC629F"/>
    <w:rsid w:val="00FD2099"/>
    <w:rsid w:val="00FD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2022-02-14T02:15:00Z</cp:lastPrinted>
  <dcterms:created xsi:type="dcterms:W3CDTF">2022-09-05T01:57:00Z</dcterms:created>
  <dcterms:modified xsi:type="dcterms:W3CDTF">2022-09-05T06:28:00Z</dcterms:modified>
</cp:coreProperties>
</file>