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B450F" w:rsidRDefault="007B450F">
      <w:pPr>
        <w:rPr>
          <w:sz w:val="24"/>
        </w:rPr>
      </w:pPr>
    </w:p>
    <w:p w:rsidR="006467DA" w:rsidRDefault="00893F2B">
      <w:pPr>
        <w:rPr>
          <w:sz w:val="24"/>
          <w:lang w:eastAsia="zh-CN"/>
        </w:rPr>
      </w:pPr>
      <w:r>
        <w:rPr>
          <w:sz w:val="24"/>
        </w:rPr>
        <w:t>Date: 14</w:t>
      </w:r>
      <w:r w:rsidRPr="00893F2B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052B1B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AE1DB5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</w:t>
      </w:r>
      <w:r w:rsidR="00893F2B">
        <w:rPr>
          <w:sz w:val="24"/>
          <w:lang w:eastAsia="zh-CN"/>
        </w:rPr>
        <w:t xml:space="preserve">4 </w:t>
      </w:r>
      <w:r>
        <w:rPr>
          <w:sz w:val="24"/>
          <w:lang w:eastAsia="zh-CN"/>
        </w:rPr>
        <w:t>case</w:t>
      </w:r>
      <w:r w:rsidR="00893F2B"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 </w:t>
      </w:r>
      <w:r w:rsidR="005801DD">
        <w:rPr>
          <w:sz w:val="24"/>
          <w:lang w:eastAsia="zh-CN"/>
        </w:rPr>
        <w:t xml:space="preserve">onto </w:t>
      </w:r>
      <w:r w:rsidR="00052B1B">
        <w:rPr>
          <w:sz w:val="24"/>
          <w:lang w:eastAsia="zh-CN"/>
        </w:rPr>
        <w:t xml:space="preserve">FR </w:t>
      </w:r>
      <w:r w:rsidR="001C20A3">
        <w:rPr>
          <w:sz w:val="24"/>
          <w:lang w:eastAsia="zh-CN"/>
        </w:rPr>
        <w:t>container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  <w:bookmarkStart w:id="0" w:name="_GoBack"/>
      <w:bookmarkEnd w:id="0"/>
    </w:p>
    <w:p w:rsidR="008E2898" w:rsidRPr="00CC713A" w:rsidRDefault="005D7014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QTN-400M </w:t>
      </w:r>
      <w:r w:rsidR="00893F2B">
        <w:rPr>
          <w:b/>
          <w:sz w:val="24"/>
          <w:szCs w:val="24"/>
          <w:lang w:eastAsia="zh-CN"/>
        </w:rPr>
        <w:t xml:space="preserve">with accessories </w:t>
      </w:r>
    </w:p>
    <w:p w:rsidR="00052B1B" w:rsidRDefault="00893F2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525 x 252 x 21</w:t>
      </w:r>
      <w:r w:rsidR="00052B1B">
        <w:rPr>
          <w:sz w:val="24"/>
          <w:szCs w:val="24"/>
          <w:lang w:eastAsia="zh-CN"/>
        </w:rPr>
        <w:t>0</w:t>
      </w:r>
      <w:r w:rsidR="005801DD">
        <w:rPr>
          <w:sz w:val="24"/>
          <w:szCs w:val="24"/>
          <w:lang w:eastAsia="zh-CN"/>
        </w:rPr>
        <w:t xml:space="preserve"> cm</w:t>
      </w:r>
      <w:r w:rsidR="00052B1B">
        <w:rPr>
          <w:sz w:val="24"/>
          <w:szCs w:val="24"/>
          <w:lang w:eastAsia="zh-CN"/>
        </w:rPr>
        <w:t xml:space="preserve"> </w:t>
      </w:r>
    </w:p>
    <w:p w:rsidR="00D21E63" w:rsidRPr="00581753" w:rsidRDefault="000F3C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AE1DB5">
        <w:rPr>
          <w:sz w:val="24"/>
          <w:szCs w:val="24"/>
          <w:lang w:eastAsia="zh-CN"/>
        </w:rPr>
        <w:t>16</w:t>
      </w:r>
      <w:r w:rsidR="00052B1B">
        <w:rPr>
          <w:sz w:val="24"/>
          <w:szCs w:val="24"/>
          <w:lang w:eastAsia="zh-CN"/>
        </w:rPr>
        <w:t>, 000</w:t>
      </w:r>
      <w:r w:rsidR="005801DD">
        <w:rPr>
          <w:sz w:val="24"/>
          <w:szCs w:val="24"/>
          <w:lang w:eastAsia="zh-CN"/>
        </w:rPr>
        <w:t xml:space="preserve"> kg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893F2B">
      <w:pPr>
        <w:rPr>
          <w:sz w:val="24"/>
          <w:lang w:eastAsia="zh-CN"/>
        </w:rPr>
      </w:pPr>
      <w:r>
        <w:rPr>
          <w:sz w:val="24"/>
          <w:lang w:eastAsia="zh-CN"/>
        </w:rPr>
        <w:t>19/09</w:t>
      </w:r>
      <w:r w:rsidR="00052B1B">
        <w:rPr>
          <w:sz w:val="24"/>
          <w:lang w:eastAsia="zh-CN"/>
        </w:rPr>
        <w:t>/22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492AF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301345">
        <w:rPr>
          <w:bCs/>
          <w:sz w:val="24"/>
          <w:szCs w:val="24"/>
          <w:lang w:eastAsia="zh-CN"/>
        </w:rPr>
        <w:t xml:space="preserve"> am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0F02CA" w:rsidP="00140D68">
      <w:pPr>
        <w:pStyle w:val="Heading4"/>
      </w:pPr>
      <w:r>
        <w:t>No 11 Tuas South Ave 12</w:t>
      </w:r>
    </w:p>
    <w:p w:rsidR="00515133" w:rsidRPr="003C5B60" w:rsidRDefault="000F02CA" w:rsidP="003C5B60">
      <w:pPr>
        <w:pStyle w:val="Heading4"/>
      </w:pPr>
      <w:r>
        <w:t>Halliburton Completions MFG</w:t>
      </w:r>
      <w:r w:rsidR="00673B40">
        <w:t xml:space="preserve"> Pte Ltd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B450F" w:rsidRDefault="007B450F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lorry loader</w:t>
      </w:r>
    </w:p>
    <w:p w:rsidR="002C77FC" w:rsidRPr="00B01373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AE1DB5">
        <w:rPr>
          <w:bCs/>
          <w:sz w:val="24"/>
          <w:lang w:eastAsia="zh-CN"/>
        </w:rPr>
        <w:t>50ton mobile crane</w:t>
      </w:r>
    </w:p>
    <w:p w:rsidR="00052B1B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230699" w:rsidRDefault="00AE1D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581753" w:rsidRDefault="005817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492AF6" w:rsidRDefault="00492AF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7B450F" w:rsidRDefault="007B450F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492AF6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7B450F" w:rsidRDefault="007B450F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E1DB5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AE1DB5">
        <w:rPr>
          <w:sz w:val="24"/>
          <w:lang w:eastAsia="zh-CN"/>
        </w:rPr>
        <w:t xml:space="preserve">mobile/lorry crane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0F02CA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95315" w:rsidRDefault="00695315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C46407">
        <w:rPr>
          <w:sz w:val="24"/>
          <w:lang w:eastAsia="zh-CN"/>
        </w:rPr>
        <w:t xml:space="preserve">ccess to be </w:t>
      </w:r>
      <w:r w:rsidR="0012265D">
        <w:rPr>
          <w:sz w:val="24"/>
          <w:lang w:eastAsia="zh-CN"/>
        </w:rPr>
        <w:t xml:space="preserve">restricted to the site area, </w:t>
      </w:r>
      <w:r w:rsidR="00C46407">
        <w:rPr>
          <w:sz w:val="24"/>
          <w:lang w:eastAsia="zh-CN"/>
        </w:rPr>
        <w:t xml:space="preserve">be cordoned off with </w:t>
      </w:r>
      <w:r>
        <w:rPr>
          <w:sz w:val="24"/>
          <w:lang w:eastAsia="zh-CN"/>
        </w:rPr>
        <w:t>safety cones, red/white tape and lifting in operation signage</w:t>
      </w:r>
      <w:r w:rsidR="00C46407">
        <w:rPr>
          <w:sz w:val="24"/>
          <w:lang w:eastAsia="zh-CN"/>
        </w:rPr>
        <w:t>.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EF0424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All lifting equipment and </w:t>
      </w:r>
      <w:r>
        <w:rPr>
          <w:sz w:val="24"/>
          <w:lang w:eastAsia="zh-CN"/>
        </w:rPr>
        <w:t>accessories</w:t>
      </w:r>
      <w:r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selected for the operation is to be assessed prior to use for appropriate and up to date maintenance and inspection records, examination and testing certification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12265D" w:rsidRPr="00AE1DB5" w:rsidRDefault="00052B1B" w:rsidP="00AE1DB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E1DB5">
        <w:rPr>
          <w:sz w:val="24"/>
          <w:lang w:eastAsia="zh-CN"/>
        </w:rPr>
        <w:t xml:space="preserve">Attached sling to crane hook and </w:t>
      </w:r>
      <w:r w:rsidR="002C61AF" w:rsidRPr="00AE1DB5">
        <w:rPr>
          <w:sz w:val="24"/>
          <w:lang w:eastAsia="zh-CN"/>
        </w:rPr>
        <w:t>secure</w:t>
      </w:r>
      <w:r w:rsidR="0012265D" w:rsidRPr="00AE1DB5">
        <w:rPr>
          <w:sz w:val="24"/>
          <w:lang w:eastAsia="zh-CN"/>
        </w:rPr>
        <w:t xml:space="preserve"> onto</w:t>
      </w:r>
      <w:r w:rsidR="00AE1DB5" w:rsidRPr="00AE1DB5">
        <w:rPr>
          <w:sz w:val="24"/>
          <w:lang w:eastAsia="zh-CN"/>
        </w:rPr>
        <w:t xml:space="preserve"> rigging point of case</w:t>
      </w:r>
    </w:p>
    <w:p w:rsidR="006F12DE" w:rsidRDefault="00AE1DB5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50ton mobile crane to hoist up case 1ft above ground </w:t>
      </w:r>
      <w:r w:rsidR="00492AF6">
        <w:rPr>
          <w:sz w:val="24"/>
          <w:lang w:eastAsia="zh-CN"/>
        </w:rPr>
        <w:t>to check on balancing</w:t>
      </w:r>
    </w:p>
    <w:p w:rsidR="00492AF6" w:rsidRDefault="00492AF6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hoist up case and load onto container</w:t>
      </w:r>
    </w:p>
    <w:p w:rsidR="00626FBE" w:rsidRPr="00492AF6" w:rsidRDefault="00492AF6" w:rsidP="00492A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case</w:t>
      </w:r>
    </w:p>
    <w:p w:rsidR="00A909CF" w:rsidRPr="00092D3A" w:rsidRDefault="00FF5463" w:rsidP="00092D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case</w:t>
      </w:r>
      <w:r w:rsidR="00092D3A">
        <w:rPr>
          <w:sz w:val="24"/>
          <w:lang w:eastAsia="zh-CN"/>
        </w:rPr>
        <w:t xml:space="preserve"> with choking wood and lashing wire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C61AF" w:rsidRDefault="002C61AF" w:rsidP="002C61AF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2C61AF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4F2E" w:rsidRDefault="003B4F2E">
      <w:r>
        <w:separator/>
      </w:r>
    </w:p>
  </w:endnote>
  <w:endnote w:type="continuationSeparator" w:id="0">
    <w:p w:rsidR="003B4F2E" w:rsidRDefault="003B4F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D701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D701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4F2E" w:rsidRDefault="003B4F2E">
      <w:r>
        <w:separator/>
      </w:r>
    </w:p>
  </w:footnote>
  <w:footnote w:type="continuationSeparator" w:id="0">
    <w:p w:rsidR="003B4F2E" w:rsidRDefault="003B4F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B4F2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3B4F2E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2B1B"/>
    <w:rsid w:val="0005684E"/>
    <w:rsid w:val="00061F4D"/>
    <w:rsid w:val="000654D4"/>
    <w:rsid w:val="0007152C"/>
    <w:rsid w:val="00072972"/>
    <w:rsid w:val="00092D3A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64396"/>
    <w:rsid w:val="0017369C"/>
    <w:rsid w:val="00192797"/>
    <w:rsid w:val="001B4BFA"/>
    <w:rsid w:val="001C20A3"/>
    <w:rsid w:val="001E3E1E"/>
    <w:rsid w:val="00230699"/>
    <w:rsid w:val="00254655"/>
    <w:rsid w:val="00257C21"/>
    <w:rsid w:val="002633E9"/>
    <w:rsid w:val="002958B3"/>
    <w:rsid w:val="002A0FF7"/>
    <w:rsid w:val="002C61AF"/>
    <w:rsid w:val="002C77FC"/>
    <w:rsid w:val="002E06E4"/>
    <w:rsid w:val="00301345"/>
    <w:rsid w:val="0030317F"/>
    <w:rsid w:val="00333DB7"/>
    <w:rsid w:val="003579B3"/>
    <w:rsid w:val="00375E51"/>
    <w:rsid w:val="003A31F6"/>
    <w:rsid w:val="003A4ECA"/>
    <w:rsid w:val="003B14A8"/>
    <w:rsid w:val="003B4F2E"/>
    <w:rsid w:val="003C5B60"/>
    <w:rsid w:val="003D5FEC"/>
    <w:rsid w:val="003F03C0"/>
    <w:rsid w:val="003F0E02"/>
    <w:rsid w:val="004053AC"/>
    <w:rsid w:val="00414238"/>
    <w:rsid w:val="004559B7"/>
    <w:rsid w:val="00466C7A"/>
    <w:rsid w:val="00492AF6"/>
    <w:rsid w:val="004F08EF"/>
    <w:rsid w:val="00515133"/>
    <w:rsid w:val="005463C4"/>
    <w:rsid w:val="0057657F"/>
    <w:rsid w:val="005801DD"/>
    <w:rsid w:val="00581753"/>
    <w:rsid w:val="005A408A"/>
    <w:rsid w:val="005D3C81"/>
    <w:rsid w:val="005D7014"/>
    <w:rsid w:val="005F0816"/>
    <w:rsid w:val="00626FBE"/>
    <w:rsid w:val="006467DA"/>
    <w:rsid w:val="0066401C"/>
    <w:rsid w:val="00664AEE"/>
    <w:rsid w:val="00673817"/>
    <w:rsid w:val="00673B40"/>
    <w:rsid w:val="00693582"/>
    <w:rsid w:val="00695315"/>
    <w:rsid w:val="006C2700"/>
    <w:rsid w:val="006F12DE"/>
    <w:rsid w:val="007175B9"/>
    <w:rsid w:val="00760813"/>
    <w:rsid w:val="007619AE"/>
    <w:rsid w:val="007B450F"/>
    <w:rsid w:val="007D338F"/>
    <w:rsid w:val="00842B0F"/>
    <w:rsid w:val="00871396"/>
    <w:rsid w:val="00885DDC"/>
    <w:rsid w:val="00893F2B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A228D"/>
    <w:rsid w:val="009F4FEB"/>
    <w:rsid w:val="00A2540E"/>
    <w:rsid w:val="00A73EA0"/>
    <w:rsid w:val="00A808F9"/>
    <w:rsid w:val="00A909CF"/>
    <w:rsid w:val="00AA67DA"/>
    <w:rsid w:val="00AE1DB5"/>
    <w:rsid w:val="00B01373"/>
    <w:rsid w:val="00B06871"/>
    <w:rsid w:val="00B16B6D"/>
    <w:rsid w:val="00B742F4"/>
    <w:rsid w:val="00B830DD"/>
    <w:rsid w:val="00BB4FA8"/>
    <w:rsid w:val="00BC21D9"/>
    <w:rsid w:val="00C26AC4"/>
    <w:rsid w:val="00C27ED5"/>
    <w:rsid w:val="00C46407"/>
    <w:rsid w:val="00C95881"/>
    <w:rsid w:val="00CC713A"/>
    <w:rsid w:val="00CD0371"/>
    <w:rsid w:val="00D01712"/>
    <w:rsid w:val="00D07325"/>
    <w:rsid w:val="00D10FE6"/>
    <w:rsid w:val="00D13A71"/>
    <w:rsid w:val="00D21E63"/>
    <w:rsid w:val="00D42896"/>
    <w:rsid w:val="00D50218"/>
    <w:rsid w:val="00DA3BBC"/>
    <w:rsid w:val="00E17A37"/>
    <w:rsid w:val="00E2467B"/>
    <w:rsid w:val="00E3288E"/>
    <w:rsid w:val="00E76DB5"/>
    <w:rsid w:val="00EB07C2"/>
    <w:rsid w:val="00EC1220"/>
    <w:rsid w:val="00EF0349"/>
    <w:rsid w:val="00EF0424"/>
    <w:rsid w:val="00F25404"/>
    <w:rsid w:val="00F75133"/>
    <w:rsid w:val="00FB6E6F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2231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2022-09-15T02:02:00Z</cp:lastPrinted>
  <dcterms:created xsi:type="dcterms:W3CDTF">2022-09-14T03:17:00Z</dcterms:created>
  <dcterms:modified xsi:type="dcterms:W3CDTF">2022-09-15T02:02:00Z</dcterms:modified>
</cp:coreProperties>
</file>