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F80089">
      <w:pPr>
        <w:rPr>
          <w:sz w:val="24"/>
          <w:lang w:eastAsia="zh-CN"/>
        </w:rPr>
      </w:pPr>
      <w:r>
        <w:rPr>
          <w:sz w:val="24"/>
        </w:rPr>
        <w:t>Date: 22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Oct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0A75" w:rsidRPr="0023200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74A43">
        <w:rPr>
          <w:sz w:val="24"/>
          <w:lang w:eastAsia="zh-CN"/>
        </w:rPr>
        <w:t>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F62A9A">
        <w:rPr>
          <w:sz w:val="24"/>
          <w:lang w:eastAsia="zh-CN"/>
        </w:rPr>
        <w:t xml:space="preserve">onto wooden </w:t>
      </w:r>
      <w:r w:rsidR="00232002">
        <w:rPr>
          <w:sz w:val="24"/>
          <w:lang w:eastAsia="zh-CN"/>
        </w:rPr>
        <w:t>for packing</w:t>
      </w:r>
      <w:r w:rsidR="00074A43">
        <w:rPr>
          <w:sz w:val="24"/>
          <w:lang w:eastAsia="zh-CN"/>
        </w:rPr>
        <w:t xml:space="preserve">, </w:t>
      </w:r>
      <w:r w:rsidR="00F62A9A">
        <w:rPr>
          <w:sz w:val="24"/>
          <w:lang w:eastAsia="zh-CN"/>
        </w:rPr>
        <w:t>after packing</w:t>
      </w:r>
      <w:r w:rsidR="00074A43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F80089">
        <w:rPr>
          <w:sz w:val="24"/>
          <w:lang w:eastAsia="zh-CN"/>
        </w:rPr>
        <w:t>nto customer arrange container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3200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7921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As per required schedule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232002" w:rsidP="003C5B60">
      <w:pPr>
        <w:pStyle w:val="Heading4"/>
      </w:pPr>
      <w:r>
        <w:t>150 Kampong Ampat #01-02</w:t>
      </w:r>
    </w:p>
    <w:p w:rsidR="00515133" w:rsidRPr="003C5B60" w:rsidRDefault="00232002" w:rsidP="003C5B60">
      <w:pPr>
        <w:pStyle w:val="Heading4"/>
      </w:pPr>
      <w:r>
        <w:t xml:space="preserve">Viscom Machine Vision Pte Ltd </w:t>
      </w:r>
      <w:r w:rsidR="00F30A75">
        <w:t xml:space="preserve">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80089">
        <w:rPr>
          <w:sz w:val="24"/>
          <w:lang w:eastAsia="zh-CN"/>
        </w:rPr>
        <w:t>3</w:t>
      </w:r>
      <w:r w:rsidR="00232002">
        <w:rPr>
          <w:sz w:val="24"/>
          <w:lang w:eastAsia="zh-CN"/>
        </w:rPr>
        <w:t>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A52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plate</w:t>
      </w:r>
      <w:r w:rsidR="00B9577D">
        <w:rPr>
          <w:sz w:val="24"/>
          <w:lang w:eastAsia="zh-CN"/>
        </w:rPr>
        <w:t xml:space="preserve">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32002" w:rsidRDefault="0023200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A523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2C2661">
        <w:rPr>
          <w:sz w:val="24"/>
          <w:lang w:eastAsia="zh-CN"/>
        </w:rPr>
        <w:t>own forklift from lorry chassis</w:t>
      </w:r>
      <w:r w:rsidR="00F80089">
        <w:rPr>
          <w:sz w:val="24"/>
          <w:lang w:eastAsia="zh-CN"/>
        </w:rPr>
        <w:t xml:space="preserve"> to the ground 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A523C6">
        <w:rPr>
          <w:sz w:val="24"/>
          <w:lang w:eastAsia="zh-CN"/>
        </w:rPr>
        <w:t>PVC plate</w:t>
      </w:r>
      <w:r>
        <w:rPr>
          <w:sz w:val="24"/>
          <w:lang w:eastAsia="zh-CN"/>
        </w:rPr>
        <w:t xml:space="preserve"> for floor protection </w:t>
      </w:r>
    </w:p>
    <w:p w:rsidR="00695315" w:rsidRDefault="00A523C6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</w:t>
      </w:r>
      <w:r w:rsidR="00F955E2">
        <w:rPr>
          <w:sz w:val="24"/>
          <w:lang w:eastAsia="zh-CN"/>
        </w:rPr>
        <w:t>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factory premise</w:t>
      </w:r>
      <w:r w:rsidR="00990ADC">
        <w:rPr>
          <w:sz w:val="24"/>
          <w:lang w:eastAsia="zh-CN"/>
        </w:rPr>
        <w:t xml:space="preserve"> </w:t>
      </w:r>
    </w:p>
    <w:p w:rsidR="00F80089" w:rsidRPr="00074A43" w:rsidRDefault="00F80089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>
        <w:rPr>
          <w:sz w:val="24"/>
          <w:lang w:eastAsia="zh-CN"/>
        </w:rPr>
        <w:t>to loading area</w:t>
      </w:r>
    </w:p>
    <w:p w:rsidR="00F955E2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F80089">
        <w:rPr>
          <w:sz w:val="24"/>
          <w:lang w:eastAsia="zh-CN"/>
        </w:rPr>
        <w:t>t to fork up machine</w:t>
      </w:r>
      <w:r w:rsidR="00C54E49">
        <w:rPr>
          <w:sz w:val="24"/>
          <w:lang w:eastAsia="zh-CN"/>
        </w:rPr>
        <w:t xml:space="preserve"> </w:t>
      </w:r>
    </w:p>
    <w:p w:rsidR="00F80089" w:rsidRDefault="00F80089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 onto wooden base</w:t>
      </w:r>
      <w:r>
        <w:rPr>
          <w:sz w:val="24"/>
          <w:lang w:eastAsia="zh-CN"/>
        </w:rPr>
        <w:t xml:space="preserve"> </w:t>
      </w:r>
    </w:p>
    <w:p w:rsidR="00F80089" w:rsidRPr="00074A43" w:rsidRDefault="00F80089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 xml:space="preserve">, load </w:t>
      </w:r>
      <w:r w:rsidR="00B9577D">
        <w:rPr>
          <w:sz w:val="24"/>
          <w:lang w:eastAsia="zh-CN"/>
        </w:rPr>
        <w:t xml:space="preserve">up </w:t>
      </w:r>
      <w:r w:rsidR="00990ADC">
        <w:rPr>
          <w:sz w:val="24"/>
          <w:lang w:eastAsia="zh-CN"/>
        </w:rPr>
        <w:t>c</w:t>
      </w:r>
      <w:r w:rsidR="00F80089">
        <w:rPr>
          <w:sz w:val="24"/>
          <w:lang w:eastAsia="zh-CN"/>
        </w:rPr>
        <w:t xml:space="preserve">ase onto container </w:t>
      </w:r>
    </w:p>
    <w:p w:rsidR="00990ADC" w:rsidRPr="00F80089" w:rsidRDefault="00990ADC" w:rsidP="00F800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80089">
        <w:rPr>
          <w:sz w:val="24"/>
          <w:lang w:eastAsia="zh-CN"/>
        </w:rPr>
        <w:t xml:space="preserve">ecured case with chocking wood </w:t>
      </w:r>
      <w:bookmarkStart w:id="0" w:name="_GoBack"/>
      <w:bookmarkEnd w:id="0"/>
      <w:r w:rsidR="00232002" w:rsidRPr="00F80089">
        <w:rPr>
          <w:sz w:val="24"/>
          <w:lang w:eastAsia="zh-CN"/>
        </w:rPr>
        <w:t xml:space="preserve">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3200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FDC" w:rsidRDefault="00355FDC">
      <w:r>
        <w:separator/>
      </w:r>
    </w:p>
  </w:endnote>
  <w:endnote w:type="continuationSeparator" w:id="0">
    <w:p w:rsidR="00355FDC" w:rsidRDefault="0035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8008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8008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FDC" w:rsidRDefault="00355FDC">
      <w:r>
        <w:separator/>
      </w:r>
    </w:p>
  </w:footnote>
  <w:footnote w:type="continuationSeparator" w:id="0">
    <w:p w:rsidR="00355FDC" w:rsidRDefault="00355F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55F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F80089">
    <w:pPr>
      <w:pStyle w:val="Header"/>
      <w:jc w:val="center"/>
    </w:pPr>
    <w:r>
      <w:t>28 Kranji Loop #05-03, Kranji Green, Singapore 739571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80089">
      <w:t>2826020</w:t>
    </w:r>
  </w:p>
  <w:p w:rsidR="006467DA" w:rsidRDefault="00F80089">
    <w:pPr>
      <w:pStyle w:val="Header"/>
      <w:jc w:val="center"/>
    </w:pPr>
    <w:r>
      <w:t xml:space="preserve">Co.Reg No: 199603812E  </w:t>
    </w:r>
    <w:r w:rsidR="006467DA">
      <w:t>GST Reg No. : M2-8923804 – 2</w:t>
    </w:r>
  </w:p>
  <w:p w:rsidR="006467DA" w:rsidRDefault="00355FD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95201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32002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5FDC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9212D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523C6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5606B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62A9A"/>
    <w:rsid w:val="00F679AC"/>
    <w:rsid w:val="00F75133"/>
    <w:rsid w:val="00F75B1F"/>
    <w:rsid w:val="00F80089"/>
    <w:rsid w:val="00F9383F"/>
    <w:rsid w:val="00F955E2"/>
    <w:rsid w:val="00FB6E6F"/>
    <w:rsid w:val="00FD2099"/>
    <w:rsid w:val="00FF33F8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A87A4-5BD9-4CBC-8973-EE8ABFCF2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2023-08-11T03:28:00Z</cp:lastPrinted>
  <dcterms:created xsi:type="dcterms:W3CDTF">2024-10-22T01:54:00Z</dcterms:created>
  <dcterms:modified xsi:type="dcterms:W3CDTF">2024-10-22T01:54:00Z</dcterms:modified>
</cp:coreProperties>
</file>