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7D02" w:rsidRDefault="00077D02">
      <w:pPr>
        <w:rPr>
          <w:sz w:val="24"/>
        </w:rPr>
      </w:pPr>
    </w:p>
    <w:p w:rsidR="006467DA" w:rsidRDefault="00BD0F53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77CF3">
        <w:rPr>
          <w:sz w:val="24"/>
          <w:lang w:eastAsia="zh-CN"/>
        </w:rPr>
        <w:t xml:space="preserve"> 2</w:t>
      </w:r>
      <w:r w:rsidR="00E36ABC">
        <w:rPr>
          <w:sz w:val="24"/>
          <w:lang w:eastAsia="zh-CN"/>
        </w:rPr>
        <w:t xml:space="preserve">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room to loading area, fork up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 w:rsidR="00BD0F53">
        <w:rPr>
          <w:sz w:val="24"/>
          <w:lang w:eastAsia="zh-CN"/>
        </w:rPr>
        <w:t>2 x 40ft HQ</w:t>
      </w:r>
      <w:r w:rsidR="00277CF3">
        <w:rPr>
          <w:sz w:val="24"/>
          <w:lang w:eastAsia="zh-CN"/>
        </w:rPr>
        <w:t xml:space="preserve">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M5N CNC Lathe</w:t>
      </w:r>
    </w:p>
    <w:p w:rsidR="00077D02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500 x 180 x 195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277CF3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6, 6</w:t>
      </w:r>
      <w:r w:rsidR="00277CF3">
        <w:rPr>
          <w:b/>
          <w:sz w:val="24"/>
          <w:szCs w:val="24"/>
          <w:lang w:eastAsia="zh-CN"/>
        </w:rPr>
        <w:t>00 kg</w:t>
      </w:r>
    </w:p>
    <w:p w:rsidR="00277CF3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77CF3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Power Master CNC Lathe</w:t>
      </w:r>
    </w:p>
    <w:p w:rsidR="00077D02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580 x 220 x 215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E64C1C" w:rsidRPr="00E36ABC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9, 300</w:t>
      </w:r>
      <w:r w:rsidR="00277CF3">
        <w:rPr>
          <w:b/>
          <w:sz w:val="24"/>
          <w:szCs w:val="24"/>
          <w:lang w:eastAsia="zh-CN"/>
        </w:rPr>
        <w:t xml:space="preserve">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>23/03/23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277CF3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10 Gul Circle</w:t>
      </w:r>
    </w:p>
    <w:p w:rsidR="00515133" w:rsidRPr="003C5B60" w:rsidRDefault="00277CF3" w:rsidP="003C5B60">
      <w:pPr>
        <w:pStyle w:val="Heading4"/>
      </w:pPr>
      <w:r>
        <w:t>OMS Oilfield Services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BD0F53" w:rsidRPr="00277CF3" w:rsidRDefault="00BD0F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10ton forklift 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77CF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6F0BB5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F0B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CE4249" w:rsidRDefault="006F0B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bookmarkStart w:id="0" w:name="_GoBack"/>
      <w:bookmarkEnd w:id="0"/>
      <w:r w:rsidR="00077D0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D0F5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8728EB" w:rsidRDefault="0087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10ton forklift to fork up machine</w:t>
      </w:r>
    </w:p>
    <w:p w:rsidR="006F12DE" w:rsidRPr="008728EB" w:rsidRDefault="008728EB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</w:p>
    <w:p w:rsidR="002A0FF7" w:rsidRPr="00B01373" w:rsidRDefault="008728EB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and vacuum pack the machine </w:t>
      </w:r>
      <w:r w:rsidR="00B830DD">
        <w:rPr>
          <w:sz w:val="24"/>
          <w:lang w:eastAsia="zh-CN"/>
        </w:rPr>
        <w:t xml:space="preserve">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FD2850">
        <w:rPr>
          <w:sz w:val="24"/>
          <w:lang w:eastAsia="zh-CN"/>
        </w:rPr>
        <w:t xml:space="preserve">load </w:t>
      </w:r>
      <w:r w:rsidR="008728EB">
        <w:rPr>
          <w:sz w:val="24"/>
          <w:lang w:eastAsia="zh-CN"/>
        </w:rPr>
        <w:t xml:space="preserve">up </w:t>
      </w:r>
      <w:r w:rsidR="00FD2850">
        <w:rPr>
          <w:sz w:val="24"/>
          <w:lang w:eastAsia="zh-CN"/>
        </w:rPr>
        <w:t>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Zailani / Kevin Wong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D15" w:rsidRDefault="00B47D15">
      <w:r>
        <w:separator/>
      </w:r>
    </w:p>
  </w:endnote>
  <w:endnote w:type="continuationSeparator" w:id="0">
    <w:p w:rsidR="00B47D15" w:rsidRDefault="00B47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0B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0B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D15" w:rsidRDefault="00B47D15">
      <w:r>
        <w:separator/>
      </w:r>
    </w:p>
  </w:footnote>
  <w:footnote w:type="continuationSeparator" w:id="0">
    <w:p w:rsidR="00B47D15" w:rsidRDefault="00B47D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47D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47D1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0BB5"/>
    <w:rsid w:val="006F12DE"/>
    <w:rsid w:val="007175B9"/>
    <w:rsid w:val="00760813"/>
    <w:rsid w:val="007D338F"/>
    <w:rsid w:val="007F6EA7"/>
    <w:rsid w:val="008023F0"/>
    <w:rsid w:val="00842B0F"/>
    <w:rsid w:val="00871396"/>
    <w:rsid w:val="008728EB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47D15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A3BB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2023-03-22T05:41:00Z</cp:lastPrinted>
  <dcterms:created xsi:type="dcterms:W3CDTF">2023-03-22T05:41:00Z</dcterms:created>
  <dcterms:modified xsi:type="dcterms:W3CDTF">2023-03-22T05:41:00Z</dcterms:modified>
</cp:coreProperties>
</file>