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1A565A">
      <w:pPr>
        <w:rPr>
          <w:sz w:val="24"/>
          <w:lang w:eastAsia="zh-CN"/>
        </w:rPr>
      </w:pPr>
      <w:r>
        <w:rPr>
          <w:sz w:val="24"/>
        </w:rPr>
        <w:t>Date: 10</w:t>
      </w:r>
      <w:r w:rsidRPr="001A565A">
        <w:rPr>
          <w:sz w:val="24"/>
          <w:vertAlign w:val="superscript"/>
        </w:rPr>
        <w:t>th</w:t>
      </w:r>
      <w:r w:rsidR="00985220">
        <w:rPr>
          <w:sz w:val="24"/>
        </w:rPr>
        <w:t xml:space="preserve"> Sep </w:t>
      </w:r>
      <w:r w:rsidR="001D682C">
        <w:rPr>
          <w:sz w:val="24"/>
        </w:rPr>
        <w:t>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70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forklift</w:t>
      </w:r>
      <w:r w:rsidR="00F147AF">
        <w:rPr>
          <w:sz w:val="24"/>
          <w:lang w:eastAsia="zh-CN"/>
        </w:rPr>
        <w:t xml:space="preserve">, using forklift </w:t>
      </w:r>
      <w:r>
        <w:rPr>
          <w:sz w:val="24"/>
          <w:lang w:eastAsia="zh-CN"/>
        </w:rPr>
        <w:t xml:space="preserve">to fork down case to the ground, uncrate, </w:t>
      </w:r>
      <w:r w:rsidR="00F147AF">
        <w:rPr>
          <w:sz w:val="24"/>
          <w:lang w:eastAsia="zh-CN"/>
        </w:rPr>
        <w:t xml:space="preserve">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1A565A">
        <w:rPr>
          <w:sz w:val="24"/>
          <w:lang w:eastAsia="zh-CN"/>
        </w:rPr>
        <w:t>shift and position into factory premise at ground floor</w:t>
      </w:r>
      <w:r w:rsidR="00985220">
        <w:rPr>
          <w:sz w:val="24"/>
          <w:lang w:eastAsia="zh-CN"/>
        </w:rPr>
        <w:t xml:space="preserve"> using pallet truck</w:t>
      </w:r>
      <w:r w:rsidR="001A565A">
        <w:rPr>
          <w:sz w:val="24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 </w:t>
      </w:r>
      <w:bookmarkStart w:id="0" w:name="_GoBack"/>
      <w:bookmarkEnd w:id="0"/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1A565A">
        <w:rPr>
          <w:b/>
          <w:bCs/>
          <w:sz w:val="24"/>
          <w:szCs w:val="24"/>
          <w:lang w:eastAsia="zh-CN"/>
        </w:rPr>
        <w:t>it Xray machine</w:t>
      </w:r>
    </w:p>
    <w:p w:rsidR="001A565A" w:rsidRPr="00282A7E" w:rsidRDefault="001A565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183 x 170 x 220 cm</w:t>
      </w:r>
    </w:p>
    <w:p w:rsidR="001A565A" w:rsidRDefault="001A56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N. Wt: 3, 628 kg</w:t>
      </w:r>
    </w:p>
    <w:p w:rsidR="00D95D0B" w:rsidRDefault="001A56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G. Wt: 2, 000 kg</w:t>
      </w:r>
      <w:r w:rsidR="00282A7E">
        <w:rPr>
          <w:bCs/>
          <w:sz w:val="24"/>
          <w:szCs w:val="24"/>
          <w:lang w:eastAsia="zh-CN"/>
        </w:rPr>
        <w:t xml:space="preserve">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A56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r w:rsidR="007E0784">
        <w:rPr>
          <w:bCs/>
          <w:sz w:val="24"/>
          <w:szCs w:val="24"/>
          <w:lang w:eastAsia="zh-CN"/>
        </w:rPr>
        <w:t xml:space="preserve">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1A565A" w:rsidRPr="000B14C2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1A56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7060D" w:rsidRDefault="0037060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A565A" w:rsidRDefault="001A565A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 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3706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lorry chassis </w:t>
      </w:r>
      <w:r w:rsidR="001D682C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37060D">
        <w:rPr>
          <w:b w:val="0"/>
          <w:sz w:val="24"/>
          <w:u w:val="none"/>
          <w:lang w:eastAsia="zh-CN"/>
        </w:rPr>
        <w:t xml:space="preserve">ine into factory 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6E1" w:rsidRDefault="00D806E1">
      <w:r>
        <w:separator/>
      </w:r>
    </w:p>
  </w:endnote>
  <w:endnote w:type="continuationSeparator" w:id="0">
    <w:p w:rsidR="00D806E1" w:rsidRDefault="00D80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522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52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6E1" w:rsidRDefault="00D806E1">
      <w:r>
        <w:separator/>
      </w:r>
    </w:p>
  </w:footnote>
  <w:footnote w:type="continuationSeparator" w:id="0">
    <w:p w:rsidR="00D806E1" w:rsidRDefault="00D806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806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806E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282A7E"/>
    <w:rsid w:val="00297257"/>
    <w:rsid w:val="002E5BAE"/>
    <w:rsid w:val="0037060D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2A07E-DCC4-476E-9802-5072F6079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2020-09-10T05:25:00Z</cp:lastPrinted>
  <dcterms:created xsi:type="dcterms:W3CDTF">2020-09-10T01:20:00Z</dcterms:created>
  <dcterms:modified xsi:type="dcterms:W3CDTF">2020-09-10T05:25:00Z</dcterms:modified>
</cp:coreProperties>
</file>