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47E" w:rsidRDefault="007E647E">
      <w:pPr>
        <w:pStyle w:val="Title"/>
        <w:jc w:val="left"/>
        <w:rPr>
          <w:lang w:eastAsia="zh-CN"/>
        </w:rPr>
      </w:pPr>
    </w:p>
    <w:p w:rsidR="007E647E" w:rsidRDefault="007E647E">
      <w:pPr>
        <w:pStyle w:val="Title"/>
        <w:jc w:val="left"/>
        <w:rPr>
          <w:lang w:eastAsia="zh-CN"/>
        </w:rPr>
      </w:pPr>
    </w:p>
    <w:p w:rsidR="007E647E" w:rsidRDefault="007E647E">
      <w:pPr>
        <w:pStyle w:val="Title"/>
        <w:jc w:val="left"/>
        <w:rPr>
          <w:lang w:eastAsia="zh-CN"/>
        </w:rPr>
      </w:pPr>
    </w:p>
    <w:p w:rsidR="00FC7A38" w:rsidRDefault="007E647E">
      <w:pPr>
        <w:pStyle w:val="Title"/>
        <w:jc w:val="left"/>
        <w:rPr>
          <w:i/>
          <w:sz w:val="40"/>
          <w:lang w:eastAsia="zh-CN"/>
        </w:rPr>
      </w:pPr>
      <w:r>
        <w:rPr>
          <w:lang w:eastAsia="zh-CN"/>
        </w:rPr>
        <w:t>6532+4516+451[,ok</w:t>
      </w:r>
      <w:bookmarkStart w:id="0" w:name="_GoBack"/>
      <w:bookmarkEnd w:id="0"/>
      <w:r w:rsidR="00DE52F9">
        <w:rPr>
          <w:rFonts w:hint="eastAsia"/>
          <w:lang w:eastAsia="zh-CN"/>
        </w:rPr>
        <w:t>METHOD OF STATEMENT</w:t>
      </w:r>
    </w:p>
    <w:p w:rsidR="00EC1E6D" w:rsidRDefault="00EC1E6D">
      <w:pPr>
        <w:rPr>
          <w:sz w:val="24"/>
        </w:rPr>
      </w:pPr>
    </w:p>
    <w:p w:rsidR="00FC7A38" w:rsidRDefault="00D4270A">
      <w:pPr>
        <w:rPr>
          <w:sz w:val="24"/>
          <w:lang w:eastAsia="zh-CN"/>
        </w:rPr>
      </w:pPr>
      <w:r>
        <w:rPr>
          <w:sz w:val="24"/>
        </w:rPr>
        <w:t>Date: 26</w:t>
      </w:r>
      <w:r w:rsidR="00EC1E6D" w:rsidRPr="00EC1E6D">
        <w:rPr>
          <w:sz w:val="24"/>
          <w:vertAlign w:val="superscript"/>
        </w:rPr>
        <w:t>th</w:t>
      </w:r>
      <w:r w:rsidR="00EC1E6D">
        <w:rPr>
          <w:sz w:val="24"/>
        </w:rPr>
        <w:t xml:space="preserve"> June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wooden case of 1 unit InspeXio SMX-225CT FPD HR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224 x 157 x 219 cm / Wt: 3, 040 kg</w:t>
      </w:r>
    </w:p>
    <w:p w:rsidR="00553C4A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200 x 156 x 155 cm / Wt: 440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29/08</w:t>
      </w:r>
      <w:r w:rsidR="00553C4A">
        <w:rPr>
          <w:bCs/>
          <w:sz w:val="24"/>
          <w:szCs w:val="24"/>
          <w:lang w:eastAsia="zh-CN"/>
        </w:rPr>
        <w:t>/24</w:t>
      </w:r>
      <w:r>
        <w:rPr>
          <w:bCs/>
          <w:sz w:val="24"/>
          <w:szCs w:val="24"/>
          <w:lang w:eastAsia="zh-CN"/>
        </w:rPr>
        <w:t xml:space="preserve"> (Thursday)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40803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15AA2" w:rsidRDefault="00D314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 Pioneer Crescent #06-06</w:t>
      </w:r>
    </w:p>
    <w:p w:rsidR="007E0784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Dyson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C1E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3E7D" w:rsidRDefault="001B3E7D">
      <w:r>
        <w:separator/>
      </w:r>
    </w:p>
  </w:endnote>
  <w:endnote w:type="continuationSeparator" w:id="0">
    <w:p w:rsidR="001B3E7D" w:rsidRDefault="001B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12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129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3E7D" w:rsidRDefault="001B3E7D">
      <w:r>
        <w:separator/>
      </w:r>
    </w:p>
  </w:footnote>
  <w:footnote w:type="continuationSeparator" w:id="0">
    <w:p w:rsidR="001B3E7D" w:rsidRDefault="001B3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B3E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B3E7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F1A42-5A84-42A4-BA82-EF628254F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2024-06-26T00:54:00Z</cp:lastPrinted>
  <dcterms:created xsi:type="dcterms:W3CDTF">2024-06-25T06:05:00Z</dcterms:created>
  <dcterms:modified xsi:type="dcterms:W3CDTF">2024-09-03T02:19:00Z</dcterms:modified>
</cp:coreProperties>
</file>