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20268" w:rsidRDefault="00C20268">
      <w:pPr>
        <w:rPr>
          <w:sz w:val="24"/>
        </w:rPr>
      </w:pPr>
    </w:p>
    <w:p w:rsidR="000E0C97" w:rsidRDefault="005F1066">
      <w:pPr>
        <w:rPr>
          <w:sz w:val="24"/>
          <w:lang w:eastAsia="zh-CN"/>
        </w:rPr>
      </w:pPr>
      <w:r>
        <w:rPr>
          <w:sz w:val="24"/>
        </w:rPr>
        <w:t>Date: 04</w:t>
      </w:r>
      <w:r w:rsidRPr="005F1066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CE1C3F">
        <w:rPr>
          <w:sz w:val="24"/>
          <w:lang w:eastAsia="zh-CN"/>
        </w:rPr>
        <w:t xml:space="preserve"> 2019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CE1C3F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</w:t>
      </w:r>
      <w:r w:rsidR="005F1066">
        <w:rPr>
          <w:sz w:val="24"/>
          <w:lang w:eastAsia="zh-CN"/>
        </w:rPr>
        <w:t>1 unit machine to 4</w:t>
      </w:r>
      <w:r w:rsidR="000A5B75" w:rsidRPr="000A5B75">
        <w:rPr>
          <w:sz w:val="24"/>
          <w:vertAlign w:val="superscript"/>
          <w:lang w:eastAsia="zh-CN"/>
        </w:rPr>
        <w:t>th</w:t>
      </w:r>
      <w:r w:rsidR="000A5B75">
        <w:rPr>
          <w:sz w:val="24"/>
          <w:lang w:eastAsia="zh-CN"/>
        </w:rPr>
        <w:t xml:space="preserve"> floor through swing gate openi</w:t>
      </w:r>
      <w:r w:rsidR="005F1066">
        <w:rPr>
          <w:sz w:val="24"/>
          <w:lang w:eastAsia="zh-CN"/>
        </w:rPr>
        <w:t xml:space="preserve">ng by using platform and mobile/lorry </w:t>
      </w:r>
      <w:r w:rsidR="000A5B75">
        <w:rPr>
          <w:sz w:val="24"/>
          <w:lang w:eastAsia="zh-CN"/>
        </w:rPr>
        <w:t xml:space="preserve">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Mitsubishi PA50S</w:t>
      </w:r>
    </w:p>
    <w:p w:rsid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225 x 140 x 205 cm </w:t>
      </w:r>
    </w:p>
    <w:p w:rsid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3, 000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  <w:r>
        <w:rPr>
          <w:bCs/>
          <w:sz w:val="24"/>
          <w:szCs w:val="24"/>
          <w:lang w:eastAsia="zh-CN"/>
        </w:rPr>
        <w:t xml:space="preserve">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Default="005F1066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09</w:t>
      </w:r>
      <w:r w:rsidR="00961C72">
        <w:rPr>
          <w:sz w:val="24"/>
          <w:lang w:eastAsia="zh-CN"/>
        </w:rPr>
        <w:t>/09/2019</w:t>
      </w: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0C1D59" w:rsidRPr="000C1D59" w:rsidRDefault="005F1066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082C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Duration of Operation </w:t>
      </w:r>
    </w:p>
    <w:p w:rsidR="00082CA1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   –   17</w:t>
      </w:r>
      <w:r w:rsidR="005A478D">
        <w:rPr>
          <w:bCs/>
          <w:sz w:val="24"/>
          <w:szCs w:val="24"/>
          <w:lang w:eastAsia="zh-CN"/>
        </w:rPr>
        <w:t xml:space="preserve">:00 pm </w:t>
      </w:r>
      <w:r w:rsidR="00082CA1">
        <w:rPr>
          <w:bCs/>
          <w:sz w:val="24"/>
          <w:szCs w:val="24"/>
          <w:lang w:eastAsia="zh-CN"/>
        </w:rPr>
        <w:t xml:space="preserve">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5F1066">
      <w:pPr>
        <w:pStyle w:val="Heading4"/>
      </w:pPr>
      <w:proofErr w:type="spellStart"/>
      <w:r>
        <w:t>Blk</w:t>
      </w:r>
      <w:proofErr w:type="spellEnd"/>
      <w:r>
        <w:t xml:space="preserve"> 20 Woodlands Link #04-06</w:t>
      </w:r>
    </w:p>
    <w:p w:rsidR="00894879" w:rsidRPr="00894879" w:rsidRDefault="005F1066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YP Lim Precision</w:t>
      </w:r>
      <w:r w:rsidR="005A478D">
        <w:rPr>
          <w:sz w:val="24"/>
          <w:szCs w:val="24"/>
          <w:lang w:eastAsia="zh-CN"/>
        </w:rPr>
        <w:t xml:space="preserve"> Engineering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21688">
        <w:rPr>
          <w:sz w:val="24"/>
          <w:lang w:eastAsia="zh-CN"/>
        </w:rPr>
        <w:t xml:space="preserve"> x 50 ton </w:t>
      </w:r>
      <w:r w:rsidR="00CE6A14">
        <w:rPr>
          <w:sz w:val="24"/>
          <w:lang w:eastAsia="zh-CN"/>
        </w:rPr>
        <w:t>mobile</w:t>
      </w:r>
      <w:r w:rsidR="0079106E">
        <w:rPr>
          <w:sz w:val="24"/>
          <w:lang w:eastAsia="zh-CN"/>
        </w:rPr>
        <w:t xml:space="preserve"> crane</w:t>
      </w:r>
    </w:p>
    <w:p w:rsidR="000C1D59" w:rsidRDefault="005F10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A478D">
        <w:rPr>
          <w:sz w:val="24"/>
          <w:lang w:eastAsia="zh-CN"/>
        </w:rPr>
        <w:t xml:space="preserve"> x 633 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0E0C97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5A47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mobile/lorry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0A5B75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F1066">
        <w:rPr>
          <w:sz w:val="24"/>
          <w:lang w:eastAsia="zh-CN"/>
        </w:rPr>
        <w:t xml:space="preserve">50ton </w:t>
      </w:r>
      <w:r>
        <w:rPr>
          <w:sz w:val="24"/>
          <w:lang w:eastAsia="zh-CN"/>
        </w:rPr>
        <w:t>mobile crane to h</w:t>
      </w:r>
      <w:r w:rsidR="005F1066">
        <w:rPr>
          <w:sz w:val="24"/>
          <w:lang w:eastAsia="zh-CN"/>
        </w:rPr>
        <w:t>oist up platform to 4</w:t>
      </w:r>
      <w:r w:rsidR="000D2C3E" w:rsidRPr="000D2C3E">
        <w:rPr>
          <w:sz w:val="24"/>
          <w:vertAlign w:val="superscript"/>
          <w:lang w:eastAsia="zh-CN"/>
        </w:rPr>
        <w:t>th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C20268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917A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36133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5F1066">
        <w:rPr>
          <w:sz w:val="24"/>
          <w:lang w:eastAsia="zh-CN"/>
        </w:rPr>
        <w:t>hoist up machine to 4</w:t>
      </w:r>
      <w:r w:rsidRPr="00917AC8">
        <w:rPr>
          <w:sz w:val="24"/>
          <w:vertAlign w:val="superscript"/>
          <w:lang w:eastAsia="zh-CN"/>
        </w:rPr>
        <w:t>th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C20268">
        <w:rPr>
          <w:sz w:val="24"/>
          <w:lang w:eastAsia="zh-CN"/>
        </w:rPr>
        <w:t>/pallet truck</w:t>
      </w:r>
      <w:r w:rsidR="00F33583">
        <w:rPr>
          <w:sz w:val="24"/>
          <w:lang w:eastAsia="zh-CN"/>
        </w:rPr>
        <w:t xml:space="preserve"> </w:t>
      </w:r>
      <w:r w:rsidR="00BB3BBB">
        <w:rPr>
          <w:sz w:val="24"/>
          <w:lang w:eastAsia="zh-CN"/>
        </w:rPr>
        <w:t>to machine base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253C" w:rsidRDefault="0077253C">
      <w:r>
        <w:separator/>
      </w:r>
    </w:p>
  </w:endnote>
  <w:endnote w:type="continuationSeparator" w:id="0">
    <w:p w:rsidR="0077253C" w:rsidRDefault="00772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F1066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F1066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253C" w:rsidRDefault="0077253C">
      <w:r>
        <w:separator/>
      </w:r>
    </w:p>
  </w:footnote>
  <w:footnote w:type="continuationSeparator" w:id="0">
    <w:p w:rsidR="0077253C" w:rsidRDefault="007725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5F106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5F1066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64C97"/>
    <w:rsid w:val="001A6A39"/>
    <w:rsid w:val="002504BF"/>
    <w:rsid w:val="002E4A72"/>
    <w:rsid w:val="002F74BB"/>
    <w:rsid w:val="00307CA4"/>
    <w:rsid w:val="00325A14"/>
    <w:rsid w:val="00365AE7"/>
    <w:rsid w:val="00380264"/>
    <w:rsid w:val="003D39E1"/>
    <w:rsid w:val="003E7594"/>
    <w:rsid w:val="003F28D5"/>
    <w:rsid w:val="00421688"/>
    <w:rsid w:val="00485C2A"/>
    <w:rsid w:val="00491CDF"/>
    <w:rsid w:val="004B58C0"/>
    <w:rsid w:val="004E28FD"/>
    <w:rsid w:val="00501586"/>
    <w:rsid w:val="0058407C"/>
    <w:rsid w:val="005A0566"/>
    <w:rsid w:val="005A478D"/>
    <w:rsid w:val="005F1066"/>
    <w:rsid w:val="00617105"/>
    <w:rsid w:val="00626B34"/>
    <w:rsid w:val="0066065E"/>
    <w:rsid w:val="00661197"/>
    <w:rsid w:val="00664E02"/>
    <w:rsid w:val="006C35D4"/>
    <w:rsid w:val="006D50A2"/>
    <w:rsid w:val="00701B5C"/>
    <w:rsid w:val="007025EF"/>
    <w:rsid w:val="007324F5"/>
    <w:rsid w:val="0074480A"/>
    <w:rsid w:val="007647F1"/>
    <w:rsid w:val="0077253C"/>
    <w:rsid w:val="00780070"/>
    <w:rsid w:val="0079106E"/>
    <w:rsid w:val="007B3C9D"/>
    <w:rsid w:val="007B7385"/>
    <w:rsid w:val="007C38B4"/>
    <w:rsid w:val="007D0FC6"/>
    <w:rsid w:val="007D7E31"/>
    <w:rsid w:val="00880E98"/>
    <w:rsid w:val="00894879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C6037"/>
    <w:rsid w:val="00E11B0D"/>
    <w:rsid w:val="00EB50F2"/>
    <w:rsid w:val="00EE773D"/>
    <w:rsid w:val="00F03CFD"/>
    <w:rsid w:val="00F33583"/>
    <w:rsid w:val="00F338D8"/>
    <w:rsid w:val="00F74690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403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2755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2019-08-29T02:22:00Z</cp:lastPrinted>
  <dcterms:created xsi:type="dcterms:W3CDTF">2019-09-04T05:16:00Z</dcterms:created>
  <dcterms:modified xsi:type="dcterms:W3CDTF">2019-09-04T05:16:00Z</dcterms:modified>
</cp:coreProperties>
</file>