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F45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Calshot Rd 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72F17" w:rsidRDefault="002F45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Calshot Rd </w:t>
            </w:r>
          </w:p>
          <w:p w:rsidR="000833A7" w:rsidRDefault="002F45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SAESL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C39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2F45E4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072F17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88106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81062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81062" w:rsidRPr="00BC556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1062" w:rsidRPr="00BC556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1062" w:rsidRPr="001009E8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DF5600">
        <w:trPr>
          <w:cantSplit/>
          <w:trHeight w:val="495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1D60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</w:trPr>
        <w:tc>
          <w:tcPr>
            <w:tcW w:w="566" w:type="dxa"/>
            <w:vMerge w:val="restart"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1062" w:rsidRPr="001155B3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Pr="00EF262E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1062" w:rsidRPr="001155B3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  <w:trHeight w:val="1486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Pr="001155B3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  <w:trHeight w:val="1048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CB44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F039A0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1062" w:rsidTr="007D5385">
        <w:trPr>
          <w:cantSplit/>
          <w:trHeight w:val="2220"/>
        </w:trPr>
        <w:tc>
          <w:tcPr>
            <w:tcW w:w="566" w:type="dxa"/>
          </w:tcPr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WAH supervisor to ensure workers working at height on top platform to put on safety harness, safety helmet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PPE, including safety harness and SRL are in good working condition and free from defects  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EA6769">
        <w:trPr>
          <w:cantSplit/>
          <w:trHeight w:val="2145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lean and rested on the shutter door opening slab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062" w:rsidRPr="001D60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81062" w:rsidRDefault="00881062" w:rsidP="00881062">
            <w:r w:rsidRPr="00D453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46FE" w:rsidRDefault="00EA46FE">
      <w:r>
        <w:separator/>
      </w:r>
    </w:p>
  </w:endnote>
  <w:endnote w:type="continuationSeparator" w:id="0">
    <w:p w:rsidR="00EA46FE" w:rsidRDefault="00EA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0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06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106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06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06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46FE" w:rsidRDefault="00EA46FE">
      <w:r>
        <w:separator/>
      </w:r>
    </w:p>
  </w:footnote>
  <w:footnote w:type="continuationSeparator" w:id="0">
    <w:p w:rsidR="00EA46FE" w:rsidRDefault="00EA46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DECA5-01BB-4D7E-812F-025DDBE55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2021-12-02T09:31:00Z</cp:lastPrinted>
  <dcterms:created xsi:type="dcterms:W3CDTF">2021-11-16T02:00:00Z</dcterms:created>
  <dcterms:modified xsi:type="dcterms:W3CDTF">2021-12-02T09:31:00Z</dcterms:modified>
</cp:coreProperties>
</file>