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  <w:r w:rsidR="00334CD7">
              <w:rPr>
                <w:sz w:val="20"/>
                <w:lang w:eastAsia="zh-CN"/>
              </w:rPr>
              <w:t>–                       11 Bulim Walk</w:t>
            </w:r>
          </w:p>
        </w:tc>
        <w:tc>
          <w:tcPr>
            <w:tcW w:w="2268" w:type="dxa"/>
          </w:tcPr>
          <w:p w:rsidR="000B4390" w:rsidRDefault="00D37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80058">
              <w:rPr>
                <w:sz w:val="20"/>
                <w:lang w:eastAsia="zh-CN"/>
              </w:rPr>
              <w:t xml:space="preserve"> out machine using </w:t>
            </w:r>
            <w:r w:rsidR="00DA0EB6">
              <w:rPr>
                <w:sz w:val="20"/>
                <w:lang w:eastAsia="zh-CN"/>
              </w:rPr>
              <w:t xml:space="preserve">hydraulic gantry crane </w:t>
            </w:r>
            <w:r w:rsidR="00303AB1">
              <w:rPr>
                <w:sz w:val="20"/>
                <w:lang w:eastAsia="zh-CN"/>
              </w:rPr>
              <w:t xml:space="preserve">&amp; mobile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0058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</w:t>
            </w:r>
            <w:r w:rsidR="007011BF">
              <w:rPr>
                <w:rFonts w:ascii="Times New Roman" w:hAnsi="Times New Roman" w:cs="Times New Roman"/>
                <w:sz w:val="22"/>
                <w:lang w:eastAsia="zh-CN"/>
              </w:rPr>
              <w:t xml:space="preserve">from foundation hole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and lay down machine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303A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mobile crane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334CD7" w:rsidRDefault="00334C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B70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16/03/2022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BB707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ntry crane to lift up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experienced and skill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gantry crane </w:t>
            </w:r>
          </w:p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signal are given to gantry crane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1BF" w:rsidTr="005E6C1B">
        <w:trPr>
          <w:cantSplit/>
          <w:trHeight w:val="175"/>
        </w:trPr>
        <w:tc>
          <w:tcPr>
            <w:tcW w:w="566" w:type="dxa"/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303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03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trained and competent person appointed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rested on steel plate/timber mats as base plate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 the work area </w:t>
            </w: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Pr="00204BFB" w:rsidRDefault="00C26BC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011BF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C37DD8">
        <w:trPr>
          <w:cantSplit/>
          <w:trHeight w:val="3180"/>
        </w:trPr>
        <w:tc>
          <w:tcPr>
            <w:tcW w:w="566" w:type="dxa"/>
            <w:vMerge w:val="restart"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53848">
        <w:trPr>
          <w:cantSplit/>
          <w:trHeight w:val="126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 mobile crane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53848">
        <w:trPr>
          <w:cantSplit/>
          <w:trHeight w:val="336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must be securely slug, properly trimmed to prevent from dislodgement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gravity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1332D4">
        <w:trPr>
          <w:cantSplit/>
          <w:trHeight w:val="159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E6C1B">
        <w:trPr>
          <w:cantSplit/>
          <w:trHeight w:val="235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31-03/22</w:t>
            </w:r>
          </w:p>
          <w:p w:rsidR="00BB7071" w:rsidRDefault="00BB7071" w:rsidP="00BB70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26BC3" w:rsidRDefault="00BB7071" w:rsidP="00BB70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60BF" w:rsidRDefault="002A60BF">
      <w:r>
        <w:separator/>
      </w:r>
    </w:p>
  </w:endnote>
  <w:endnote w:type="continuationSeparator" w:id="0">
    <w:p w:rsidR="002A60BF" w:rsidRDefault="002A6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70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707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707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707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60BF" w:rsidRDefault="002A60BF">
      <w:r>
        <w:separator/>
      </w:r>
    </w:p>
  </w:footnote>
  <w:footnote w:type="continuationSeparator" w:id="0">
    <w:p w:rsidR="002A60BF" w:rsidRDefault="002A60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A60BF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C3000"/>
    <w:rsid w:val="004D108E"/>
    <w:rsid w:val="004D209F"/>
    <w:rsid w:val="004E18E4"/>
    <w:rsid w:val="004E5A27"/>
    <w:rsid w:val="004F3FD2"/>
    <w:rsid w:val="005031E4"/>
    <w:rsid w:val="00521AA8"/>
    <w:rsid w:val="0052590B"/>
    <w:rsid w:val="005434AD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57445"/>
    <w:rsid w:val="00881B88"/>
    <w:rsid w:val="008F5F9B"/>
    <w:rsid w:val="00901F4A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B7071"/>
    <w:rsid w:val="00BC556F"/>
    <w:rsid w:val="00C26BC3"/>
    <w:rsid w:val="00C33182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8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7E016-9B64-469E-B11A-691C12C61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2021-12-29T05:54:00Z</cp:lastPrinted>
  <dcterms:created xsi:type="dcterms:W3CDTF">2022-03-16T05:33:00Z</dcterms:created>
  <dcterms:modified xsi:type="dcterms:W3CDTF">2022-03-16T05:33:00Z</dcterms:modified>
</cp:coreProperties>
</file>