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9B1D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92 Tuas South Ave 3</w:t>
            </w:r>
          </w:p>
        </w:tc>
        <w:tc>
          <w:tcPr>
            <w:tcW w:w="2268" w:type="dxa"/>
          </w:tcPr>
          <w:p w:rsidR="000B4390" w:rsidRDefault="009B1D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Upright tanks using</w:t>
            </w:r>
            <w:r w:rsidR="000B4390">
              <w:rPr>
                <w:sz w:val="20"/>
                <w:lang w:eastAsia="zh-CN"/>
              </w:rPr>
              <w:t xml:space="preserve"> hydraulic gantry crane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270C1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7F7DBA">
              <w:rPr>
                <w:rFonts w:ascii="Times New Roman" w:hAnsi="Times New Roman" w:cs="Times New Roman"/>
                <w:sz w:val="22"/>
                <w:lang w:eastAsia="zh-CN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equipment into plant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beam onto gantry structure</w:t>
            </w:r>
            <w:r w:rsidR="00257784">
              <w:rPr>
                <w:rFonts w:ascii="Times New Roman" w:hAnsi="Times New Roman" w:cs="Times New Roman"/>
                <w:sz w:val="22"/>
                <w:lang w:eastAsia="zh-CN"/>
              </w:rPr>
              <w:t xml:space="preserve"> using forklift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441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 up</w:t>
            </w:r>
            <w:r w:rsidR="009B1DE3">
              <w:rPr>
                <w:rFonts w:ascii="Times New Roman" w:hAnsi="Times New Roman" w:cs="Times New Roman"/>
                <w:sz w:val="22"/>
              </w:rPr>
              <w:t xml:space="preserve"> and upright tank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Upright Tank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Supervisor 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92 Tuas South Ave 3</w:t>
            </w:r>
          </w:p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PUB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Manger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3544F9">
        <w:trPr>
          <w:cantSplit/>
          <w:trHeight w:val="270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7F7DBA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Asfandi</w:t>
            </w:r>
          </w:p>
          <w:p w:rsidR="007F7DBA" w:rsidRDefault="007F7DBA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Rigger/Signalman 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21113E">
        <w:trPr>
          <w:cantSplit/>
          <w:trHeight w:val="106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1113E" w:rsidRDefault="00245A9F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Ahmad </w:t>
            </w:r>
          </w:p>
          <w:p w:rsidR="007F7DBA" w:rsidRDefault="007F7DBA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Rigger/Signalman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1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B1D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26/06/2020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66F04" w:rsidTr="005E6C1B">
        <w:tc>
          <w:tcPr>
            <w:tcW w:w="566" w:type="dxa"/>
          </w:tcPr>
          <w:p w:rsidR="00266F04" w:rsidRDefault="00266F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66F04" w:rsidRDefault="007F7D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</w:t>
            </w:r>
            <w:r w:rsidR="00AA7A8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into </w:t>
            </w:r>
            <w:r w:rsidR="00270C16">
              <w:rPr>
                <w:rFonts w:ascii="Times New Roman" w:hAnsi="Times New Roman"/>
                <w:sz w:val="20"/>
                <w:szCs w:val="20"/>
                <w:lang w:eastAsia="zh-CN"/>
              </w:rPr>
              <w:t>plant</w:t>
            </w:r>
          </w:p>
        </w:tc>
        <w:tc>
          <w:tcPr>
            <w:tcW w:w="1276" w:type="dxa"/>
          </w:tcPr>
          <w:p w:rsidR="00266F04" w:rsidRDefault="00AA7A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Insufficient working space</w:t>
            </w:r>
          </w:p>
        </w:tc>
        <w:tc>
          <w:tcPr>
            <w:tcW w:w="1559" w:type="dxa"/>
          </w:tcPr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1C0E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is enough working space for setting up of gantry crane and forklift to work on</w:t>
            </w:r>
          </w:p>
          <w:p w:rsidR="00266F04" w:rsidRDefault="00266F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working area clear with no object or unauthorised personnel obstructing the pathway</w:t>
            </w:r>
          </w:p>
          <w:p w:rsidR="006D71EC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Assignment of traffic controller to control movement within the vicinity</w:t>
            </w:r>
          </w:p>
        </w:tc>
        <w:tc>
          <w:tcPr>
            <w:tcW w:w="407" w:type="dxa"/>
          </w:tcPr>
          <w:p w:rsidR="00266F04" w:rsidRDefault="006D71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66F04" w:rsidRDefault="001702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66F04" w:rsidRDefault="001702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66F04" w:rsidRDefault="006D71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44835" w:rsidRDefault="00444835" w:rsidP="004448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0B4390" w:rsidRDefault="00444835" w:rsidP="004448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266F04" w:rsidRDefault="00266F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F12C02">
        <w:trPr>
          <w:trHeight w:val="664"/>
        </w:trPr>
        <w:tc>
          <w:tcPr>
            <w:tcW w:w="566" w:type="dxa"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B1DE3" w:rsidRPr="0000066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beam onto gantry crane structure using forklift</w:t>
            </w:r>
          </w:p>
        </w:tc>
        <w:tc>
          <w:tcPr>
            <w:tcW w:w="1276" w:type="dxa"/>
          </w:tcPr>
          <w:p w:rsidR="009B1DE3" w:rsidRPr="0000066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9B1DE3" w:rsidRPr="0000066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stable and balanced well on the fork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To avoid sudden jerk of the load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B1DE3" w:rsidRDefault="005C4515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9B1DE3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9B1DE3" w:rsidRPr="00A35E02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Workers are to be briefed before commencement of work</w:t>
            </w:r>
          </w:p>
        </w:tc>
        <w:tc>
          <w:tcPr>
            <w:tcW w:w="407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1DE3" w:rsidRDefault="00170294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B1DE3" w:rsidRDefault="00170294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44835" w:rsidRDefault="00444835" w:rsidP="004448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9B1DE3" w:rsidRDefault="00444835" w:rsidP="004448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B1DE3" w:rsidRPr="00B55AA9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9B1DE3" w:rsidRPr="00B55AA9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B1DE3" w:rsidRPr="001009E8" w:rsidRDefault="009B1DE3" w:rsidP="009B1DE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1DE3" w:rsidRPr="00BC556F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44835" w:rsidRDefault="00444835" w:rsidP="004448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9B1DE3" w:rsidRDefault="00444835" w:rsidP="004448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</w:trPr>
        <w:tc>
          <w:tcPr>
            <w:tcW w:w="566" w:type="dxa"/>
            <w:vMerge w:val="restart"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and upright tanks </w:t>
            </w:r>
          </w:p>
        </w:tc>
        <w:tc>
          <w:tcPr>
            <w:tcW w:w="1276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is in good condition and properly secured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on machine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9B1DE3" w:rsidRPr="00655C4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1DE3" w:rsidRPr="00EF262E" w:rsidRDefault="009B1DE3" w:rsidP="009B1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4835" w:rsidRDefault="00444835" w:rsidP="004448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9B1DE3" w:rsidRDefault="00444835" w:rsidP="004448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</w:trPr>
        <w:tc>
          <w:tcPr>
            <w:tcW w:w="566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B1DE3" w:rsidRPr="00EF262E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1DE3" w:rsidRPr="001155B3" w:rsidRDefault="009B1DE3" w:rsidP="009B1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equipment are within limit, when in doubt, always use a higher capacity crane</w:t>
            </w:r>
          </w:p>
          <w:p w:rsidR="009B1DE3" w:rsidRDefault="009B1DE3" w:rsidP="009B1DE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1DE3" w:rsidRPr="001155B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4835" w:rsidRDefault="00444835" w:rsidP="004448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9B1DE3" w:rsidRDefault="00444835" w:rsidP="004448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  <w:trHeight w:val="1486"/>
        </w:trPr>
        <w:tc>
          <w:tcPr>
            <w:tcW w:w="566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B1DE3" w:rsidRPr="00F039A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57784" w:rsidRPr="00F039A0" w:rsidRDefault="00257784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B1DE3" w:rsidRDefault="009B1DE3" w:rsidP="009B1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Pr="001155B3" w:rsidRDefault="009B1DE3" w:rsidP="009B1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chain block to perform stable lifting</w:t>
            </w:r>
            <w:r w:rsidR="005C45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B1DE3" w:rsidRPr="00C5583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4835" w:rsidRDefault="00444835" w:rsidP="004448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9B1DE3" w:rsidRDefault="00444835" w:rsidP="004448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1DE3" w:rsidTr="005E6C1B">
        <w:trPr>
          <w:cantSplit/>
          <w:trHeight w:val="1048"/>
        </w:trPr>
        <w:tc>
          <w:tcPr>
            <w:tcW w:w="566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1DE3" w:rsidRDefault="009B1DE3" w:rsidP="009B1DE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B1DE3" w:rsidRDefault="009B1DE3" w:rsidP="009B1DE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Pr="00CB44D1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</w:t>
            </w:r>
            <w:r w:rsidR="005C45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eans of signal </w:t>
            </w:r>
          </w:p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B1DE3" w:rsidRPr="00F039A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Pr="00F039A0" w:rsidRDefault="009B1DE3" w:rsidP="009B1DE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170294" w:rsidP="009B1DE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B1DE3" w:rsidRPr="00F039A0" w:rsidRDefault="009B1DE3" w:rsidP="009B1DE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4835" w:rsidRDefault="00444835" w:rsidP="004448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20-24</w:t>
            </w:r>
          </w:p>
          <w:p w:rsidR="009B1DE3" w:rsidRDefault="00444835" w:rsidP="004448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B1DE3" w:rsidRDefault="009B1DE3" w:rsidP="009B1DE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5822" w:rsidRDefault="00DD5822">
      <w:r>
        <w:separator/>
      </w:r>
    </w:p>
  </w:endnote>
  <w:endnote w:type="continuationSeparator" w:id="0">
    <w:p w:rsidR="00DD5822" w:rsidRDefault="00DD5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48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483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4483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48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483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5822" w:rsidRDefault="00DD5822">
      <w:r>
        <w:separator/>
      </w:r>
    </w:p>
  </w:footnote>
  <w:footnote w:type="continuationSeparator" w:id="0">
    <w:p w:rsidR="00DD5822" w:rsidRDefault="00DD58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21113E"/>
    <w:rsid w:val="002160D2"/>
    <w:rsid w:val="0022077D"/>
    <w:rsid w:val="00233E73"/>
    <w:rsid w:val="00245A9F"/>
    <w:rsid w:val="0025215A"/>
    <w:rsid w:val="00257784"/>
    <w:rsid w:val="002603D8"/>
    <w:rsid w:val="00266F04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F5F9B"/>
    <w:rsid w:val="009561E7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83E4F"/>
    <w:rsid w:val="00AA7A89"/>
    <w:rsid w:val="00AD1E36"/>
    <w:rsid w:val="00B40AA4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5822"/>
    <w:rsid w:val="00DD693B"/>
    <w:rsid w:val="00E07485"/>
    <w:rsid w:val="00E145DB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2020-07-17T03:20:00Z</cp:lastPrinted>
  <dcterms:created xsi:type="dcterms:W3CDTF">2020-07-17T02:11:00Z</dcterms:created>
  <dcterms:modified xsi:type="dcterms:W3CDTF">2020-07-17T03:20:00Z</dcterms:modified>
</cp:coreProperties>
</file>