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446927" w:rsidRDefault="00446927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82AA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446927">
              <w:rPr>
                <w:rFonts w:ascii="Times New Roman" w:hAnsi="Times New Roman" w:cs="Times New Roman"/>
                <w:sz w:val="22"/>
              </w:rPr>
              <w:t xml:space="preserve"> machine onto lorry chassis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D16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415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02/11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446927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927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767BEE">
        <w:trPr>
          <w:cantSplit/>
          <w:trHeight w:val="33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D162F">
        <w:trPr>
          <w:cantSplit/>
          <w:trHeight w:val="198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1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29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46927" w:rsidRDefault="001415D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</w:t>
            </w:r>
            <w:r w:rsidR="009006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from 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>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2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1415DD" w:rsidTr="00443C86">
        <w:trPr>
          <w:cantSplit/>
          <w:trHeight w:val="320"/>
        </w:trPr>
        <w:tc>
          <w:tcPr>
            <w:tcW w:w="565" w:type="dxa"/>
          </w:tcPr>
          <w:p w:rsidR="001415DD" w:rsidRDefault="001415DD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1415DD" w:rsidRDefault="001415D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tenant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Pr="00370D80" w:rsidRDefault="001415DD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DD" w:rsidRDefault="001415DD" w:rsidP="00446927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BFE" w:rsidRDefault="00223BFE">
      <w:r>
        <w:separator/>
      </w:r>
    </w:p>
  </w:endnote>
  <w:endnote w:type="continuationSeparator" w:id="0">
    <w:p w:rsidR="00223BFE" w:rsidRDefault="00223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15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15D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BFE" w:rsidRDefault="00223BFE">
      <w:r>
        <w:separator/>
      </w:r>
    </w:p>
  </w:footnote>
  <w:footnote w:type="continuationSeparator" w:id="0">
    <w:p w:rsidR="00223BFE" w:rsidRDefault="00223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B613E"/>
    <w:rsid w:val="000C22D0"/>
    <w:rsid w:val="000D1BC4"/>
    <w:rsid w:val="001004F2"/>
    <w:rsid w:val="00134FF6"/>
    <w:rsid w:val="001415DD"/>
    <w:rsid w:val="0014581A"/>
    <w:rsid w:val="001B1B8A"/>
    <w:rsid w:val="001C0D07"/>
    <w:rsid w:val="001C4210"/>
    <w:rsid w:val="001C679B"/>
    <w:rsid w:val="001E2F98"/>
    <w:rsid w:val="001F3F2F"/>
    <w:rsid w:val="002074E8"/>
    <w:rsid w:val="00223BFE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EB8B3-C411-4728-BEDA-635A9A11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2021-08-03T07:53:00Z</cp:lastPrinted>
  <dcterms:created xsi:type="dcterms:W3CDTF">2022-11-02T01:50:00Z</dcterms:created>
  <dcterms:modified xsi:type="dcterms:W3CDTF">2022-11-02T01:50:00Z</dcterms:modified>
</cp:coreProperties>
</file>