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024D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51 Seletar Aerospace View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72F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Load</w:t>
            </w:r>
            <w:r w:rsidR="00DD0334">
              <w:rPr>
                <w:rFonts w:ascii="Times New Roman" w:hAnsi="Times New Roman"/>
                <w:sz w:val="22"/>
                <w:lang w:eastAsia="zh-CN"/>
              </w:rPr>
              <w:t xml:space="preserve"> machine onto rollers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</w:t>
            </w:r>
            <w:r w:rsidR="008F5F9B">
              <w:rPr>
                <w:rFonts w:ascii="Times New Roman" w:hAnsi="Times New Roman" w:cs="Times New Roman"/>
                <w:sz w:val="22"/>
                <w:lang w:eastAsia="zh-CN"/>
              </w:rPr>
              <w:t>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CA6175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367DF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A83E4F">
            <w:pPr>
              <w:rPr>
                <w:rFonts w:ascii="Times New Roman" w:hAnsi="Times New Roman" w:hint="eastAsia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51 Seletar Aerospace View</w:t>
            </w:r>
          </w:p>
          <w:p w:rsidR="00A83E4F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18/04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A83E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7F31FD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  <w:r w:rsidR="00CB44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7F31FD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76B15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E6C1B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E6C1B"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E6C1B" w:rsidRPr="000B1401" w:rsidRDefault="005E6C1B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</w:t>
            </w:r>
            <w:r w:rsidR="007F31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operator to be on site when extending or retracting outriggers (must be able to see all operation procedure) </w:t>
            </w:r>
          </w:p>
          <w:p w:rsidR="00273E54" w:rsidRDefault="003D044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7F31FD"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5E6C1B" w:rsidRPr="003D044B" w:rsidRDefault="005E6C1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736AE2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73E54" w:rsidRPr="00C35E26" w:rsidRDefault="00A83E4F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</w:trPr>
        <w:tc>
          <w:tcPr>
            <w:tcW w:w="566" w:type="dxa"/>
            <w:vMerge w:val="restart"/>
          </w:tcPr>
          <w:p w:rsidR="00273E54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098E" w:rsidRDefault="00A5392F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CC63E6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155B3" w:rsidRDefault="00736AE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36AE2" w:rsidRDefault="00736AE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63E6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736AE2" w:rsidRPr="001155B3" w:rsidRDefault="00736AE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CC63E6" w:rsidRDefault="00CC63E6" w:rsidP="00A539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2521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73E54" w:rsidRPr="00C35E26" w:rsidRDefault="00A83E4F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92F" w:rsidTr="005E6C1B">
        <w:trPr>
          <w:cantSplit/>
        </w:trPr>
        <w:tc>
          <w:tcPr>
            <w:tcW w:w="566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of equipment</w:t>
            </w:r>
          </w:p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392F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</w:t>
            </w:r>
            <w:r w:rsidR="00F039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oubt, always use a higher capacity crane</w:t>
            </w:r>
          </w:p>
          <w:p w:rsidR="00A5392F" w:rsidRDefault="00A5392F" w:rsidP="00273E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5392F" w:rsidRPr="001155B3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</w:t>
            </w:r>
          </w:p>
        </w:tc>
        <w:tc>
          <w:tcPr>
            <w:tcW w:w="992" w:type="dxa"/>
          </w:tcPr>
          <w:p w:rsidR="00A5392F" w:rsidRPr="00E72F59" w:rsidRDefault="00A83E4F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</w:tcPr>
          <w:p w:rsidR="00A5392F" w:rsidRDefault="00A5392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486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 w:rsidR="00273E5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73E54" w:rsidRPr="00F039A0" w:rsidRDefault="00736AE2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F039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it centre of gravity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25215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35E26" w:rsidRDefault="00A83E4F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048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DD033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B44D1" w:rsidRDefault="00CB44D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039A0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35E26" w:rsidRDefault="00A83E4F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73E5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73E54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</w:t>
            </w:r>
            <w:r w:rsidR="00233E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73E54" w:rsidRPr="00C35E26" w:rsidRDefault="00A83E4F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656"/>
        </w:trPr>
        <w:tc>
          <w:tcPr>
            <w:tcW w:w="566" w:type="dxa"/>
            <w:tcBorders>
              <w:top w:val="nil"/>
            </w:tcBorders>
          </w:tcPr>
          <w:p w:rsidR="00087F13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nil"/>
            </w:tcBorders>
          </w:tcPr>
          <w:p w:rsidR="00087F13" w:rsidRPr="00D37269" w:rsidRDefault="00E72F5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D3726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onto rollers</w:t>
            </w:r>
          </w:p>
        </w:tc>
        <w:tc>
          <w:tcPr>
            <w:tcW w:w="1276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087F13" w:rsidRDefault="00087F1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33E73"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roller</w:t>
            </w:r>
          </w:p>
          <w:p w:rsidR="00087F1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machine base with care</w:t>
            </w:r>
          </w:p>
          <w:p w:rsidR="00736AE2" w:rsidRPr="00DB1390" w:rsidRDefault="00736AE2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DB1390">
              <w:rPr>
                <w:rFonts w:ascii="Times New Roman" w:hAnsi="Times New Roman"/>
                <w:sz w:val="20"/>
                <w:szCs w:val="20"/>
                <w:lang w:eastAsia="zh-CN"/>
              </w:rPr>
              <w:t>upervisor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87F13" w:rsidRPr="00C35E26" w:rsidRDefault="00A83E4F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087F13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87F13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>ve out causing machine to topple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>machine load are spread evenly and is stable on the rollers before being transport to designated location</w:t>
            </w:r>
          </w:p>
          <w:p w:rsidR="00DB1390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A83E4F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668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A83E4F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373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</w:t>
            </w:r>
            <w:r w:rsidR="001009E8">
              <w:rPr>
                <w:rFonts w:ascii="Times New Roman" w:hAnsi="Times New Roman"/>
                <w:sz w:val="20"/>
                <w:szCs w:val="20"/>
                <w:lang w:eastAsia="zh-CN"/>
              </w:rPr>
              <w:t>be clean up immediately</w:t>
            </w:r>
          </w:p>
          <w:p w:rsidR="001009E8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A83E4F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231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5434AD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387B5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F13" w:rsidRPr="00E72F59" w:rsidRDefault="00A83E4F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58F2" w:rsidTr="005E6C1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BB58F2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4D2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2A2B4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E72F59" w:rsidRDefault="00E72F5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D209F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2A2B41" w:rsidRDefault="002A2B4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</w:t>
            </w:r>
            <w:r w:rsidR="002A2B41">
              <w:rPr>
                <w:rFonts w:ascii="Times New Roman" w:hAnsi="Times New Roman"/>
                <w:sz w:val="20"/>
                <w:szCs w:val="20"/>
                <w:lang w:eastAsia="zh-CN"/>
              </w:rPr>
              <w:t>and lower</w:t>
            </w:r>
            <w:r w:rsidR="004D209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down</w:t>
            </w:r>
            <w:r w:rsidR="002A2B4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4D209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one side to another is carried out in stages with the use of hard wooden block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4D209F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</w:t>
            </w:r>
            <w:r w:rsidR="002968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control the jack handling</w:t>
            </w:r>
          </w:p>
          <w:p w:rsidR="004D209F" w:rsidRDefault="004D209F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209F" w:rsidRPr="00296850" w:rsidRDefault="004D209F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436500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58F2" w:rsidRPr="00E72F59" w:rsidRDefault="00A83E4F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20/04/16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1F1E" w:rsidRDefault="00281F1E">
      <w:r>
        <w:separator/>
      </w:r>
    </w:p>
  </w:endnote>
  <w:endnote w:type="continuationSeparator" w:id="0">
    <w:p w:rsidR="00281F1E" w:rsidRDefault="00281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83E4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83E4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76B1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83E4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83E4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1F1E" w:rsidRDefault="00281F1E">
      <w:r>
        <w:separator/>
      </w:r>
    </w:p>
  </w:footnote>
  <w:footnote w:type="continuationSeparator" w:id="0">
    <w:p w:rsidR="00281F1E" w:rsidRDefault="00281F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155B3"/>
    <w:rsid w:val="0016098E"/>
    <w:rsid w:val="0017269C"/>
    <w:rsid w:val="001C3181"/>
    <w:rsid w:val="002160D2"/>
    <w:rsid w:val="0022077D"/>
    <w:rsid w:val="00233E73"/>
    <w:rsid w:val="0025215A"/>
    <w:rsid w:val="002603D8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6480"/>
    <w:rsid w:val="006C4B95"/>
    <w:rsid w:val="006E04C4"/>
    <w:rsid w:val="006F74C5"/>
    <w:rsid w:val="007114E8"/>
    <w:rsid w:val="00736AE2"/>
    <w:rsid w:val="00746EBC"/>
    <w:rsid w:val="007A3CEC"/>
    <w:rsid w:val="007F31FD"/>
    <w:rsid w:val="00836590"/>
    <w:rsid w:val="008F5F9B"/>
    <w:rsid w:val="009561E7"/>
    <w:rsid w:val="009F7F25"/>
    <w:rsid w:val="00A02FC9"/>
    <w:rsid w:val="00A52688"/>
    <w:rsid w:val="00A5392F"/>
    <w:rsid w:val="00A60E49"/>
    <w:rsid w:val="00A83E4F"/>
    <w:rsid w:val="00AD1E36"/>
    <w:rsid w:val="00B40AA4"/>
    <w:rsid w:val="00B560DB"/>
    <w:rsid w:val="00B76B15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72F59"/>
    <w:rsid w:val="00E81ED6"/>
    <w:rsid w:val="00E92986"/>
    <w:rsid w:val="00EB552D"/>
    <w:rsid w:val="00EF262E"/>
    <w:rsid w:val="00F024D5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2016-03-21T07:34:00Z</cp:lastPrinted>
  <dcterms:created xsi:type="dcterms:W3CDTF">2016-04-15T05:45:00Z</dcterms:created>
  <dcterms:modified xsi:type="dcterms:W3CDTF">2016-04-18T01:19:00Z</dcterms:modified>
</cp:coreProperties>
</file>