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6843E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142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F62EA5">
              <w:rPr>
                <w:rFonts w:ascii="Times New Roman" w:hAnsi="Times New Roman" w:cs="Times New Roman"/>
                <w:sz w:val="22"/>
              </w:rPr>
              <w:t xml:space="preserve">o hoist down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7725F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Attached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to near ground level </w:t>
            </w: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electrical 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57D7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C0BA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2F142E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142E" w:rsidRPr="000B1401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F142E" w:rsidRPr="003D044B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42E" w:rsidRPr="001009E8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/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 </w:t>
            </w: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Pr="00EF26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D96" w:rsidRDefault="00BC0D96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142E" w:rsidRPr="001155B3" w:rsidRDefault="002F142E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24567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4B12" w:rsidRDefault="00EC4B12" w:rsidP="00EC4B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769" w:rsidRDefault="00037769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D03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037769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310C" w:rsidTr="00BC310C">
        <w:trPr>
          <w:cantSplit/>
          <w:trHeight w:val="2025"/>
        </w:trPr>
        <w:tc>
          <w:tcPr>
            <w:tcW w:w="566" w:type="dxa"/>
            <w:vMerge w:val="restart"/>
          </w:tcPr>
          <w:p w:rsidR="00BC310C" w:rsidRDefault="00BC310C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C310C" w:rsidRPr="0024567A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310C" w:rsidRPr="00F83D03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C310C" w:rsidRDefault="00BC310C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310C" w:rsidRDefault="00BC310C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Pr="004A4C9C" w:rsidRDefault="00BC310C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10C" w:rsidTr="00FF5B04">
        <w:trPr>
          <w:cantSplit/>
          <w:trHeight w:val="270"/>
        </w:trPr>
        <w:tc>
          <w:tcPr>
            <w:tcW w:w="566" w:type="dxa"/>
            <w:vMerge/>
          </w:tcPr>
          <w:p w:rsidR="00BC310C" w:rsidRDefault="00BC310C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1206CF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Pr="004A4C9C" w:rsidRDefault="005C0BA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EC4B1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D96" w:rsidRDefault="00BC0D96" w:rsidP="00BC0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1053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BC310C">
        <w:trPr>
          <w:cantSplit/>
          <w:trHeight w:val="2775"/>
        </w:trPr>
        <w:tc>
          <w:tcPr>
            <w:tcW w:w="566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to near ground level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crane operator to lower down machine to near ground level at slow and steady speed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Operator should have a clear view of the area where the load will be lifted from or lowered onto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43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electrical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34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9</w:t>
            </w:r>
          </w:p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725F2" w:rsidRPr="00B77707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BC31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25F2" w:rsidRPr="00DB1390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BC310C">
        <w:trPr>
          <w:cantSplit/>
          <w:trHeight w:val="300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725F2" w:rsidRPr="003539D1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</w:t>
            </w:r>
            <w:r w:rsidR="00843F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7725F2">
        <w:trPr>
          <w:cantSplit/>
          <w:trHeight w:val="3075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5C0BA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5C0BA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231"/>
        </w:trPr>
        <w:tc>
          <w:tcPr>
            <w:tcW w:w="566" w:type="dxa"/>
          </w:tcPr>
          <w:p w:rsidR="002F142E" w:rsidRDefault="005D4CA7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2F142E" w:rsidRPr="008E3CA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2F142E" w:rsidRPr="008862E4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F9A" w:rsidRDefault="00843F9A">
      <w:r>
        <w:separator/>
      </w:r>
    </w:p>
  </w:endnote>
  <w:endnote w:type="continuationSeparator" w:id="0">
    <w:p w:rsidR="00843F9A" w:rsidRDefault="00843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3F9A" w:rsidRDefault="00843F9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35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357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3F9A" w:rsidRDefault="00843F9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43F9A">
      <w:trPr>
        <w:jc w:val="center"/>
      </w:trPr>
      <w:tc>
        <w:tcPr>
          <w:tcW w:w="1206" w:type="dxa"/>
          <w:vAlign w:val="center"/>
        </w:tcPr>
        <w:p w:rsidR="00843F9A" w:rsidRDefault="00843F9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43F9A">
      <w:trPr>
        <w:jc w:val="center"/>
      </w:trPr>
      <w:tc>
        <w:tcPr>
          <w:tcW w:w="1206" w:type="dxa"/>
          <w:vAlign w:val="center"/>
        </w:tcPr>
        <w:p w:rsidR="00843F9A" w:rsidRDefault="00843F9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43F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43F9A" w:rsidRDefault="00843F9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43F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43F9A" w:rsidRDefault="00843F9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43F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43F9A" w:rsidRDefault="00843F9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43F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43F9A" w:rsidRDefault="00843F9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43F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43F9A" w:rsidRDefault="00843F9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43F9A" w:rsidRDefault="00843F9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43F9A" w:rsidRDefault="00843F9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357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357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F9A" w:rsidRDefault="00843F9A">
      <w:r>
        <w:separator/>
      </w:r>
    </w:p>
  </w:footnote>
  <w:footnote w:type="continuationSeparator" w:id="0">
    <w:p w:rsidR="00843F9A" w:rsidRDefault="00843F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3F9A" w:rsidRDefault="00843F9A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3F9A" w:rsidRDefault="00843F9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6308A-6DD2-4726-92DA-8B552691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2023-11-09T09:22:00Z</cp:lastPrinted>
  <dcterms:created xsi:type="dcterms:W3CDTF">2024-01-11T01:13:00Z</dcterms:created>
  <dcterms:modified xsi:type="dcterms:W3CDTF">2024-01-11T01:13:00Z</dcterms:modified>
</cp:coreProperties>
</file>