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474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7 Tuas Ave 5</w:t>
            </w:r>
          </w:p>
        </w:tc>
        <w:tc>
          <w:tcPr>
            <w:tcW w:w="2268" w:type="dxa"/>
          </w:tcPr>
          <w:p w:rsidR="003A3B61" w:rsidRDefault="0065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Upright machine using hydraulic gantry crane</w:t>
            </w:r>
          </w:p>
        </w:tc>
        <w:tc>
          <w:tcPr>
            <w:tcW w:w="851" w:type="dxa"/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3A3B61" w:rsidRDefault="007C609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Upright machine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56E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machine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7 Tuas Ave 5</w:t>
            </w:r>
          </w:p>
          <w:p w:rsidR="007474A7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Hitachi Powdered Metals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74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</w:t>
            </w:r>
            <w:r w:rsidR="00A35E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3A3B61" w:rsidRPr="0000066E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beam is securely slug, properly balanced and trimmed to prevent from dislodgment 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center of gravity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or under the suspended load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35E02" w:rsidRP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55AA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3A3B61" w:rsidRPr="00BC556F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4A7" w:rsidRPr="00BC556F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4A7" w:rsidRP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4A7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B55AA9" w:rsidRP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4A7" w:rsidRPr="001009E8" w:rsidRDefault="00B55AA9" w:rsidP="007474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 lift </w:t>
            </w:r>
            <w:r w:rsidR="00655C40">
              <w:rPr>
                <w:rFonts w:ascii="Times New Roman" w:hAnsi="Times New Roman" w:cs="Arial"/>
                <w:sz w:val="20"/>
                <w:szCs w:val="20"/>
                <w:lang w:eastAsia="zh-CN"/>
              </w:rPr>
              <w:t>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 w:val="restart"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74A7" w:rsidRPr="00EF262E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Upright machine </w:t>
            </w:r>
          </w:p>
        </w:tc>
        <w:tc>
          <w:tcPr>
            <w:tcW w:w="1276" w:type="dxa"/>
          </w:tcPr>
          <w:p w:rsidR="007474A7" w:rsidRPr="00EF262E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7474A7" w:rsidRPr="00EF262E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55C40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gantry crane</w:t>
            </w:r>
          </w:p>
          <w:p w:rsidR="00655C40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</w:t>
            </w:r>
            <w:r w:rsidR="009B6FB4">
              <w:rPr>
                <w:rFonts w:ascii="Times New Roman" w:hAnsi="Times New Roman"/>
                <w:sz w:val="20"/>
                <w:szCs w:val="20"/>
                <w:lang w:eastAsia="zh-CN"/>
              </w:rPr>
              <w:t>lifting gears use are in compliance with weight on machine</w:t>
            </w:r>
          </w:p>
          <w:p w:rsidR="009B6FB4" w:rsidRDefault="009B6FB4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B6FB4" w:rsidRDefault="009B6FB4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B6FB4" w:rsidRPr="00655C40" w:rsidRDefault="009B6FB4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EF262E" w:rsidRDefault="009A4986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</w:t>
            </w:r>
            <w:r w:rsidR="00027C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not to jerk the load</w:t>
            </w: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</w:t>
            </w:r>
            <w:r w:rsidR="009A49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apacity of lifting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 within limit, when in doubt, al</w:t>
            </w:r>
            <w:r w:rsidR="009A49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ways use a higher capacity crane</w:t>
            </w:r>
          </w:p>
          <w:p w:rsidR="007474A7" w:rsidRDefault="007474A7" w:rsidP="007474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486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027C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155B3" w:rsidRDefault="00412A15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C5583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04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CB44D1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4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7485" w:rsidRDefault="00E0748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7474A7" w:rsidRDefault="00E07485" w:rsidP="00E074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899" w:rsidRDefault="00074899">
      <w:r>
        <w:separator/>
      </w:r>
    </w:p>
  </w:endnote>
  <w:endnote w:type="continuationSeparator" w:id="0">
    <w:p w:rsidR="00074899" w:rsidRDefault="0007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60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609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56E1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609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609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899" w:rsidRDefault="00074899">
      <w:r>
        <w:separator/>
      </w:r>
    </w:p>
  </w:footnote>
  <w:footnote w:type="continuationSeparator" w:id="0">
    <w:p w:rsidR="00074899" w:rsidRDefault="00074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7CF7"/>
    <w:rsid w:val="00040581"/>
    <w:rsid w:val="00074899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12A15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55C40"/>
    <w:rsid w:val="00656E19"/>
    <w:rsid w:val="006C4B95"/>
    <w:rsid w:val="006E04C4"/>
    <w:rsid w:val="006F74C5"/>
    <w:rsid w:val="007114E8"/>
    <w:rsid w:val="00736AE2"/>
    <w:rsid w:val="00746EBC"/>
    <w:rsid w:val="007474A7"/>
    <w:rsid w:val="007A3CEC"/>
    <w:rsid w:val="007C6096"/>
    <w:rsid w:val="007F31FD"/>
    <w:rsid w:val="00836590"/>
    <w:rsid w:val="008F5F9B"/>
    <w:rsid w:val="009561E7"/>
    <w:rsid w:val="009A4986"/>
    <w:rsid w:val="009B6FB4"/>
    <w:rsid w:val="009F7F25"/>
    <w:rsid w:val="00A02FC9"/>
    <w:rsid w:val="00A35E02"/>
    <w:rsid w:val="00A52688"/>
    <w:rsid w:val="00A5392F"/>
    <w:rsid w:val="00A60E49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2016-06-30T05:30:00Z</cp:lastPrinted>
  <dcterms:created xsi:type="dcterms:W3CDTF">2016-08-15T08:13:00Z</dcterms:created>
  <dcterms:modified xsi:type="dcterms:W3CDTF">2016-08-17T01:07:00Z</dcterms:modified>
</cp:coreProperties>
</file>