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</w:t>
            </w:r>
            <w:r w:rsidR="002C1A2A">
              <w:rPr>
                <w:sz w:val="20"/>
                <w:lang w:eastAsia="zh-CN"/>
              </w:rPr>
              <w:t xml:space="preserve">&amp;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461152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up machine onto wooden base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A27498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27498" w:rsidRDefault="00A27498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27498" w:rsidRDefault="0046115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out accessories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2749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D72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10/09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ED7287" w:rsidRPr="00BC556F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Default="00B3280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debris on the floor in case rollers got stuck by the debris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Pr="001009E8" w:rsidRDefault="00B3280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Additional use of forklift,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secured sling onto machine for controlling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the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>mov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ing speed of machine when going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down any slope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</w:t>
            </w:r>
            <w:r w:rsidR="00461152">
              <w:rPr>
                <w:rFonts w:ascii="Times New Roman" w:hAnsi="Times New Roman"/>
                <w:sz w:val="20"/>
                <w:szCs w:val="20"/>
                <w:lang w:eastAsia="zh-CN"/>
              </w:rPr>
              <w:t>t up machine onto wooden base</w:t>
            </w: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Pr="00EF262E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486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Pr="00C5583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048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CB44D1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5F64" w:rsidTr="00080DF3">
        <w:trPr>
          <w:cantSplit/>
          <w:trHeight w:val="230"/>
        </w:trPr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6A5F64" w:rsidRPr="00222A9A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A5F64" w:rsidRPr="00233E7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A27498">
        <w:trPr>
          <w:cantSplit/>
          <w:trHeight w:val="3045"/>
        </w:trPr>
        <w:tc>
          <w:tcPr>
            <w:tcW w:w="566" w:type="dxa"/>
            <w:vMerge w:val="restart"/>
          </w:tcPr>
          <w:p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vMerge w:val="restart"/>
          </w:tcPr>
          <w:p w:rsidR="00A27498" w:rsidRDefault="00461152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out accessories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if aligned directly to the CG of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A27498" w:rsidRP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A27498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080DF3">
        <w:trPr>
          <w:cantSplit/>
          <w:trHeight w:val="390"/>
        </w:trPr>
        <w:tc>
          <w:tcPr>
            <w:tcW w:w="566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</w:t>
            </w:r>
            <w:r w:rsidR="000945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before proceeding to drive </w:t>
            </w:r>
          </w:p>
          <w:p w:rsidR="00E367A3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09450E" w:rsidRDefault="00E367A3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to guide forklift operator to ensure load do not hit side or top of container when being load up </w:t>
            </w:r>
          </w:p>
          <w:p w:rsidR="0009450E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A27498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6A5F64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9</w:t>
            </w:r>
          </w:p>
        </w:tc>
        <w:tc>
          <w:tcPr>
            <w:tcW w:w="1560" w:type="dxa"/>
            <w:vMerge w:val="restart"/>
          </w:tcPr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80DF3">
        <w:trPr>
          <w:cantSplit/>
          <w:trHeight w:val="25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7287" w:rsidRDefault="00ED7287" w:rsidP="00ED72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18-20</w:t>
            </w:r>
          </w:p>
          <w:p w:rsidR="006A5F64" w:rsidRDefault="00ED7287" w:rsidP="00ED72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6B28" w:rsidRDefault="00286B28">
      <w:r>
        <w:separator/>
      </w:r>
    </w:p>
  </w:endnote>
  <w:endnote w:type="continuationSeparator" w:id="0">
    <w:p w:rsidR="00286B28" w:rsidRDefault="00286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11E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B11EB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D7287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11E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B11EB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6B28" w:rsidRDefault="00286B28">
      <w:r>
        <w:separator/>
      </w:r>
    </w:p>
  </w:footnote>
  <w:footnote w:type="continuationSeparator" w:id="0">
    <w:p w:rsidR="00286B28" w:rsidRDefault="00286B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81777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86B28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61152"/>
    <w:rsid w:val="004952ED"/>
    <w:rsid w:val="00496DC7"/>
    <w:rsid w:val="004B2E33"/>
    <w:rsid w:val="004B6E56"/>
    <w:rsid w:val="004B772B"/>
    <w:rsid w:val="004C6C59"/>
    <w:rsid w:val="004D108E"/>
    <w:rsid w:val="004E7779"/>
    <w:rsid w:val="004F751E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53377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46445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461E6"/>
    <w:rsid w:val="00B555D2"/>
    <w:rsid w:val="00B55614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D7B6F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A109F"/>
    <w:rsid w:val="00EA2139"/>
    <w:rsid w:val="00EB11EB"/>
    <w:rsid w:val="00EB552D"/>
    <w:rsid w:val="00EC0156"/>
    <w:rsid w:val="00EC4517"/>
    <w:rsid w:val="00ED5CA3"/>
    <w:rsid w:val="00ED7287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867AA"/>
    <w:rsid w:val="00F90482"/>
    <w:rsid w:val="00FC7688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3BED7-5683-4DAD-A5AF-163FE9A67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2024-09-09T07:02:00Z</cp:lastPrinted>
  <dcterms:created xsi:type="dcterms:W3CDTF">2024-09-09T06:24:00Z</dcterms:created>
  <dcterms:modified xsi:type="dcterms:W3CDTF">2024-09-09T07:02:00Z</dcterms:modified>
</cp:coreProperties>
</file>