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C6154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</w:p>
        </w:tc>
        <w:tc>
          <w:tcPr>
            <w:tcW w:w="2268" w:type="dxa"/>
          </w:tcPr>
          <w:p w:rsidR="00E35897" w:rsidRDefault="00AE13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Crane</w:t>
            </w:r>
            <w:r w:rsidR="00E35897">
              <w:rPr>
                <w:sz w:val="20"/>
                <w:lang w:eastAsia="zh-CN"/>
              </w:rPr>
              <w:t xml:space="preserve"> </w:t>
            </w:r>
            <w:r w:rsidR="002C1A2A">
              <w:rPr>
                <w:sz w:val="20"/>
                <w:lang w:eastAsia="zh-CN"/>
              </w:rPr>
              <w:t xml:space="preserve">&amp; </w:t>
            </w:r>
            <w:r w:rsidR="00D342D7">
              <w:rPr>
                <w:sz w:val="20"/>
                <w:lang w:eastAsia="zh-CN"/>
              </w:rPr>
              <w:t xml:space="preserve">Forklift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6154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C61547">
              <w:rPr>
                <w:rFonts w:ascii="Times New Roman" w:hAnsi="Times New Roman" w:cs="Times New Roman"/>
                <w:sz w:val="22"/>
              </w:rPr>
              <w:t xml:space="preserve">accessories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A27498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27498" w:rsidRDefault="00C6154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27498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- </w:t>
            </w:r>
            <w:r w:rsidR="00C61547">
              <w:rPr>
                <w:rFonts w:ascii="Times New Roman" w:hAnsi="Times New Roman" w:cs="Times New Roman"/>
                <w:sz w:val="22"/>
                <w:lang w:eastAsia="zh-CN"/>
              </w:rPr>
              <w:t>to fork up accessories</w:t>
            </w:r>
            <w:r w:rsidR="00D342D7">
              <w:rPr>
                <w:rFonts w:ascii="Times New Roman" w:hAnsi="Times New Roman" w:cs="Times New Roman"/>
                <w:sz w:val="22"/>
                <w:lang w:eastAsia="zh-CN"/>
              </w:rPr>
              <w:t xml:space="preserve">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154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61547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and load up accessories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56D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61547" w:rsidRDefault="00C615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Joo Koon Circle </w:t>
            </w:r>
          </w:p>
          <w:p w:rsidR="00515081" w:rsidRDefault="00C615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615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250DF3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342D7" w:rsidRPr="00BC556F" w:rsidRDefault="00C6154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547" w:rsidTr="00C61547">
        <w:trPr>
          <w:cantSplit/>
          <w:trHeight w:val="2318"/>
        </w:trPr>
        <w:tc>
          <w:tcPr>
            <w:tcW w:w="566" w:type="dxa"/>
            <w:vMerge w:val="restart"/>
          </w:tcPr>
          <w:p w:rsidR="00C61547" w:rsidRDefault="00C61547" w:rsidP="00C615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accessories to loading bay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loading bay</w:t>
            </w:r>
          </w:p>
          <w:p w:rsidR="00C61547" w:rsidRPr="00F5725B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:rsidR="00C61547" w:rsidRPr="001009E8" w:rsidRDefault="00C61547" w:rsidP="00C615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1547" w:rsidRDefault="00C61547" w:rsidP="00C61547">
            <w:r w:rsidRPr="003F7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547" w:rsidTr="00A75A50">
        <w:trPr>
          <w:cantSplit/>
          <w:trHeight w:val="1875"/>
        </w:trPr>
        <w:tc>
          <w:tcPr>
            <w:tcW w:w="566" w:type="dxa"/>
            <w:vMerge/>
          </w:tcPr>
          <w:p w:rsidR="00C61547" w:rsidRDefault="00C61547" w:rsidP="00C6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r w:rsidRPr="003F7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54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r w:rsidRPr="003F7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547" w:rsidTr="00A27498">
        <w:trPr>
          <w:cantSplit/>
          <w:trHeight w:val="3045"/>
        </w:trPr>
        <w:tc>
          <w:tcPr>
            <w:tcW w:w="566" w:type="dxa"/>
            <w:vMerge w:val="restart"/>
          </w:tcPr>
          <w:p w:rsidR="00C61547" w:rsidRDefault="00C61547" w:rsidP="00C615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fork up accessories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if aligned directly to the CG of load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C61547" w:rsidRPr="00A27498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r w:rsidRPr="003F7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547" w:rsidTr="00080DF3">
        <w:trPr>
          <w:cantSplit/>
          <w:trHeight w:val="390"/>
        </w:trPr>
        <w:tc>
          <w:tcPr>
            <w:tcW w:w="566" w:type="dxa"/>
            <w:vMerge/>
          </w:tcPr>
          <w:p w:rsidR="00C61547" w:rsidRDefault="00C61547" w:rsidP="00C6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before proceeding to drive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 assist to guide forklift operator of any blind spot when proceeding to load up machine onto lorry chassis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r w:rsidRPr="003F7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547" w:rsidTr="006659C7">
        <w:trPr>
          <w:cantSplit/>
          <w:trHeight w:val="3240"/>
        </w:trPr>
        <w:tc>
          <w:tcPr>
            <w:tcW w:w="566" w:type="dxa"/>
            <w:vMerge w:val="restart"/>
            <w:tcBorders>
              <w:left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load up accessories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C61547" w:rsidRDefault="00C61547" w:rsidP="00C6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1547" w:rsidRDefault="00C61547" w:rsidP="00C6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r w:rsidRPr="003F7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547" w:rsidTr="006659C7">
        <w:trPr>
          <w:cantSplit/>
          <w:trHeight w:val="2145"/>
        </w:trPr>
        <w:tc>
          <w:tcPr>
            <w:tcW w:w="566" w:type="dxa"/>
            <w:vMerge/>
            <w:tcBorders>
              <w:left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</w:t>
            </w:r>
          </w:p>
          <w:p w:rsidR="00C61547" w:rsidRDefault="00C61547" w:rsidP="00C6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r w:rsidRPr="003F7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547" w:rsidTr="006659C7">
        <w:trPr>
          <w:cantSplit/>
          <w:trHeight w:val="3270"/>
        </w:trPr>
        <w:tc>
          <w:tcPr>
            <w:tcW w:w="566" w:type="dxa"/>
            <w:vMerge/>
            <w:tcBorders>
              <w:left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dislodgment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it centre of  gravity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r w:rsidRPr="003F7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1547" w:rsidTr="006659C7">
        <w:trPr>
          <w:cantSplit/>
          <w:trHeight w:val="280"/>
        </w:trPr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should be used to control load from swinging so as to prevent bodily contact with load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r w:rsidRPr="003F7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1547" w:rsidRDefault="00C61547" w:rsidP="00C615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D120FF" w:rsidRDefault="00D120FF">
      <w:r>
        <w:br w:type="page"/>
      </w:r>
    </w:p>
    <w:p w:rsidR="00482E80" w:rsidRDefault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Default="00482E80"/>
    <w:p w:rsidR="00482E80" w:rsidRDefault="00482E80" w:rsidP="00482E80">
      <w:pPr>
        <w:tabs>
          <w:tab w:val="left" w:pos="10635"/>
        </w:tabs>
      </w:pPr>
      <w:r>
        <w:tab/>
      </w:r>
    </w:p>
    <w:p w:rsidR="00D120FF" w:rsidRDefault="00D120FF">
      <w:r w:rsidRPr="00482E80">
        <w:br w:type="page"/>
      </w:r>
    </w:p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29C" w:rsidRDefault="0051529C">
      <w:r>
        <w:separator/>
      </w:r>
    </w:p>
  </w:endnote>
  <w:endnote w:type="continuationSeparator" w:id="0">
    <w:p w:rsidR="0051529C" w:rsidRDefault="00515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154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61547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E13C3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6BD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61547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29C" w:rsidRDefault="0051529C">
      <w:r>
        <w:separator/>
      </w:r>
    </w:p>
  </w:footnote>
  <w:footnote w:type="continuationSeparator" w:id="0">
    <w:p w:rsidR="0051529C" w:rsidRDefault="005152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03A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36BD"/>
    <w:rsid w:val="004262F1"/>
    <w:rsid w:val="0042630E"/>
    <w:rsid w:val="00441786"/>
    <w:rsid w:val="00444B47"/>
    <w:rsid w:val="00482E80"/>
    <w:rsid w:val="004952ED"/>
    <w:rsid w:val="00496DC7"/>
    <w:rsid w:val="004B2E33"/>
    <w:rsid w:val="004B6E56"/>
    <w:rsid w:val="004B772B"/>
    <w:rsid w:val="004C6C59"/>
    <w:rsid w:val="004D108E"/>
    <w:rsid w:val="004E7779"/>
    <w:rsid w:val="004F5F69"/>
    <w:rsid w:val="00500E2F"/>
    <w:rsid w:val="00503073"/>
    <w:rsid w:val="00512956"/>
    <w:rsid w:val="00515081"/>
    <w:rsid w:val="0051529C"/>
    <w:rsid w:val="00521AA8"/>
    <w:rsid w:val="00521F8B"/>
    <w:rsid w:val="00533657"/>
    <w:rsid w:val="005426CC"/>
    <w:rsid w:val="005434AD"/>
    <w:rsid w:val="005512F2"/>
    <w:rsid w:val="00553377"/>
    <w:rsid w:val="00575357"/>
    <w:rsid w:val="00583CA5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659C7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4737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B06A1"/>
    <w:rsid w:val="008C6671"/>
    <w:rsid w:val="008D0221"/>
    <w:rsid w:val="008D2B18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0722"/>
    <w:rsid w:val="009A4058"/>
    <w:rsid w:val="009A7E11"/>
    <w:rsid w:val="009B4E64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56DDA"/>
    <w:rsid w:val="00A60E49"/>
    <w:rsid w:val="00A631F0"/>
    <w:rsid w:val="00A64B3C"/>
    <w:rsid w:val="00A65125"/>
    <w:rsid w:val="00A712FC"/>
    <w:rsid w:val="00A72493"/>
    <w:rsid w:val="00A72EDE"/>
    <w:rsid w:val="00A75A50"/>
    <w:rsid w:val="00A92423"/>
    <w:rsid w:val="00A94F93"/>
    <w:rsid w:val="00AA2786"/>
    <w:rsid w:val="00AA68A8"/>
    <w:rsid w:val="00AA6BD1"/>
    <w:rsid w:val="00AB065F"/>
    <w:rsid w:val="00AB3623"/>
    <w:rsid w:val="00AC313D"/>
    <w:rsid w:val="00AD0B87"/>
    <w:rsid w:val="00AE13C3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14F9E"/>
    <w:rsid w:val="00C15FE6"/>
    <w:rsid w:val="00C227F6"/>
    <w:rsid w:val="00C235BA"/>
    <w:rsid w:val="00C259A4"/>
    <w:rsid w:val="00C26C53"/>
    <w:rsid w:val="00C33182"/>
    <w:rsid w:val="00C36B45"/>
    <w:rsid w:val="00C37E10"/>
    <w:rsid w:val="00C54B23"/>
    <w:rsid w:val="00C55830"/>
    <w:rsid w:val="00C61547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20F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C74D3"/>
    <w:rsid w:val="00DC753E"/>
    <w:rsid w:val="00DD0334"/>
    <w:rsid w:val="00DD25F6"/>
    <w:rsid w:val="00DD693B"/>
    <w:rsid w:val="00DE2999"/>
    <w:rsid w:val="00E027AC"/>
    <w:rsid w:val="00E03F72"/>
    <w:rsid w:val="00E11E48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96157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21DA"/>
    <w:rsid w:val="00F65B4A"/>
    <w:rsid w:val="00F677E1"/>
    <w:rsid w:val="00F67AB7"/>
    <w:rsid w:val="00F867AA"/>
    <w:rsid w:val="00F90482"/>
    <w:rsid w:val="00FC7688"/>
    <w:rsid w:val="00FD14C6"/>
    <w:rsid w:val="00FD244A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CEFCB-F261-4761-AD53-1CBB8BCBF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2024-07-10T01:25:00Z</cp:lastPrinted>
  <dcterms:created xsi:type="dcterms:W3CDTF">2024-07-15T06:47:00Z</dcterms:created>
  <dcterms:modified xsi:type="dcterms:W3CDTF">2024-07-15T06:47:00Z</dcterms:modified>
</cp:coreProperties>
</file>