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7E6A83">
        <w:trPr>
          <w:trHeight w:val="379"/>
        </w:trPr>
        <w:tc>
          <w:tcPr>
            <w:tcW w:w="675" w:type="dxa"/>
          </w:tcPr>
          <w:p w:rsidR="003A3B61" w:rsidRDefault="003A3B61"/>
        </w:tc>
        <w:tc>
          <w:tcPr>
            <w:tcW w:w="1735" w:type="dxa"/>
          </w:tcPr>
          <w:p w:rsidR="003A3B61" w:rsidRDefault="003D3335">
            <w:pPr>
              <w:spacing w:before="120" w:after="120"/>
              <w:rPr>
                <w:sz w:val="20"/>
                <w:lang w:eastAsia="zh-CN"/>
              </w:rPr>
            </w:pPr>
            <w:r>
              <w:rPr>
                <w:sz w:val="20"/>
                <w:lang w:eastAsia="zh-CN"/>
              </w:rPr>
              <w:t>7 Loyang Way</w:t>
            </w:r>
            <w:r w:rsidR="00C235BA">
              <w:rPr>
                <w:sz w:val="20"/>
                <w:lang w:eastAsia="zh-CN"/>
              </w:rPr>
              <w:t xml:space="preserve"> </w:t>
            </w:r>
            <w:r w:rsidR="004262F1">
              <w:rPr>
                <w:sz w:val="20"/>
                <w:lang w:eastAsia="zh-CN"/>
              </w:rPr>
              <w:t xml:space="preserve"> </w:t>
            </w:r>
          </w:p>
        </w:tc>
        <w:tc>
          <w:tcPr>
            <w:tcW w:w="2268" w:type="dxa"/>
          </w:tcPr>
          <w:p w:rsidR="003A3B61" w:rsidRDefault="00CA6175">
            <w:pPr>
              <w:spacing w:before="120" w:after="120"/>
              <w:rPr>
                <w:sz w:val="20"/>
                <w:lang w:eastAsia="zh-CN"/>
              </w:rPr>
            </w:pPr>
            <w:r>
              <w:rPr>
                <w:sz w:val="20"/>
                <w:lang w:eastAsia="zh-CN"/>
              </w:rPr>
              <w:t>Moving</w:t>
            </w:r>
            <w:r w:rsidR="004B772B">
              <w:rPr>
                <w:sz w:val="20"/>
                <w:lang w:eastAsia="zh-CN"/>
              </w:rPr>
              <w:t xml:space="preserve"> / Lifting</w:t>
            </w:r>
            <w:r>
              <w:rPr>
                <w:sz w:val="20"/>
                <w:lang w:eastAsia="zh-CN"/>
              </w:rPr>
              <w:t xml:space="preserve"> 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73662B">
            <w:pPr>
              <w:spacing w:before="2" w:after="2"/>
              <w:rPr>
                <w:rFonts w:ascii="Times New Roman" w:hAnsi="Times New Roman" w:cs="Times New Roman"/>
                <w:sz w:val="22"/>
                <w:lang w:eastAsia="zh-CN"/>
              </w:rPr>
            </w:pPr>
            <w:r>
              <w:rPr>
                <w:rFonts w:ascii="Times New Roman" w:hAnsi="Times New Roman" w:cs="Times New Roman"/>
                <w:sz w:val="22"/>
                <w:lang w:eastAsia="zh-CN"/>
              </w:rPr>
              <w:t>Lift</w:t>
            </w:r>
            <w:r w:rsidR="00A0630A">
              <w:rPr>
                <w:rFonts w:ascii="Times New Roman" w:hAnsi="Times New Roman" w:cs="Times New Roman"/>
                <w:sz w:val="22"/>
                <w:lang w:eastAsia="zh-CN"/>
              </w:rPr>
              <w:t xml:space="preserve"> up machine using</w:t>
            </w:r>
            <w:r w:rsidR="006A3C75">
              <w:rPr>
                <w:rFonts w:ascii="Times New Roman" w:hAnsi="Times New Roman" w:cs="Times New Roman"/>
                <w:sz w:val="22"/>
                <w:lang w:eastAsia="zh-CN"/>
              </w:rPr>
              <w:t xml:space="preserve"> </w:t>
            </w:r>
            <w:r w:rsidR="00A92423">
              <w:rPr>
                <w:rFonts w:ascii="Times New Roman" w:hAnsi="Times New Roman" w:cs="Times New Roman"/>
                <w:sz w:val="22"/>
                <w:lang w:eastAsia="zh-CN"/>
              </w:rPr>
              <w:t>jack</w:t>
            </w:r>
          </w:p>
        </w:tc>
        <w:tc>
          <w:tcPr>
            <w:tcW w:w="1843" w:type="dxa"/>
          </w:tcPr>
          <w:p w:rsidR="003A3B61" w:rsidRDefault="003A3B61"/>
        </w:tc>
      </w:tr>
      <w:tr w:rsidR="003A3B61" w:rsidTr="00AF5F96">
        <w:trPr>
          <w:cantSplit/>
          <w:trHeight w:val="106"/>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A0630A">
            <w:pPr>
              <w:spacing w:before="2" w:after="2"/>
              <w:rPr>
                <w:rFonts w:ascii="Times New Roman" w:hAnsi="Times New Roman" w:cs="Times New Roman"/>
                <w:sz w:val="22"/>
                <w:lang w:eastAsia="zh-CN"/>
              </w:rPr>
            </w:pPr>
            <w:r>
              <w:rPr>
                <w:rFonts w:ascii="Times New Roman" w:hAnsi="Times New Roman" w:cs="Times New Roman"/>
                <w:sz w:val="22"/>
              </w:rPr>
              <w:t xml:space="preserve">Insert </w:t>
            </w:r>
            <w:r w:rsidR="004B772B">
              <w:rPr>
                <w:rFonts w:ascii="Times New Roman" w:hAnsi="Times New Roman" w:cs="Times New Roman"/>
                <w:sz w:val="22"/>
              </w:rPr>
              <w:t>rollers</w:t>
            </w:r>
            <w:r w:rsidR="00F5057E">
              <w:rPr>
                <w:rFonts w:ascii="Times New Roman" w:hAnsi="Times New Roman" w:cs="Times New Roman"/>
                <w:sz w:val="22"/>
              </w:rPr>
              <w:t xml:space="preserve"> to machine bed</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rsidTr="00414EF7">
        <w:trPr>
          <w:trHeight w:val="73"/>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715319">
            <w:pPr>
              <w:rPr>
                <w:rFonts w:ascii="Times New Roman" w:hAnsi="Times New Roman" w:cs="Times New Roman"/>
                <w:sz w:val="22"/>
              </w:rPr>
            </w:pPr>
            <w:r>
              <w:rPr>
                <w:rFonts w:ascii="Times New Roman" w:hAnsi="Times New Roman" w:cs="Times New Roman"/>
                <w:sz w:val="22"/>
              </w:rPr>
              <w:t xml:space="preserve">Transport </w:t>
            </w:r>
            <w:r w:rsidR="004B772B">
              <w:rPr>
                <w:rFonts w:ascii="Times New Roman" w:hAnsi="Times New Roman" w:cs="Times New Roman"/>
                <w:sz w:val="22"/>
              </w:rPr>
              <w:t>machine to loading bay</w:t>
            </w:r>
          </w:p>
        </w:tc>
        <w:tc>
          <w:tcPr>
            <w:tcW w:w="1843" w:type="dxa"/>
          </w:tcPr>
          <w:p w:rsidR="003A3B61" w:rsidRDefault="003A3B61"/>
        </w:tc>
      </w:tr>
      <w:tr w:rsidR="003A3B61" w:rsidTr="00414EF7">
        <w:trPr>
          <w:trHeight w:val="70"/>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4262F1">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AF5F96">
            <w:pPr>
              <w:spacing w:before="120" w:after="120"/>
              <w:rPr>
                <w:rFonts w:ascii="Times New Roman" w:hAnsi="Times New Roman"/>
                <w:sz w:val="22"/>
                <w:lang w:eastAsia="zh-CN"/>
              </w:rPr>
            </w:pPr>
            <w:r>
              <w:rPr>
                <w:rFonts w:ascii="Times New Roman" w:hAnsi="Times New Roman"/>
                <w:sz w:val="22"/>
                <w:lang w:eastAsia="zh-CN"/>
              </w:rPr>
              <w:t xml:space="preserve">Setting </w:t>
            </w:r>
            <w:r w:rsidR="00902EF8">
              <w:rPr>
                <w:rFonts w:ascii="Times New Roman" w:hAnsi="Times New Roman"/>
                <w:sz w:val="22"/>
                <w:lang w:eastAsia="zh-CN"/>
              </w:rPr>
              <w:t xml:space="preserve">up </w:t>
            </w:r>
            <w:r>
              <w:rPr>
                <w:rFonts w:ascii="Times New Roman" w:hAnsi="Times New Roman"/>
                <w:sz w:val="22"/>
                <w:lang w:eastAsia="zh-CN"/>
              </w:rPr>
              <w:t xml:space="preserve">of crane </w:t>
            </w:r>
            <w:r w:rsidR="00CD1EA3">
              <w:rPr>
                <w:rFonts w:ascii="Times New Roman" w:hAnsi="Times New Roman"/>
                <w:sz w:val="22"/>
                <w:lang w:eastAsia="zh-CN"/>
              </w:rPr>
              <w:t xml:space="preserve">on site </w:t>
            </w:r>
          </w:p>
        </w:tc>
        <w:tc>
          <w:tcPr>
            <w:tcW w:w="1843" w:type="dxa"/>
            <w:tcBorders>
              <w:bottom w:val="single" w:sz="4" w:space="0" w:color="auto"/>
            </w:tcBorders>
          </w:tcPr>
          <w:p w:rsidR="003A3B61" w:rsidRDefault="003A3B61"/>
        </w:tc>
      </w:tr>
      <w:tr w:rsidR="003A3B61" w:rsidTr="0073662B">
        <w:trPr>
          <w:cantSplit/>
          <w:trHeight w:val="70"/>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262F1" w:rsidP="0021333B">
            <w:pPr>
              <w:rPr>
                <w:rFonts w:ascii="Times New Roman" w:hAnsi="Times New Roman" w:cs="Times New Roman"/>
                <w:sz w:val="22"/>
              </w:rPr>
            </w:pPr>
            <w:r>
              <w:rPr>
                <w:rFonts w:ascii="Times New Roman" w:hAnsi="Times New Roman" w:cs="Times New Roman"/>
                <w:sz w:val="22"/>
              </w:rPr>
              <w:t>5</w:t>
            </w:r>
          </w:p>
        </w:tc>
        <w:tc>
          <w:tcPr>
            <w:tcW w:w="7938" w:type="dxa"/>
            <w:tcBorders>
              <w:bottom w:val="single" w:sz="4" w:space="0" w:color="auto"/>
            </w:tcBorders>
            <w:vAlign w:val="center"/>
          </w:tcPr>
          <w:p w:rsidR="003A3B61" w:rsidRDefault="0021333B">
            <w:pPr>
              <w:rPr>
                <w:rFonts w:ascii="Times New Roman" w:hAnsi="Times New Roman" w:cs="Times New Roman"/>
                <w:sz w:val="22"/>
                <w:lang w:eastAsia="zh-CN"/>
              </w:rPr>
            </w:pPr>
            <w:r>
              <w:rPr>
                <w:rFonts w:ascii="Times New Roman" w:hAnsi="Times New Roman" w:cs="Times New Roman"/>
                <w:sz w:val="22"/>
                <w:lang w:eastAsia="zh-CN"/>
              </w:rPr>
              <w:t>Lifting operation</w:t>
            </w:r>
          </w:p>
        </w:tc>
        <w:tc>
          <w:tcPr>
            <w:tcW w:w="1843" w:type="dxa"/>
            <w:tcBorders>
              <w:top w:val="single" w:sz="4" w:space="0" w:color="auto"/>
              <w:bottom w:val="single" w:sz="4" w:space="0" w:color="auto"/>
            </w:tcBorders>
          </w:tcPr>
          <w:p w:rsidR="003A3B61" w:rsidRDefault="003A3B61"/>
        </w:tc>
      </w:tr>
      <w:tr w:rsidR="003A3B61" w:rsidTr="0073662B">
        <w:trPr>
          <w:cantSplit/>
          <w:trHeight w:val="152"/>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21333B">
        <w:trPr>
          <w:cantSplit/>
          <w:trHeight w:val="76"/>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26"/>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9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4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7E6A83">
            <w:pPr>
              <w:rPr>
                <w:rFonts w:ascii="Times New Roman" w:hAnsi="Times New Roman"/>
                <w:sz w:val="20"/>
              </w:rPr>
            </w:pPr>
            <w:r>
              <w:rPr>
                <w:rFonts w:ascii="Times New Roman" w:hAnsi="Times New Roman"/>
                <w:sz w:val="20"/>
              </w:rPr>
              <w:t>RA Leader</w:t>
            </w:r>
            <w:r w:rsidR="0002384D">
              <w:rPr>
                <w:rFonts w:ascii="Times New Roman" w:hAnsi="Times New Roman"/>
                <w:sz w:val="20"/>
              </w:rPr>
              <w:t>: Kevin Wong</w:t>
            </w:r>
          </w:p>
          <w:p w:rsidR="00DD25F6" w:rsidRPr="0002384D" w:rsidRDefault="00DD25F6">
            <w:pPr>
              <w:rPr>
                <w:rFonts w:ascii="Times New Roman" w:hAnsi="Times New Roman"/>
                <w:sz w:val="20"/>
                <w:lang w:eastAsia="zh-CN"/>
              </w:rPr>
            </w:pPr>
            <w:r>
              <w:rPr>
                <w:rFonts w:ascii="Times New Roman" w:hAnsi="Times New Roman"/>
                <w:sz w:val="20"/>
              </w:rPr>
              <w:t>Project Manager</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CE103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w:t>
            </w:r>
            <w:r w:rsidR="00AC313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B555D2" w:rsidRDefault="003D3335">
            <w:pPr>
              <w:rPr>
                <w:rFonts w:ascii="Times New Roman" w:hAnsi="Times New Roman"/>
                <w:sz w:val="20"/>
                <w:lang w:eastAsia="zh-CN"/>
              </w:rPr>
            </w:pPr>
            <w:r>
              <w:rPr>
                <w:rFonts w:ascii="Times New Roman" w:hAnsi="Times New Roman"/>
                <w:sz w:val="20"/>
                <w:lang w:eastAsia="zh-CN"/>
              </w:rPr>
              <w:t>7 Loyang Way</w:t>
            </w:r>
          </w:p>
          <w:p w:rsidR="003D3335" w:rsidRDefault="003D3335">
            <w:pPr>
              <w:rPr>
                <w:rFonts w:ascii="Times New Roman" w:hAnsi="Times New Roman"/>
                <w:sz w:val="20"/>
                <w:lang w:eastAsia="zh-CN"/>
              </w:rPr>
            </w:pPr>
            <w:r>
              <w:rPr>
                <w:rFonts w:ascii="Times New Roman" w:hAnsi="Times New Roman"/>
                <w:sz w:val="20"/>
                <w:lang w:eastAsia="zh-CN"/>
              </w:rPr>
              <w:t xml:space="preserve">NOV Oilwell Varco </w:t>
            </w:r>
          </w:p>
        </w:tc>
        <w:tc>
          <w:tcPr>
            <w:tcW w:w="3402" w:type="dxa"/>
            <w:tcBorders>
              <w:bottom w:val="single" w:sz="4" w:space="0" w:color="000000"/>
            </w:tcBorders>
          </w:tcPr>
          <w:p w:rsidR="003A3B61" w:rsidRPr="0002384D" w:rsidRDefault="007E6A83">
            <w:pPr>
              <w:rPr>
                <w:rFonts w:ascii="Times New Roman" w:hAnsi="Times New Roman"/>
                <w:sz w:val="20"/>
                <w:lang w:eastAsia="zh-CN"/>
              </w:rPr>
            </w:pPr>
            <w:r>
              <w:rPr>
                <w:rFonts w:ascii="Times New Roman" w:hAnsi="Times New Roman"/>
                <w:sz w:val="20"/>
              </w:rPr>
              <w:t>RA Member</w:t>
            </w:r>
            <w:r w:rsidR="006049D3">
              <w:rPr>
                <w:rFonts w:ascii="Times New Roman" w:hAnsi="Times New Roman"/>
                <w:sz w:val="20"/>
              </w:rPr>
              <w:t xml:space="preserve">: Daniel Wong </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01/07/2020</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30/06/2023</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6E6A88">
            <w:pPr>
              <w:rPr>
                <w:rFonts w:ascii="Times New Roman" w:hAnsi="Times New Roman"/>
                <w:sz w:val="20"/>
                <w:lang w:eastAsia="zh-CN"/>
              </w:rPr>
            </w:pPr>
            <w:r>
              <w:rPr>
                <w:rFonts w:ascii="Times New Roman" w:hAnsi="Times New Roman"/>
                <w:sz w:val="20"/>
                <w:lang w:eastAsia="zh-CN"/>
              </w:rPr>
              <w:t>03/01/2023</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7E6A83">
            <w:pPr>
              <w:rPr>
                <w:rFonts w:ascii="Times New Roman" w:hAnsi="Times New Roman"/>
                <w:sz w:val="20"/>
                <w:szCs w:val="20"/>
                <w:lang w:eastAsia="zh-CN"/>
              </w:rPr>
            </w:pPr>
            <w:r>
              <w:rPr>
                <w:rFonts w:ascii="Times New Roman" w:hAnsi="Times New Roman"/>
                <w:sz w:val="20"/>
                <w:szCs w:val="20"/>
                <w:lang w:eastAsia="zh-CN"/>
              </w:rPr>
              <w:t>Jack</w:t>
            </w:r>
            <w:r w:rsidR="006D511B">
              <w:rPr>
                <w:rFonts w:ascii="Times New Roman" w:hAnsi="Times New Roman"/>
                <w:sz w:val="20"/>
                <w:szCs w:val="20"/>
                <w:lang w:eastAsia="zh-CN"/>
              </w:rPr>
              <w:t xml:space="preserve"> up machine using</w:t>
            </w:r>
            <w:r w:rsidR="001B7E8F">
              <w:rPr>
                <w:rFonts w:ascii="Times New Roman" w:hAnsi="Times New Roman"/>
                <w:sz w:val="20"/>
                <w:szCs w:val="20"/>
                <w:lang w:eastAsia="zh-CN"/>
              </w:rPr>
              <w:t xml:space="preserve"> </w:t>
            </w:r>
            <w:r w:rsidR="00444B47">
              <w:rPr>
                <w:rFonts w:ascii="Times New Roman" w:hAnsi="Times New Roman"/>
                <w:sz w:val="20"/>
                <w:szCs w:val="20"/>
                <w:lang w:eastAsia="zh-CN"/>
              </w:rPr>
              <w:t>jack</w:t>
            </w:r>
          </w:p>
        </w:tc>
        <w:tc>
          <w:tcPr>
            <w:tcW w:w="1276" w:type="dxa"/>
          </w:tcPr>
          <w:p w:rsidR="003A3B61" w:rsidRPr="0000066E" w:rsidRDefault="006D511B">
            <w:pPr>
              <w:rPr>
                <w:rFonts w:ascii="Times New Roman" w:hAnsi="Times New Roman"/>
                <w:sz w:val="20"/>
                <w:szCs w:val="20"/>
                <w:lang w:eastAsia="zh-CN"/>
              </w:rPr>
            </w:pPr>
            <w:r>
              <w:rPr>
                <w:rFonts w:ascii="Times New Roman" w:hAnsi="Times New Roman"/>
                <w:sz w:val="20"/>
                <w:szCs w:val="20"/>
                <w:lang w:eastAsia="zh-CN"/>
              </w:rPr>
              <w:t>Machine topple</w:t>
            </w:r>
            <w:r w:rsidR="00B60EDD">
              <w:rPr>
                <w:rFonts w:ascii="Times New Roman" w:hAnsi="Times New Roman"/>
                <w:sz w:val="20"/>
                <w:szCs w:val="20"/>
                <w:lang w:eastAsia="zh-CN"/>
              </w:rPr>
              <w:t xml:space="preserve"> due to lost of balance 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42630E"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080DF3">
              <w:rPr>
                <w:rFonts w:ascii="Times New Roman" w:hAnsi="Times New Roman"/>
                <w:sz w:val="20"/>
                <w:szCs w:val="20"/>
                <w:lang w:eastAsia="zh-CN"/>
              </w:rPr>
              <w:t>Worker</w:t>
            </w:r>
            <w:r w:rsidR="00A92423">
              <w:rPr>
                <w:rFonts w:ascii="Times New Roman" w:hAnsi="Times New Roman"/>
                <w:sz w:val="20"/>
                <w:szCs w:val="20"/>
                <w:lang w:eastAsia="zh-CN"/>
              </w:rPr>
              <w:t xml:space="preserve"> to be alert when jack</w:t>
            </w:r>
            <w:r w:rsidR="00B60EDD">
              <w:rPr>
                <w:rFonts w:ascii="Times New Roman" w:hAnsi="Times New Roman"/>
                <w:sz w:val="20"/>
                <w:szCs w:val="20"/>
                <w:lang w:eastAsia="zh-CN"/>
              </w:rPr>
              <w:t xml:space="preserve"> up machine</w:t>
            </w:r>
          </w:p>
          <w:p w:rsidR="006D511B" w:rsidRDefault="00A92423">
            <w:pPr>
              <w:rPr>
                <w:rFonts w:ascii="Times New Roman" w:hAnsi="Times New Roman"/>
                <w:sz w:val="20"/>
                <w:szCs w:val="20"/>
                <w:lang w:eastAsia="zh-CN"/>
              </w:rPr>
            </w:pPr>
            <w:r>
              <w:rPr>
                <w:rFonts w:ascii="Times New Roman" w:hAnsi="Times New Roman"/>
                <w:sz w:val="20"/>
                <w:szCs w:val="20"/>
                <w:lang w:eastAsia="zh-CN"/>
              </w:rPr>
              <w:t>- Ensure machine are jack</w:t>
            </w:r>
            <w:r w:rsidR="00B60EDD">
              <w:rPr>
                <w:rFonts w:ascii="Times New Roman" w:hAnsi="Times New Roman"/>
                <w:sz w:val="20"/>
                <w:szCs w:val="20"/>
                <w:lang w:eastAsia="zh-CN"/>
              </w:rPr>
              <w:t xml:space="preserve"> up at the right angle of gravity</w:t>
            </w:r>
          </w:p>
          <w:p w:rsidR="00503073" w:rsidRDefault="00A92423">
            <w:pPr>
              <w:rPr>
                <w:rFonts w:ascii="Times New Roman" w:hAnsi="Times New Roman"/>
                <w:sz w:val="20"/>
                <w:szCs w:val="20"/>
                <w:lang w:eastAsia="zh-CN"/>
              </w:rPr>
            </w:pPr>
            <w:r>
              <w:rPr>
                <w:rFonts w:ascii="Times New Roman" w:hAnsi="Times New Roman"/>
                <w:sz w:val="20"/>
                <w:szCs w:val="20"/>
                <w:lang w:eastAsia="zh-CN"/>
              </w:rPr>
              <w:t>- Jack up machine to 4</w:t>
            </w:r>
            <w:r w:rsidR="00B60EDD">
              <w:rPr>
                <w:rFonts w:ascii="Times New Roman" w:hAnsi="Times New Roman"/>
                <w:sz w:val="20"/>
                <w:szCs w:val="20"/>
                <w:lang w:eastAsia="zh-CN"/>
              </w:rPr>
              <w:t>” high from one side to another is carried out in stages with the use of hard wooden block</w:t>
            </w:r>
            <w:r w:rsidR="007E6A83">
              <w:rPr>
                <w:rFonts w:ascii="Times New Roman" w:hAnsi="Times New Roman"/>
                <w:sz w:val="20"/>
                <w:szCs w:val="20"/>
                <w:lang w:eastAsia="zh-CN"/>
              </w:rPr>
              <w:t xml:space="preserve"> to insert under machine bed</w:t>
            </w:r>
          </w:p>
          <w:p w:rsidR="00B60EDD" w:rsidRDefault="00503073">
            <w:pPr>
              <w:rPr>
                <w:rFonts w:ascii="Times New Roman" w:hAnsi="Times New Roman"/>
                <w:sz w:val="20"/>
                <w:szCs w:val="20"/>
                <w:lang w:eastAsia="zh-CN"/>
              </w:rPr>
            </w:pPr>
            <w:r>
              <w:rPr>
                <w:rFonts w:ascii="Times New Roman" w:hAnsi="Times New Roman"/>
                <w:sz w:val="20"/>
                <w:szCs w:val="20"/>
                <w:lang w:eastAsia="zh-CN"/>
              </w:rPr>
              <w:t xml:space="preserve">- Supervisor to ensure operation area is clear of unauthorised personnel </w:t>
            </w:r>
            <w:r w:rsidR="00A92423">
              <w:rPr>
                <w:rFonts w:ascii="Times New Roman" w:hAnsi="Times New Roman"/>
                <w:sz w:val="20"/>
                <w:szCs w:val="20"/>
                <w:lang w:eastAsia="zh-CN"/>
              </w:rPr>
              <w:t xml:space="preserve"> </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Default="00B60EDD">
            <w:pPr>
              <w:rPr>
                <w:rFonts w:ascii="Times New Roman" w:hAnsi="Times New Roman"/>
                <w:sz w:val="20"/>
                <w:szCs w:val="20"/>
                <w:lang w:eastAsia="zh-CN"/>
              </w:rPr>
            </w:pPr>
            <w:r>
              <w:rPr>
                <w:rFonts w:ascii="Times New Roman" w:hAnsi="Times New Roman"/>
                <w:sz w:val="20"/>
                <w:szCs w:val="20"/>
                <w:lang w:eastAsia="zh-CN"/>
              </w:rPr>
              <w:t>Only skill and experience</w:t>
            </w:r>
            <w:r w:rsidR="006D511B">
              <w:rPr>
                <w:rFonts w:ascii="Times New Roman" w:hAnsi="Times New Roman"/>
                <w:sz w:val="20"/>
                <w:szCs w:val="20"/>
                <w:lang w:eastAsia="zh-CN"/>
              </w:rPr>
              <w:t xml:space="preserve"> worker to control the </w:t>
            </w:r>
            <w:r>
              <w:rPr>
                <w:rFonts w:ascii="Times New Roman" w:hAnsi="Times New Roman"/>
                <w:sz w:val="20"/>
                <w:szCs w:val="20"/>
                <w:lang w:eastAsia="zh-CN"/>
              </w:rPr>
              <w:t>jack handling</w:t>
            </w:r>
          </w:p>
          <w:p w:rsidR="006D511B" w:rsidRDefault="006D511B">
            <w:pPr>
              <w:rPr>
                <w:rFonts w:ascii="Times New Roman" w:hAnsi="Times New Roman"/>
                <w:sz w:val="20"/>
                <w:szCs w:val="20"/>
                <w:lang w:eastAsia="zh-CN"/>
              </w:rPr>
            </w:pPr>
          </w:p>
          <w:p w:rsidR="006D511B" w:rsidRPr="00BC556F" w:rsidRDefault="006D511B">
            <w:pPr>
              <w:rPr>
                <w:rFonts w:ascii="Times New Roman" w:hAnsi="Times New Roman"/>
                <w:sz w:val="20"/>
                <w:szCs w:val="20"/>
                <w:lang w:val="en-US" w:eastAsia="zh-CN"/>
              </w:rPr>
            </w:pP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FE7BF5">
            <w:pPr>
              <w:jc w:val="center"/>
              <w:rPr>
                <w:rFonts w:ascii="Times New Roman" w:hAnsi="Times New Roman"/>
                <w:sz w:val="16"/>
                <w:szCs w:val="16"/>
                <w:lang w:eastAsia="zh-CN"/>
              </w:rPr>
            </w:pPr>
            <w:r>
              <w:rPr>
                <w:rFonts w:ascii="Times New Roman" w:hAnsi="Times New Roman" w:hint="eastAsia"/>
                <w:sz w:val="16"/>
                <w:szCs w:val="16"/>
                <w:lang w:eastAsia="zh-CN"/>
              </w:rPr>
              <w:t>1</w:t>
            </w:r>
          </w:p>
        </w:tc>
        <w:tc>
          <w:tcPr>
            <w:tcW w:w="425" w:type="dxa"/>
          </w:tcPr>
          <w:p w:rsidR="003A3B61" w:rsidRDefault="00FE7BF5">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Pr="00BC556F"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/01/23</w:t>
            </w:r>
          </w:p>
        </w:tc>
        <w:tc>
          <w:tcPr>
            <w:tcW w:w="994" w:type="dxa"/>
          </w:tcPr>
          <w:p w:rsidR="003A3B61" w:rsidRDefault="003A3B61">
            <w:pPr>
              <w:rPr>
                <w:rFonts w:ascii="Times New Roman" w:hAnsi="Times New Roman"/>
                <w:color w:val="FF0000"/>
                <w:sz w:val="16"/>
                <w:szCs w:val="16"/>
              </w:rPr>
            </w:pPr>
          </w:p>
        </w:tc>
      </w:tr>
      <w:tr w:rsidR="006E6A88" w:rsidTr="005E6C1B">
        <w:trPr>
          <w:cantSplit/>
          <w:trHeight w:val="925"/>
        </w:trPr>
        <w:tc>
          <w:tcPr>
            <w:tcW w:w="566" w:type="dxa"/>
            <w:tcBorders>
              <w:bottom w:val="single" w:sz="4" w:space="0" w:color="000000"/>
            </w:tcBorders>
          </w:tcPr>
          <w:p w:rsidR="006E6A88" w:rsidRDefault="006E6A88" w:rsidP="006E6A88">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tcBorders>
              <w:bottom w:val="single" w:sz="4" w:space="0" w:color="000000"/>
            </w:tcBorders>
          </w:tcPr>
          <w:p w:rsidR="006E6A88" w:rsidRPr="00BC556F" w:rsidRDefault="006E6A88" w:rsidP="006E6A88">
            <w:pPr>
              <w:rPr>
                <w:rFonts w:ascii="Times New Roman" w:hAnsi="Times New Roman"/>
                <w:sz w:val="20"/>
                <w:szCs w:val="20"/>
                <w:lang w:eastAsia="zh-CN"/>
              </w:rPr>
            </w:pPr>
            <w:r>
              <w:rPr>
                <w:rFonts w:ascii="Times New Roman" w:hAnsi="Times New Roman"/>
                <w:sz w:val="20"/>
                <w:szCs w:val="20"/>
                <w:lang w:eastAsia="zh-CN"/>
              </w:rPr>
              <w:t>Insert rollers to machine bed</w:t>
            </w:r>
          </w:p>
        </w:tc>
        <w:tc>
          <w:tcPr>
            <w:tcW w:w="1276" w:type="dxa"/>
            <w:tcBorders>
              <w:bottom w:val="single" w:sz="4" w:space="0" w:color="000000"/>
            </w:tcBorders>
          </w:tcPr>
          <w:p w:rsidR="006E6A88" w:rsidRPr="00BC556F" w:rsidRDefault="006E6A88" w:rsidP="006E6A88">
            <w:pPr>
              <w:rPr>
                <w:rFonts w:ascii="Times New Roman" w:hAnsi="Times New Roman"/>
                <w:sz w:val="20"/>
                <w:szCs w:val="20"/>
                <w:lang w:eastAsia="zh-CN"/>
              </w:rPr>
            </w:pPr>
            <w:r>
              <w:rPr>
                <w:rFonts w:ascii="Times New Roman" w:hAnsi="Times New Roman"/>
                <w:sz w:val="20"/>
                <w:szCs w:val="20"/>
                <w:lang w:eastAsia="zh-CN"/>
              </w:rPr>
              <w:t>Sharp edges of machine</w:t>
            </w:r>
          </w:p>
          <w:p w:rsidR="006E6A88" w:rsidRDefault="006E6A88" w:rsidP="006E6A88">
            <w:pPr>
              <w:rPr>
                <w:rFonts w:ascii="Times New Roman" w:hAnsi="Times New Roman"/>
                <w:sz w:val="16"/>
                <w:szCs w:val="16"/>
                <w:lang w:eastAsia="zh-CN"/>
              </w:rPr>
            </w:pPr>
          </w:p>
          <w:p w:rsidR="006E6A88" w:rsidRDefault="006E6A88" w:rsidP="006E6A88">
            <w:pPr>
              <w:rPr>
                <w:rFonts w:ascii="Times New Roman" w:hAnsi="Times New Roman"/>
                <w:sz w:val="16"/>
                <w:szCs w:val="16"/>
                <w:lang w:eastAsia="zh-CN"/>
              </w:rPr>
            </w:pPr>
          </w:p>
          <w:p w:rsidR="006E6A88" w:rsidRDefault="006E6A88" w:rsidP="006E6A88">
            <w:pPr>
              <w:rPr>
                <w:rFonts w:ascii="Times New Roman" w:hAnsi="Times New Roman"/>
                <w:sz w:val="16"/>
                <w:szCs w:val="16"/>
                <w:lang w:eastAsia="zh-CN"/>
              </w:rPr>
            </w:pPr>
          </w:p>
        </w:tc>
        <w:tc>
          <w:tcPr>
            <w:tcW w:w="1559" w:type="dxa"/>
            <w:tcBorders>
              <w:bottom w:val="single" w:sz="4" w:space="0" w:color="000000"/>
            </w:tcBorders>
          </w:tcPr>
          <w:p w:rsidR="006E6A88" w:rsidRPr="00BC556F" w:rsidRDefault="006E6A88" w:rsidP="006E6A88">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hand/finger clear of sharp edges</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Insert rollers to below machine base with care</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Use of suitable hand glove</w:t>
            </w:r>
          </w:p>
          <w:p w:rsidR="006E6A88" w:rsidRPr="003D044B" w:rsidRDefault="006E6A88" w:rsidP="006E6A88">
            <w:pPr>
              <w:rPr>
                <w:rFonts w:ascii="Times New Roman" w:hAnsi="Times New Roman"/>
                <w:sz w:val="20"/>
                <w:szCs w:val="20"/>
                <w:lang w:eastAsia="zh-CN"/>
              </w:rPr>
            </w:pPr>
            <w:r>
              <w:rPr>
                <w:rFonts w:ascii="Times New Roman" w:hAnsi="Times New Roman"/>
                <w:sz w:val="20"/>
                <w:szCs w:val="20"/>
                <w:lang w:eastAsia="zh-CN"/>
              </w:rPr>
              <w:t>- Remove wooden block only when rollers are properly secured onto machine bed</w:t>
            </w:r>
          </w:p>
          <w:p w:rsidR="006E6A88" w:rsidRDefault="006E6A88" w:rsidP="006E6A88">
            <w:pPr>
              <w:rPr>
                <w:rFonts w:ascii="Times New Roman" w:hAnsi="Times New Roman"/>
                <w:sz w:val="16"/>
                <w:szCs w:val="16"/>
                <w:lang w:eastAsia="zh-CN"/>
              </w:rPr>
            </w:pPr>
          </w:p>
        </w:tc>
        <w:tc>
          <w:tcPr>
            <w:tcW w:w="284" w:type="dxa"/>
            <w:tcBorders>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6E6A8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Close supervision by supervisor </w:t>
            </w:r>
          </w:p>
          <w:p w:rsidR="006E6A88" w:rsidRDefault="006E6A88" w:rsidP="006E6A88">
            <w:pPr>
              <w:pStyle w:val="BalloonText"/>
              <w:rPr>
                <w:rFonts w:ascii="Times New Roman" w:hAnsi="Times New Roman" w:cs="Arial"/>
                <w:sz w:val="20"/>
                <w:szCs w:val="20"/>
                <w:lang w:eastAsia="zh-CN"/>
              </w:rPr>
            </w:pPr>
          </w:p>
          <w:p w:rsidR="006E6A8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Use of alternative method to insert rollers to below base when possible,  such as metal tongs or similar tool instead of hand to prevent hand being crash under heavy machinery </w:t>
            </w:r>
          </w:p>
          <w:p w:rsidR="006E6A88" w:rsidRDefault="006E6A88" w:rsidP="006E6A88">
            <w:pPr>
              <w:pStyle w:val="BalloonText"/>
              <w:rPr>
                <w:rFonts w:ascii="Times New Roman" w:hAnsi="Times New Roman" w:cs="Arial"/>
                <w:sz w:val="20"/>
                <w:szCs w:val="20"/>
                <w:lang w:eastAsia="zh-CN"/>
              </w:rPr>
            </w:pPr>
          </w:p>
          <w:p w:rsidR="006E6A88" w:rsidRPr="001009E8" w:rsidRDefault="006E6A88" w:rsidP="006E6A88">
            <w:pPr>
              <w:pStyle w:val="BalloonText"/>
              <w:rPr>
                <w:rFonts w:ascii="Times New Roman" w:hAnsi="Times New Roman" w:cs="Arial"/>
                <w:sz w:val="20"/>
                <w:szCs w:val="20"/>
                <w:lang w:eastAsia="zh-CN"/>
              </w:rPr>
            </w:pPr>
          </w:p>
        </w:tc>
        <w:tc>
          <w:tcPr>
            <w:tcW w:w="407" w:type="dxa"/>
            <w:tcBorders>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6E6A88" w:rsidRPr="00BC556F" w:rsidRDefault="006E6A88" w:rsidP="006E6A8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Pr="0045368F"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/01/23</w:t>
            </w:r>
          </w:p>
        </w:tc>
        <w:tc>
          <w:tcPr>
            <w:tcW w:w="994" w:type="dxa"/>
            <w:tcBorders>
              <w:bottom w:val="single" w:sz="4" w:space="0" w:color="000000"/>
            </w:tcBorders>
          </w:tcPr>
          <w:p w:rsidR="006E6A88" w:rsidRDefault="006E6A88" w:rsidP="006E6A88">
            <w:pPr>
              <w:rPr>
                <w:rFonts w:ascii="Times New Roman" w:hAnsi="Times New Roman"/>
                <w:color w:val="FF0000"/>
                <w:sz w:val="16"/>
                <w:szCs w:val="16"/>
              </w:rPr>
            </w:pPr>
          </w:p>
        </w:tc>
      </w:tr>
      <w:tr w:rsidR="006E6A88" w:rsidTr="00FD2A50">
        <w:trPr>
          <w:cantSplit/>
          <w:trHeight w:val="2507"/>
        </w:trPr>
        <w:tc>
          <w:tcPr>
            <w:tcW w:w="566" w:type="dxa"/>
            <w:vMerge w:val="restart"/>
          </w:tcPr>
          <w:p w:rsidR="006E6A88" w:rsidRDefault="006E6A88" w:rsidP="006E6A88">
            <w:pPr>
              <w:rPr>
                <w:rFonts w:ascii="Times New Roman" w:hAnsi="Times New Roman"/>
                <w:sz w:val="16"/>
                <w:lang w:eastAsia="zh-CN"/>
              </w:rPr>
            </w:pPr>
            <w:r>
              <w:rPr>
                <w:rFonts w:ascii="Times New Roman" w:hAnsi="Times New Roman"/>
                <w:sz w:val="16"/>
                <w:lang w:eastAsia="zh-CN"/>
              </w:rPr>
              <w:t>3</w:t>
            </w:r>
          </w:p>
        </w:tc>
        <w:tc>
          <w:tcPr>
            <w:tcW w:w="1560" w:type="dxa"/>
            <w:vMerge w:val="restart"/>
            <w:tcBorders>
              <w:right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Transport machine to loading bay</w:t>
            </w:r>
          </w:p>
        </w:tc>
        <w:tc>
          <w:tcPr>
            <w:tcW w:w="1276" w:type="dxa"/>
            <w:tcBorders>
              <w:left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Unstable load during moving or turning</w:t>
            </w:r>
          </w:p>
        </w:tc>
        <w:tc>
          <w:tcPr>
            <w:tcW w:w="1559" w:type="dxa"/>
            <w:tcBorders>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Bodily Injury &amp; Damage to Property if machine topper</w:t>
            </w:r>
          </w:p>
        </w:tc>
        <w:tc>
          <w:tcPr>
            <w:tcW w:w="2551" w:type="dxa"/>
            <w:tcBorders>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rollers are place accordingly on machine bed</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Ensure machine load are spread evenly and balanced well on the rollers before being transport to loading bay</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Workers to be alert and keep close lookout on route of travel from point to point and to ensure rollers are not moving out of position</w:t>
            </w:r>
          </w:p>
          <w:p w:rsidR="006E6A88" w:rsidRPr="00F5725B" w:rsidRDefault="006E6A88" w:rsidP="006E6A88">
            <w:pPr>
              <w:rPr>
                <w:rFonts w:ascii="Times New Roman" w:hAnsi="Times New Roman"/>
                <w:sz w:val="20"/>
                <w:szCs w:val="20"/>
                <w:lang w:eastAsia="zh-CN"/>
              </w:rPr>
            </w:pPr>
          </w:p>
        </w:tc>
        <w:tc>
          <w:tcPr>
            <w:tcW w:w="284" w:type="dxa"/>
            <w:tcBorders>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6E6A88" w:rsidRPr="001009E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moving speed  </w:t>
            </w:r>
          </w:p>
        </w:tc>
        <w:tc>
          <w:tcPr>
            <w:tcW w:w="407" w:type="dxa"/>
            <w:tcBorders>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Default="006E6A88" w:rsidP="006E6A88">
            <w:r>
              <w:rPr>
                <w:rFonts w:ascii="Times New Roman" w:hAnsi="Times New Roman"/>
                <w:color w:val="000000"/>
                <w:sz w:val="20"/>
                <w:szCs w:val="20"/>
                <w:lang w:eastAsia="zh-CN"/>
              </w:rPr>
              <w:t>/01/23</w:t>
            </w:r>
          </w:p>
        </w:tc>
        <w:tc>
          <w:tcPr>
            <w:tcW w:w="994" w:type="dxa"/>
            <w:tcBorders>
              <w:bottom w:val="single" w:sz="4" w:space="0" w:color="auto"/>
            </w:tcBorders>
          </w:tcPr>
          <w:p w:rsidR="006E6A88" w:rsidRDefault="006E6A88" w:rsidP="006E6A88">
            <w:pPr>
              <w:rPr>
                <w:rFonts w:ascii="Times New Roman" w:hAnsi="Times New Roman"/>
                <w:color w:val="FF0000"/>
                <w:sz w:val="16"/>
                <w:szCs w:val="16"/>
              </w:rPr>
            </w:pPr>
          </w:p>
        </w:tc>
      </w:tr>
      <w:tr w:rsidR="006E6A88" w:rsidTr="00D21360">
        <w:trPr>
          <w:cantSplit/>
          <w:trHeight w:val="1080"/>
        </w:trPr>
        <w:tc>
          <w:tcPr>
            <w:tcW w:w="566" w:type="dxa"/>
            <w:vMerge/>
          </w:tcPr>
          <w:p w:rsidR="006E6A88" w:rsidRDefault="006E6A88" w:rsidP="006E6A88">
            <w:pPr>
              <w:rPr>
                <w:rFonts w:ascii="Times New Roman" w:hAnsi="Times New Roman"/>
                <w:sz w:val="16"/>
                <w:lang w:eastAsia="zh-CN"/>
              </w:rPr>
            </w:pPr>
          </w:p>
        </w:tc>
        <w:tc>
          <w:tcPr>
            <w:tcW w:w="1560" w:type="dxa"/>
            <w:vMerge/>
            <w:tcBorders>
              <w:right w:val="single" w:sz="4" w:space="0" w:color="auto"/>
            </w:tcBorders>
          </w:tcPr>
          <w:p w:rsidR="006E6A88" w:rsidRDefault="006E6A88" w:rsidP="006E6A8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Sprain Back when pushing heavy load</w:t>
            </w:r>
          </w:p>
        </w:tc>
        <w:tc>
          <w:tcPr>
            <w:tcW w:w="2551"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Use the correct capacity rollers to reduce the effort of each man when pushing the machine</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Supervisor to ensure there are adequate personnel to be deploy for the job</w:t>
            </w:r>
          </w:p>
          <w:p w:rsidR="006E6A88" w:rsidRDefault="006E6A88" w:rsidP="006E6A88">
            <w:pPr>
              <w:rPr>
                <w:rFonts w:ascii="Times New Roman" w:hAnsi="Times New Roman"/>
                <w:sz w:val="16"/>
                <w:szCs w:val="16"/>
                <w:lang w:eastAsia="zh-CN"/>
              </w:rPr>
            </w:pP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6E6A88" w:rsidRPr="001009E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Pr="0045368F"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/01/23</w:t>
            </w:r>
          </w:p>
        </w:tc>
        <w:tc>
          <w:tcPr>
            <w:tcW w:w="994" w:type="dxa"/>
            <w:tcBorders>
              <w:top w:val="single" w:sz="4" w:space="0" w:color="auto"/>
              <w:bottom w:val="single" w:sz="4" w:space="0" w:color="auto"/>
            </w:tcBorders>
          </w:tcPr>
          <w:p w:rsidR="006E6A88" w:rsidRDefault="006E6A88" w:rsidP="006E6A88">
            <w:pPr>
              <w:rPr>
                <w:rFonts w:ascii="Times New Roman" w:hAnsi="Times New Roman"/>
                <w:color w:val="FF0000"/>
                <w:sz w:val="16"/>
                <w:szCs w:val="16"/>
              </w:rPr>
            </w:pPr>
          </w:p>
        </w:tc>
      </w:tr>
      <w:tr w:rsidR="006E6A88" w:rsidTr="0039364D">
        <w:trPr>
          <w:cantSplit/>
          <w:trHeight w:val="1875"/>
        </w:trPr>
        <w:tc>
          <w:tcPr>
            <w:tcW w:w="566" w:type="dxa"/>
            <w:vMerge/>
          </w:tcPr>
          <w:p w:rsidR="006E6A88" w:rsidRDefault="006E6A88" w:rsidP="006E6A88">
            <w:pPr>
              <w:rPr>
                <w:rFonts w:ascii="Times New Roman" w:hAnsi="Times New Roman"/>
                <w:sz w:val="16"/>
                <w:lang w:eastAsia="zh-CN"/>
              </w:rPr>
            </w:pPr>
          </w:p>
        </w:tc>
        <w:tc>
          <w:tcPr>
            <w:tcW w:w="1560" w:type="dxa"/>
            <w:vMerge/>
            <w:tcBorders>
              <w:right w:val="single" w:sz="4" w:space="0" w:color="auto"/>
            </w:tcBorders>
          </w:tcPr>
          <w:p w:rsidR="006E6A88" w:rsidRDefault="006E6A88" w:rsidP="006E6A8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6E6A88" w:rsidRDefault="006E6A88" w:rsidP="006E6A88">
            <w:pPr>
              <w:rPr>
                <w:rFonts w:ascii="Times New Roman" w:hAnsi="Times New Roman"/>
                <w:sz w:val="20"/>
                <w:szCs w:val="20"/>
                <w:lang w:eastAsia="zh-CN"/>
              </w:rPr>
            </w:pP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6E6A8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make sure route of transporting before moving and double check clearing of all material and tooling</w:t>
            </w:r>
          </w:p>
        </w:tc>
        <w:tc>
          <w:tcPr>
            <w:tcW w:w="407"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Default="006E6A88" w:rsidP="006E6A88">
            <w:r>
              <w:rPr>
                <w:rFonts w:ascii="Times New Roman" w:hAnsi="Times New Roman"/>
                <w:color w:val="000000"/>
                <w:sz w:val="20"/>
                <w:szCs w:val="20"/>
                <w:lang w:eastAsia="zh-CN"/>
              </w:rPr>
              <w:t>/01/23</w:t>
            </w:r>
          </w:p>
        </w:tc>
        <w:tc>
          <w:tcPr>
            <w:tcW w:w="994" w:type="dxa"/>
            <w:tcBorders>
              <w:top w:val="single" w:sz="4" w:space="0" w:color="auto"/>
              <w:bottom w:val="single" w:sz="4" w:space="0" w:color="auto"/>
            </w:tcBorders>
          </w:tcPr>
          <w:p w:rsidR="006E6A88" w:rsidRDefault="006E6A88" w:rsidP="006E6A88">
            <w:pPr>
              <w:rPr>
                <w:rFonts w:ascii="Times New Roman" w:hAnsi="Times New Roman"/>
                <w:color w:val="FF0000"/>
                <w:sz w:val="16"/>
                <w:szCs w:val="16"/>
              </w:rPr>
            </w:pPr>
          </w:p>
        </w:tc>
      </w:tr>
      <w:tr w:rsidR="006E6A88" w:rsidTr="00E03F72">
        <w:trPr>
          <w:cantSplit/>
          <w:trHeight w:val="420"/>
        </w:trPr>
        <w:tc>
          <w:tcPr>
            <w:tcW w:w="566" w:type="dxa"/>
            <w:vMerge/>
            <w:tcBorders>
              <w:bottom w:val="single" w:sz="4" w:space="0" w:color="000000"/>
            </w:tcBorders>
          </w:tcPr>
          <w:p w:rsidR="006E6A88" w:rsidRDefault="006E6A88" w:rsidP="006E6A88">
            <w:pPr>
              <w:rPr>
                <w:rFonts w:ascii="Times New Roman" w:hAnsi="Times New Roman"/>
                <w:sz w:val="16"/>
                <w:lang w:eastAsia="zh-CN"/>
              </w:rPr>
            </w:pPr>
          </w:p>
        </w:tc>
        <w:tc>
          <w:tcPr>
            <w:tcW w:w="1560" w:type="dxa"/>
            <w:vMerge/>
            <w:tcBorders>
              <w:bottom w:val="single" w:sz="4" w:space="0" w:color="000000"/>
              <w:right w:val="single" w:sz="4" w:space="0" w:color="auto"/>
            </w:tcBorders>
          </w:tcPr>
          <w:p w:rsidR="006E6A88" w:rsidRDefault="006E6A88" w:rsidP="006E6A8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Damage to Property when hitting other obstacles </w:t>
            </w:r>
          </w:p>
        </w:tc>
        <w:tc>
          <w:tcPr>
            <w:tcW w:w="2551" w:type="dxa"/>
            <w:tcBorders>
              <w:top w:val="single" w:sz="4" w:space="0" w:color="auto"/>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Ensure movement is guided</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 To alert worker controlling the rollers steering if potential hitting of other obstacles </w:t>
            </w:r>
          </w:p>
          <w:p w:rsidR="006E6A88" w:rsidRDefault="006E6A88" w:rsidP="006E6A88">
            <w:pPr>
              <w:rPr>
                <w:rFonts w:ascii="Times New Roman" w:hAnsi="Times New Roman"/>
                <w:sz w:val="20"/>
                <w:szCs w:val="20"/>
                <w:lang w:eastAsia="zh-CN"/>
              </w:rPr>
            </w:pPr>
          </w:p>
        </w:tc>
        <w:tc>
          <w:tcPr>
            <w:tcW w:w="284" w:type="dxa"/>
            <w:tcBorders>
              <w:top w:val="single" w:sz="4" w:space="0" w:color="auto"/>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6E6A8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 on both end of machine so as to have a clearer view before hitting  any obstacles</w:t>
            </w:r>
          </w:p>
        </w:tc>
        <w:tc>
          <w:tcPr>
            <w:tcW w:w="407" w:type="dxa"/>
            <w:tcBorders>
              <w:top w:val="single" w:sz="4" w:space="0" w:color="auto"/>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Pr="0045368F"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/01/23</w:t>
            </w:r>
          </w:p>
        </w:tc>
        <w:tc>
          <w:tcPr>
            <w:tcW w:w="994" w:type="dxa"/>
            <w:tcBorders>
              <w:top w:val="single" w:sz="4" w:space="0" w:color="auto"/>
              <w:bottom w:val="single" w:sz="4" w:space="0" w:color="000000"/>
            </w:tcBorders>
          </w:tcPr>
          <w:p w:rsidR="006E6A88" w:rsidRDefault="006E6A88" w:rsidP="006E6A88">
            <w:pPr>
              <w:rPr>
                <w:rFonts w:ascii="Times New Roman" w:hAnsi="Times New Roman"/>
                <w:color w:val="FF0000"/>
                <w:sz w:val="16"/>
                <w:szCs w:val="16"/>
              </w:rPr>
            </w:pPr>
          </w:p>
        </w:tc>
      </w:tr>
      <w:tr w:rsidR="006E6A88" w:rsidTr="000C78D9">
        <w:trPr>
          <w:cantSplit/>
          <w:trHeight w:val="2679"/>
        </w:trPr>
        <w:tc>
          <w:tcPr>
            <w:tcW w:w="566" w:type="dxa"/>
            <w:tcBorders>
              <w:bottom w:val="single" w:sz="4" w:space="0" w:color="000000"/>
            </w:tcBorders>
          </w:tcPr>
          <w:p w:rsidR="006E6A88" w:rsidRDefault="006E6A88" w:rsidP="006E6A88">
            <w:pPr>
              <w:rPr>
                <w:rFonts w:ascii="Times New Roman" w:hAnsi="Times New Roman"/>
                <w:sz w:val="16"/>
                <w:lang w:eastAsia="zh-CN"/>
              </w:rPr>
            </w:pPr>
            <w:r>
              <w:rPr>
                <w:rFonts w:ascii="Times New Roman" w:hAnsi="Times New Roman"/>
                <w:sz w:val="16"/>
                <w:lang w:eastAsia="zh-CN"/>
              </w:rPr>
              <w:t>4</w:t>
            </w:r>
          </w:p>
        </w:tc>
        <w:tc>
          <w:tcPr>
            <w:tcW w:w="1560" w:type="dxa"/>
            <w:tcBorders>
              <w:bottom w:val="single" w:sz="4" w:space="0" w:color="000000"/>
              <w:right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top w:val="single" w:sz="4" w:space="0" w:color="auto"/>
              <w:left w:val="single" w:sz="4" w:space="0" w:color="auto"/>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Operator trained and competent person appointed</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procedure) </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 Ensure all outrigger beams to be fully extended and resting on steel plate/timber mats as base plate </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PPE (safety shoe, safety helmet, glove) provided and put on</w:t>
            </w:r>
          </w:p>
          <w:p w:rsidR="006E6A88" w:rsidRDefault="006E6A88" w:rsidP="006E6A88">
            <w:pPr>
              <w:rPr>
                <w:rFonts w:ascii="Times New Roman" w:hAnsi="Times New Roman"/>
                <w:sz w:val="20"/>
                <w:szCs w:val="20"/>
                <w:lang w:eastAsia="zh-CN"/>
              </w:rPr>
            </w:pPr>
          </w:p>
        </w:tc>
        <w:tc>
          <w:tcPr>
            <w:tcW w:w="284" w:type="dxa"/>
            <w:tcBorders>
              <w:top w:val="single" w:sz="4" w:space="0" w:color="auto"/>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6E6A8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6E6A88" w:rsidRDefault="006E6A88" w:rsidP="006E6A88">
            <w:pPr>
              <w:pStyle w:val="BalloonText"/>
              <w:rPr>
                <w:rFonts w:ascii="Times New Roman" w:hAnsi="Times New Roman" w:cs="Arial"/>
                <w:sz w:val="20"/>
                <w:szCs w:val="20"/>
                <w:lang w:eastAsia="zh-CN"/>
              </w:rPr>
            </w:pPr>
          </w:p>
          <w:p w:rsidR="006E6A8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Barricade off the work area  </w:t>
            </w:r>
          </w:p>
          <w:p w:rsidR="006E6A88" w:rsidRDefault="006E6A88" w:rsidP="006E6A88">
            <w:pPr>
              <w:pStyle w:val="BalloonText"/>
              <w:rPr>
                <w:rFonts w:ascii="Times New Roman" w:hAnsi="Times New Roman" w:cs="Arial"/>
                <w:sz w:val="20"/>
                <w:szCs w:val="20"/>
                <w:lang w:eastAsia="zh-CN"/>
              </w:rPr>
            </w:pPr>
          </w:p>
          <w:p w:rsidR="006E6A88" w:rsidRDefault="006E6A88" w:rsidP="006E6A8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Lifting supervisor and crane operator to ensure crane load chart is review prior to set up of crane to ensure crane lifting radius SWL is sufficient for load weight at the lifting distance </w:t>
            </w:r>
          </w:p>
          <w:p w:rsidR="006E6A88" w:rsidRDefault="006E6A88" w:rsidP="006E6A88">
            <w:pPr>
              <w:pStyle w:val="BalloonText"/>
              <w:rPr>
                <w:rFonts w:ascii="Times New Roman" w:hAnsi="Times New Roman" w:cs="Arial"/>
                <w:sz w:val="20"/>
                <w:szCs w:val="20"/>
                <w:lang w:eastAsia="zh-CN"/>
              </w:rPr>
            </w:pPr>
          </w:p>
        </w:tc>
        <w:tc>
          <w:tcPr>
            <w:tcW w:w="407" w:type="dxa"/>
            <w:tcBorders>
              <w:top w:val="single" w:sz="4" w:space="0" w:color="auto"/>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000000"/>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000000"/>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Default="006E6A88" w:rsidP="006E6A88">
            <w:r>
              <w:rPr>
                <w:rFonts w:ascii="Times New Roman" w:hAnsi="Times New Roman"/>
                <w:color w:val="000000"/>
                <w:sz w:val="20"/>
                <w:szCs w:val="20"/>
                <w:lang w:eastAsia="zh-CN"/>
              </w:rPr>
              <w:t>/01/23</w:t>
            </w:r>
          </w:p>
        </w:tc>
        <w:tc>
          <w:tcPr>
            <w:tcW w:w="994" w:type="dxa"/>
            <w:tcBorders>
              <w:top w:val="single" w:sz="4" w:space="0" w:color="auto"/>
              <w:bottom w:val="single" w:sz="4" w:space="0" w:color="000000"/>
            </w:tcBorders>
          </w:tcPr>
          <w:p w:rsidR="006E6A88" w:rsidRDefault="006E6A88" w:rsidP="006E6A88">
            <w:pPr>
              <w:rPr>
                <w:rFonts w:ascii="Times New Roman" w:hAnsi="Times New Roman"/>
                <w:color w:val="FF0000"/>
                <w:sz w:val="16"/>
                <w:szCs w:val="16"/>
              </w:rPr>
            </w:pPr>
          </w:p>
        </w:tc>
      </w:tr>
      <w:tr w:rsidR="006E6A88" w:rsidTr="005E6C1B">
        <w:trPr>
          <w:cantSplit/>
        </w:trPr>
        <w:tc>
          <w:tcPr>
            <w:tcW w:w="566" w:type="dxa"/>
            <w:vMerge w:val="restart"/>
          </w:tcPr>
          <w:p w:rsidR="006E6A88" w:rsidRDefault="006E6A88" w:rsidP="006E6A88">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6E6A88" w:rsidRPr="00EF262E" w:rsidRDefault="006E6A88" w:rsidP="006E6A88">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6E6A88" w:rsidRPr="00EF262E" w:rsidRDefault="006E6A88" w:rsidP="006E6A88">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6E6A88" w:rsidRPr="00EF262E" w:rsidRDefault="006E6A88" w:rsidP="006E6A8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6E6A88" w:rsidRDefault="006E6A88" w:rsidP="006E6A8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Ensure LM for crane are valid</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No defective gears allowed</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6E6A88" w:rsidRPr="001155B3" w:rsidRDefault="006E6A88" w:rsidP="006E6A88">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6E6A88" w:rsidRDefault="006E6A88" w:rsidP="006E6A88">
            <w:pPr>
              <w:rPr>
                <w:rFonts w:ascii="Times New Roman" w:hAnsi="Times New Roman"/>
                <w:sz w:val="16"/>
                <w:szCs w:val="16"/>
                <w:lang w:eastAsia="zh-CN"/>
              </w:rPr>
            </w:pPr>
          </w:p>
        </w:tc>
        <w:tc>
          <w:tcPr>
            <w:tcW w:w="284" w:type="dxa"/>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p w:rsidR="006E6A88" w:rsidRDefault="006E6A88" w:rsidP="006E6A88">
            <w:pPr>
              <w:rPr>
                <w:rFonts w:ascii="Times New Roman" w:hAnsi="Times New Roman"/>
                <w:color w:val="000000"/>
                <w:sz w:val="20"/>
                <w:szCs w:val="20"/>
                <w:lang w:eastAsia="zh-CN"/>
              </w:rPr>
            </w:pPr>
          </w:p>
          <w:p w:rsidR="006E6A88" w:rsidRPr="00EF262E"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Ensure lifting supervisor to be 100% onsite to supervised the whole lifting operation</w:t>
            </w:r>
          </w:p>
        </w:tc>
        <w:tc>
          <w:tcPr>
            <w:tcW w:w="407" w:type="dxa"/>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6E6A88" w:rsidRPr="00EF262E" w:rsidRDefault="006E6A88" w:rsidP="006E6A8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Pr="0045368F"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/01/23</w:t>
            </w:r>
          </w:p>
        </w:tc>
        <w:tc>
          <w:tcPr>
            <w:tcW w:w="994" w:type="dxa"/>
          </w:tcPr>
          <w:p w:rsidR="006E6A88" w:rsidRDefault="006E6A88" w:rsidP="006E6A88">
            <w:pPr>
              <w:rPr>
                <w:rFonts w:ascii="Times New Roman" w:hAnsi="Times New Roman"/>
                <w:color w:val="FF0000"/>
                <w:sz w:val="16"/>
                <w:szCs w:val="16"/>
              </w:rPr>
            </w:pPr>
          </w:p>
        </w:tc>
      </w:tr>
      <w:tr w:rsidR="006E6A88" w:rsidTr="005E6C1B">
        <w:trPr>
          <w:cantSplit/>
        </w:trPr>
        <w:tc>
          <w:tcPr>
            <w:tcW w:w="566" w:type="dxa"/>
            <w:vMerge/>
          </w:tcPr>
          <w:p w:rsidR="006E6A88" w:rsidRDefault="006E6A88" w:rsidP="006E6A88">
            <w:pPr>
              <w:rPr>
                <w:rFonts w:ascii="Times New Roman" w:hAnsi="Times New Roman"/>
                <w:sz w:val="16"/>
                <w:lang w:eastAsia="zh-CN"/>
              </w:rPr>
            </w:pPr>
          </w:p>
        </w:tc>
        <w:tc>
          <w:tcPr>
            <w:tcW w:w="1560" w:type="dxa"/>
            <w:vMerge/>
          </w:tcPr>
          <w:p w:rsidR="006E6A88" w:rsidRDefault="006E6A88" w:rsidP="006E6A88">
            <w:pPr>
              <w:rPr>
                <w:rFonts w:ascii="Times New Roman" w:hAnsi="Times New Roman"/>
                <w:sz w:val="16"/>
                <w:lang w:eastAsia="zh-CN"/>
              </w:rPr>
            </w:pPr>
          </w:p>
        </w:tc>
        <w:tc>
          <w:tcPr>
            <w:tcW w:w="1276" w:type="dxa"/>
          </w:tcPr>
          <w:p w:rsidR="006E6A88" w:rsidRPr="00EF262E" w:rsidRDefault="006E6A88" w:rsidP="006E6A88">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6E6A88" w:rsidRPr="00EF262E" w:rsidRDefault="006E6A88" w:rsidP="006E6A8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6E6A88" w:rsidRPr="00EF262E" w:rsidRDefault="006E6A88" w:rsidP="006E6A8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6E6A88" w:rsidRDefault="006E6A88" w:rsidP="006E6A8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6E6A88" w:rsidRPr="00EF262E" w:rsidRDefault="006E6A88" w:rsidP="006E6A88">
            <w:pPr>
              <w:rPr>
                <w:rFonts w:ascii="Times New Roman" w:hAnsi="Times New Roman"/>
                <w:sz w:val="20"/>
                <w:szCs w:val="20"/>
                <w:lang w:eastAsia="zh-CN"/>
              </w:rPr>
            </w:pPr>
          </w:p>
        </w:tc>
        <w:tc>
          <w:tcPr>
            <w:tcW w:w="284" w:type="dxa"/>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6E6A88" w:rsidRPr="001155B3"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6E6A88" w:rsidRDefault="006E6A88" w:rsidP="006E6A88">
            <w:pPr>
              <w:rPr>
                <w:rFonts w:ascii="Times New Roman" w:hAnsi="Times New Roman"/>
                <w:color w:val="000000"/>
                <w:sz w:val="16"/>
                <w:szCs w:val="16"/>
                <w:lang w:eastAsia="zh-CN"/>
              </w:rPr>
            </w:pPr>
          </w:p>
        </w:tc>
        <w:tc>
          <w:tcPr>
            <w:tcW w:w="407" w:type="dxa"/>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6E6A88" w:rsidRPr="001155B3" w:rsidRDefault="006E6A88" w:rsidP="006E6A8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Default="006E6A88" w:rsidP="006E6A88">
            <w:r>
              <w:rPr>
                <w:rFonts w:ascii="Times New Roman" w:hAnsi="Times New Roman"/>
                <w:color w:val="000000"/>
                <w:sz w:val="20"/>
                <w:szCs w:val="20"/>
                <w:lang w:eastAsia="zh-CN"/>
              </w:rPr>
              <w:t>/01/23</w:t>
            </w:r>
          </w:p>
        </w:tc>
        <w:tc>
          <w:tcPr>
            <w:tcW w:w="994" w:type="dxa"/>
          </w:tcPr>
          <w:p w:rsidR="006E6A88" w:rsidRDefault="006E6A88" w:rsidP="006E6A88">
            <w:pPr>
              <w:rPr>
                <w:rFonts w:ascii="Times New Roman" w:hAnsi="Times New Roman"/>
                <w:color w:val="FF0000"/>
                <w:sz w:val="16"/>
                <w:szCs w:val="16"/>
              </w:rPr>
            </w:pPr>
          </w:p>
        </w:tc>
      </w:tr>
      <w:tr w:rsidR="006E6A88" w:rsidTr="005E6C1B">
        <w:trPr>
          <w:cantSplit/>
          <w:trHeight w:val="1486"/>
        </w:trPr>
        <w:tc>
          <w:tcPr>
            <w:tcW w:w="566" w:type="dxa"/>
            <w:vMerge/>
          </w:tcPr>
          <w:p w:rsidR="006E6A88" w:rsidRDefault="006E6A88" w:rsidP="006E6A88">
            <w:pPr>
              <w:rPr>
                <w:rFonts w:ascii="Times New Roman" w:hAnsi="Times New Roman"/>
                <w:sz w:val="16"/>
                <w:lang w:eastAsia="zh-CN"/>
              </w:rPr>
            </w:pPr>
          </w:p>
        </w:tc>
        <w:tc>
          <w:tcPr>
            <w:tcW w:w="1560" w:type="dxa"/>
            <w:vMerge/>
          </w:tcPr>
          <w:p w:rsidR="006E6A88" w:rsidRDefault="006E6A88" w:rsidP="006E6A88">
            <w:pPr>
              <w:rPr>
                <w:rFonts w:ascii="Times New Roman" w:hAnsi="Times New Roman"/>
                <w:sz w:val="16"/>
                <w:lang w:eastAsia="zh-CN"/>
              </w:rPr>
            </w:pPr>
          </w:p>
        </w:tc>
        <w:tc>
          <w:tcPr>
            <w:tcW w:w="1276" w:type="dxa"/>
            <w:tcBorders>
              <w:bottom w:val="single" w:sz="4" w:space="0" w:color="auto"/>
            </w:tcBorders>
          </w:tcPr>
          <w:p w:rsidR="006E6A88" w:rsidRDefault="006E6A88" w:rsidP="006E6A88">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6E6A88" w:rsidRPr="00F039A0" w:rsidRDefault="006E6A88" w:rsidP="006E6A8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Machine shall be securely slug, properly balanced and trimmed to prevent from dislodgment</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Ensure machine is rig at the centre of gravity</w:t>
            </w:r>
          </w:p>
          <w:p w:rsidR="006E6A88" w:rsidRPr="00F039A0"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6E6A88" w:rsidRDefault="006E6A88" w:rsidP="006E6A88">
            <w:pPr>
              <w:rPr>
                <w:rFonts w:ascii="Times New Roman" w:hAnsi="Times New Roman"/>
                <w:sz w:val="16"/>
                <w:szCs w:val="16"/>
                <w:lang w:eastAsia="zh-CN"/>
              </w:rPr>
            </w:pP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E6A88" w:rsidRPr="001155B3"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6E6A88" w:rsidRPr="00C55830" w:rsidRDefault="006E6A88" w:rsidP="006E6A8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Pr="0045368F"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/01/23</w:t>
            </w:r>
          </w:p>
        </w:tc>
        <w:tc>
          <w:tcPr>
            <w:tcW w:w="994" w:type="dxa"/>
            <w:tcBorders>
              <w:top w:val="single" w:sz="4" w:space="0" w:color="auto"/>
              <w:bottom w:val="single" w:sz="4" w:space="0" w:color="auto"/>
            </w:tcBorders>
          </w:tcPr>
          <w:p w:rsidR="006E6A88" w:rsidRDefault="006E6A88" w:rsidP="006E6A88">
            <w:pPr>
              <w:rPr>
                <w:rFonts w:ascii="Times New Roman" w:hAnsi="Times New Roman"/>
                <w:color w:val="FF0000"/>
                <w:sz w:val="16"/>
                <w:szCs w:val="16"/>
              </w:rPr>
            </w:pPr>
          </w:p>
        </w:tc>
      </w:tr>
      <w:tr w:rsidR="006E6A88" w:rsidTr="005E6C1B">
        <w:trPr>
          <w:cantSplit/>
          <w:trHeight w:val="1048"/>
        </w:trPr>
        <w:tc>
          <w:tcPr>
            <w:tcW w:w="566" w:type="dxa"/>
            <w:vMerge/>
          </w:tcPr>
          <w:p w:rsidR="006E6A88" w:rsidRDefault="006E6A88" w:rsidP="006E6A88">
            <w:pPr>
              <w:rPr>
                <w:rFonts w:ascii="Times New Roman" w:hAnsi="Times New Roman"/>
                <w:sz w:val="16"/>
                <w:lang w:eastAsia="zh-CN"/>
              </w:rPr>
            </w:pPr>
          </w:p>
        </w:tc>
        <w:tc>
          <w:tcPr>
            <w:tcW w:w="1560" w:type="dxa"/>
            <w:vMerge/>
          </w:tcPr>
          <w:p w:rsidR="006E6A88" w:rsidRDefault="006E6A88" w:rsidP="006E6A88">
            <w:pPr>
              <w:rPr>
                <w:rFonts w:ascii="Times New Roman" w:hAnsi="Times New Roman"/>
                <w:sz w:val="16"/>
                <w:lang w:eastAsia="zh-CN"/>
              </w:rPr>
            </w:pPr>
          </w:p>
        </w:tc>
        <w:tc>
          <w:tcPr>
            <w:tcW w:w="1276" w:type="dxa"/>
            <w:tcBorders>
              <w:top w:val="single" w:sz="4" w:space="0" w:color="auto"/>
              <w:bottom w:val="single" w:sz="4" w:space="0" w:color="auto"/>
            </w:tcBorders>
          </w:tcPr>
          <w:p w:rsidR="006E6A88" w:rsidRDefault="006E6A88" w:rsidP="006E6A88">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6E6A88" w:rsidRDefault="006E6A88" w:rsidP="006E6A88">
            <w:pPr>
              <w:rPr>
                <w:rFonts w:ascii="Times New Roman" w:hAnsi="Times New Roman"/>
                <w:sz w:val="16"/>
                <w:szCs w:val="16"/>
                <w:lang w:eastAsia="zh-CN"/>
              </w:rPr>
            </w:pPr>
          </w:p>
        </w:tc>
        <w:tc>
          <w:tcPr>
            <w:tcW w:w="1559" w:type="dxa"/>
            <w:tcBorders>
              <w:top w:val="single" w:sz="4" w:space="0" w:color="auto"/>
              <w:bottom w:val="single" w:sz="4" w:space="0" w:color="auto"/>
            </w:tcBorders>
          </w:tcPr>
          <w:p w:rsidR="006E6A88" w:rsidRPr="00CB44D1" w:rsidRDefault="006E6A88" w:rsidP="006E6A88">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Use glove</w:t>
            </w:r>
          </w:p>
          <w:p w:rsidR="006E6A88" w:rsidRPr="00F039A0" w:rsidRDefault="006E6A88" w:rsidP="006E6A88">
            <w:pPr>
              <w:rPr>
                <w:rFonts w:ascii="Times New Roman" w:hAnsi="Times New Roman"/>
                <w:sz w:val="20"/>
                <w:szCs w:val="20"/>
                <w:lang w:eastAsia="zh-CN"/>
              </w:rPr>
            </w:pP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6E6A88" w:rsidRPr="00F039A0"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Signalman to command crane operator when to lift and supervisor to ensure all workers are hand off any loose parts of lifting gears</w:t>
            </w:r>
          </w:p>
        </w:tc>
        <w:tc>
          <w:tcPr>
            <w:tcW w:w="407"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Lifting supervisor</w:t>
            </w:r>
          </w:p>
          <w:p w:rsidR="006E6A88" w:rsidRPr="00F039A0" w:rsidRDefault="006E6A88" w:rsidP="006E6A8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Default="006E6A88" w:rsidP="006E6A88">
            <w:r>
              <w:rPr>
                <w:rFonts w:ascii="Times New Roman" w:hAnsi="Times New Roman"/>
                <w:color w:val="000000"/>
                <w:sz w:val="20"/>
                <w:szCs w:val="20"/>
                <w:lang w:eastAsia="zh-CN"/>
              </w:rPr>
              <w:t>/01/23</w:t>
            </w:r>
          </w:p>
        </w:tc>
        <w:tc>
          <w:tcPr>
            <w:tcW w:w="994" w:type="dxa"/>
            <w:tcBorders>
              <w:top w:val="single" w:sz="4" w:space="0" w:color="auto"/>
              <w:bottom w:val="single" w:sz="4" w:space="0" w:color="auto"/>
            </w:tcBorders>
          </w:tcPr>
          <w:p w:rsidR="006E6A88" w:rsidRDefault="006E6A88" w:rsidP="006E6A88">
            <w:pPr>
              <w:rPr>
                <w:rFonts w:ascii="Times New Roman" w:hAnsi="Times New Roman"/>
                <w:color w:val="FF0000"/>
                <w:sz w:val="16"/>
                <w:szCs w:val="16"/>
              </w:rPr>
            </w:pPr>
            <w:r>
              <w:rPr>
                <w:rFonts w:ascii="Times New Roman" w:hAnsi="Times New Roman"/>
                <w:color w:val="FF0000"/>
                <w:sz w:val="16"/>
                <w:szCs w:val="16"/>
              </w:rPr>
              <w:t xml:space="preserve"> </w:t>
            </w:r>
          </w:p>
        </w:tc>
      </w:tr>
      <w:tr w:rsidR="006E6A88" w:rsidTr="00080DF3">
        <w:trPr>
          <w:cantSplit/>
          <w:trHeight w:val="230"/>
        </w:trPr>
        <w:tc>
          <w:tcPr>
            <w:tcW w:w="566" w:type="dxa"/>
            <w:vMerge/>
          </w:tcPr>
          <w:p w:rsidR="006E6A88" w:rsidRDefault="006E6A88" w:rsidP="006E6A88">
            <w:pPr>
              <w:rPr>
                <w:rFonts w:ascii="Times New Roman" w:hAnsi="Times New Roman"/>
                <w:sz w:val="16"/>
                <w:lang w:eastAsia="zh-CN"/>
              </w:rPr>
            </w:pPr>
          </w:p>
        </w:tc>
        <w:tc>
          <w:tcPr>
            <w:tcW w:w="1560" w:type="dxa"/>
            <w:vMerge/>
          </w:tcPr>
          <w:p w:rsidR="006E6A88" w:rsidRDefault="006E6A88" w:rsidP="006E6A88">
            <w:pPr>
              <w:rPr>
                <w:rFonts w:ascii="Times New Roman" w:hAnsi="Times New Roman"/>
                <w:sz w:val="16"/>
                <w:lang w:eastAsia="zh-CN"/>
              </w:rPr>
            </w:pPr>
          </w:p>
        </w:tc>
        <w:tc>
          <w:tcPr>
            <w:tcW w:w="1276" w:type="dxa"/>
            <w:tcBorders>
              <w:top w:val="single" w:sz="4" w:space="0" w:color="auto"/>
              <w:bottom w:val="single" w:sz="4" w:space="0" w:color="auto"/>
            </w:tcBorders>
          </w:tcPr>
          <w:p w:rsidR="006E6A88" w:rsidRPr="00233E73" w:rsidRDefault="006E6A88" w:rsidP="006E6A88">
            <w:pPr>
              <w:rPr>
                <w:rFonts w:ascii="Times New Roman" w:hAnsi="Times New Roman"/>
                <w:sz w:val="20"/>
                <w:szCs w:val="20"/>
                <w:lang w:eastAsia="zh-CN"/>
              </w:rPr>
            </w:pPr>
            <w:r>
              <w:rPr>
                <w:rFonts w:ascii="Times New Roman" w:hAnsi="Times New Roman"/>
                <w:sz w:val="20"/>
                <w:szCs w:val="20"/>
                <w:lang w:eastAsia="zh-CN"/>
              </w:rPr>
              <w:t>View obstruction or load swing</w:t>
            </w:r>
          </w:p>
        </w:tc>
        <w:tc>
          <w:tcPr>
            <w:tcW w:w="1559" w:type="dxa"/>
            <w:tcBorders>
              <w:top w:val="single" w:sz="4" w:space="0" w:color="auto"/>
              <w:bottom w:val="single" w:sz="4" w:space="0" w:color="auto"/>
            </w:tcBorders>
          </w:tcPr>
          <w:p w:rsidR="006E6A88" w:rsidRPr="00233E73" w:rsidRDefault="006E6A88" w:rsidP="006E6A8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6E6A88" w:rsidRPr="00233E73" w:rsidRDefault="006E6A88" w:rsidP="006E6A88">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6E6A88" w:rsidRDefault="006E6A88" w:rsidP="006E6A88">
            <w:pPr>
              <w:rPr>
                <w:rFonts w:ascii="Times New Roman" w:hAnsi="Times New Roman"/>
                <w:sz w:val="16"/>
                <w:szCs w:val="16"/>
                <w:lang w:eastAsia="zh-CN"/>
              </w:rPr>
            </w:pP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E6A88" w:rsidRDefault="006E6A88" w:rsidP="006E6A8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E6A88" w:rsidRPr="00F039A0"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E6A88" w:rsidRDefault="006E6A88" w:rsidP="006E6A8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E6A88" w:rsidRDefault="006E6A88" w:rsidP="006E6A8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6E6A88" w:rsidRPr="00F039A0" w:rsidRDefault="006E6A88" w:rsidP="006E6A8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6E6A88"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03-06</w:t>
            </w:r>
          </w:p>
          <w:p w:rsidR="006E6A88" w:rsidRPr="0045368F" w:rsidRDefault="006E6A88" w:rsidP="006E6A88">
            <w:pPr>
              <w:rPr>
                <w:rFonts w:ascii="Times New Roman" w:hAnsi="Times New Roman"/>
                <w:color w:val="000000"/>
                <w:sz w:val="20"/>
                <w:szCs w:val="20"/>
                <w:lang w:eastAsia="zh-CN"/>
              </w:rPr>
            </w:pPr>
            <w:r>
              <w:rPr>
                <w:rFonts w:ascii="Times New Roman" w:hAnsi="Times New Roman"/>
                <w:color w:val="000000"/>
                <w:sz w:val="20"/>
                <w:szCs w:val="20"/>
                <w:lang w:eastAsia="zh-CN"/>
              </w:rPr>
              <w:t>/01/23</w:t>
            </w:r>
            <w:bookmarkStart w:id="0" w:name="_GoBack"/>
            <w:bookmarkEnd w:id="0"/>
          </w:p>
        </w:tc>
        <w:tc>
          <w:tcPr>
            <w:tcW w:w="994" w:type="dxa"/>
            <w:tcBorders>
              <w:top w:val="single" w:sz="4" w:space="0" w:color="auto"/>
              <w:bottom w:val="single" w:sz="4" w:space="0" w:color="auto"/>
            </w:tcBorders>
          </w:tcPr>
          <w:p w:rsidR="006E6A88" w:rsidRDefault="006E6A88" w:rsidP="006E6A88">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2CD2" w:rsidRDefault="005F2CD2">
      <w:r>
        <w:separator/>
      </w:r>
    </w:p>
  </w:endnote>
  <w:endnote w:type="continuationSeparator" w:id="0">
    <w:p w:rsidR="005F2CD2" w:rsidRDefault="005F2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6E6A88">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6E6A88">
      <w:rPr>
        <w:noProof/>
        <w:sz w:val="16"/>
        <w:szCs w:val="16"/>
        <w:lang w:val="en-US"/>
      </w:rPr>
      <w:t>7</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E6A88">
      <w:rPr>
        <w:rFonts w:ascii="Times New Roman" w:hAnsi="Times New Roman"/>
        <w:noProof/>
        <w:sz w:val="16"/>
        <w:szCs w:val="16"/>
        <w:lang w:val="en-US"/>
      </w:rPr>
      <w:t>7</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6E6A88">
      <w:rPr>
        <w:noProof/>
        <w:sz w:val="16"/>
        <w:szCs w:val="16"/>
        <w:lang w:val="en-US"/>
      </w:rPr>
      <w:t>6</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6E6A88">
      <w:rPr>
        <w:noProof/>
        <w:sz w:val="16"/>
        <w:szCs w:val="16"/>
        <w:lang w:val="en-US"/>
      </w:rPr>
      <w:t>7</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2CD2" w:rsidRDefault="005F2CD2">
      <w:r>
        <w:separator/>
      </w:r>
    </w:p>
  </w:footnote>
  <w:footnote w:type="continuationSeparator" w:id="0">
    <w:p w:rsidR="005F2CD2" w:rsidRDefault="005F2C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14E77"/>
    <w:rsid w:val="0002384D"/>
    <w:rsid w:val="00033E4E"/>
    <w:rsid w:val="00040581"/>
    <w:rsid w:val="00071A07"/>
    <w:rsid w:val="00080DF3"/>
    <w:rsid w:val="0008597B"/>
    <w:rsid w:val="00087F13"/>
    <w:rsid w:val="000A7BB4"/>
    <w:rsid w:val="000B1401"/>
    <w:rsid w:val="000C6699"/>
    <w:rsid w:val="000C78D9"/>
    <w:rsid w:val="000D1866"/>
    <w:rsid w:val="000D5A7C"/>
    <w:rsid w:val="000E358D"/>
    <w:rsid w:val="000F00F8"/>
    <w:rsid w:val="001009E8"/>
    <w:rsid w:val="001155B3"/>
    <w:rsid w:val="00134A3A"/>
    <w:rsid w:val="00137261"/>
    <w:rsid w:val="001426CC"/>
    <w:rsid w:val="0016098E"/>
    <w:rsid w:val="00163BB0"/>
    <w:rsid w:val="001A16FD"/>
    <w:rsid w:val="001A27FB"/>
    <w:rsid w:val="001A7CD5"/>
    <w:rsid w:val="001B014C"/>
    <w:rsid w:val="001B7E8F"/>
    <w:rsid w:val="001C3181"/>
    <w:rsid w:val="001D00B5"/>
    <w:rsid w:val="0021333B"/>
    <w:rsid w:val="002160D2"/>
    <w:rsid w:val="00227309"/>
    <w:rsid w:val="00233E73"/>
    <w:rsid w:val="0025215A"/>
    <w:rsid w:val="002547B9"/>
    <w:rsid w:val="002601A5"/>
    <w:rsid w:val="002603D8"/>
    <w:rsid w:val="00273E54"/>
    <w:rsid w:val="00274DBB"/>
    <w:rsid w:val="0028331D"/>
    <w:rsid w:val="002908F6"/>
    <w:rsid w:val="00296850"/>
    <w:rsid w:val="002A4B82"/>
    <w:rsid w:val="002B3F9E"/>
    <w:rsid w:val="002B4802"/>
    <w:rsid w:val="002C383E"/>
    <w:rsid w:val="002C3903"/>
    <w:rsid w:val="002F7C22"/>
    <w:rsid w:val="00307A26"/>
    <w:rsid w:val="003408E7"/>
    <w:rsid w:val="003658EF"/>
    <w:rsid w:val="00367DF1"/>
    <w:rsid w:val="003868F5"/>
    <w:rsid w:val="00387B59"/>
    <w:rsid w:val="0039142A"/>
    <w:rsid w:val="003A20DB"/>
    <w:rsid w:val="003A3B61"/>
    <w:rsid w:val="003B7CAF"/>
    <w:rsid w:val="003C1DC3"/>
    <w:rsid w:val="003C7E9A"/>
    <w:rsid w:val="003D044B"/>
    <w:rsid w:val="003D3335"/>
    <w:rsid w:val="003D6667"/>
    <w:rsid w:val="003D6F4D"/>
    <w:rsid w:val="003E2CF2"/>
    <w:rsid w:val="00414B78"/>
    <w:rsid w:val="00414EF7"/>
    <w:rsid w:val="004262F1"/>
    <w:rsid w:val="0042630E"/>
    <w:rsid w:val="00441786"/>
    <w:rsid w:val="00444B47"/>
    <w:rsid w:val="004B2E33"/>
    <w:rsid w:val="004B772B"/>
    <w:rsid w:val="004C6C59"/>
    <w:rsid w:val="004D108E"/>
    <w:rsid w:val="004E7779"/>
    <w:rsid w:val="00503073"/>
    <w:rsid w:val="00512956"/>
    <w:rsid w:val="00521AA8"/>
    <w:rsid w:val="00521F8B"/>
    <w:rsid w:val="005426CC"/>
    <w:rsid w:val="005434AD"/>
    <w:rsid w:val="005512F2"/>
    <w:rsid w:val="00597279"/>
    <w:rsid w:val="005C5841"/>
    <w:rsid w:val="005C62BF"/>
    <w:rsid w:val="005D5FF9"/>
    <w:rsid w:val="005E0B3E"/>
    <w:rsid w:val="005E6C1B"/>
    <w:rsid w:val="005F2CD2"/>
    <w:rsid w:val="005F3A62"/>
    <w:rsid w:val="006049D3"/>
    <w:rsid w:val="00604A0D"/>
    <w:rsid w:val="00624B20"/>
    <w:rsid w:val="00650D02"/>
    <w:rsid w:val="00661D05"/>
    <w:rsid w:val="006810C4"/>
    <w:rsid w:val="006A3087"/>
    <w:rsid w:val="006A3C75"/>
    <w:rsid w:val="006A4F90"/>
    <w:rsid w:val="006A52B4"/>
    <w:rsid w:val="006B0AC4"/>
    <w:rsid w:val="006B4996"/>
    <w:rsid w:val="006C4B95"/>
    <w:rsid w:val="006D226E"/>
    <w:rsid w:val="006D511B"/>
    <w:rsid w:val="006E5DE5"/>
    <w:rsid w:val="006E6A88"/>
    <w:rsid w:val="006F06AF"/>
    <w:rsid w:val="007065AE"/>
    <w:rsid w:val="007114E8"/>
    <w:rsid w:val="00715319"/>
    <w:rsid w:val="0073662B"/>
    <w:rsid w:val="00745148"/>
    <w:rsid w:val="00746EBC"/>
    <w:rsid w:val="0078118F"/>
    <w:rsid w:val="00783885"/>
    <w:rsid w:val="007903DE"/>
    <w:rsid w:val="0079751C"/>
    <w:rsid w:val="007A3CEC"/>
    <w:rsid w:val="007C2B9E"/>
    <w:rsid w:val="007D5939"/>
    <w:rsid w:val="007D66CE"/>
    <w:rsid w:val="007E6A83"/>
    <w:rsid w:val="00825DD3"/>
    <w:rsid w:val="008639E0"/>
    <w:rsid w:val="00866E96"/>
    <w:rsid w:val="008803FB"/>
    <w:rsid w:val="008C6671"/>
    <w:rsid w:val="008D0221"/>
    <w:rsid w:val="008D45DD"/>
    <w:rsid w:val="00902EF8"/>
    <w:rsid w:val="009031C2"/>
    <w:rsid w:val="00941624"/>
    <w:rsid w:val="00954F5A"/>
    <w:rsid w:val="009561E7"/>
    <w:rsid w:val="00975BB6"/>
    <w:rsid w:val="009762F2"/>
    <w:rsid w:val="009C5C94"/>
    <w:rsid w:val="009E79A8"/>
    <w:rsid w:val="009F7F25"/>
    <w:rsid w:val="00A04B16"/>
    <w:rsid w:val="00A0630A"/>
    <w:rsid w:val="00A14CF5"/>
    <w:rsid w:val="00A256E2"/>
    <w:rsid w:val="00A37299"/>
    <w:rsid w:val="00A418FA"/>
    <w:rsid w:val="00A503BA"/>
    <w:rsid w:val="00A5392F"/>
    <w:rsid w:val="00A60E49"/>
    <w:rsid w:val="00A64B3C"/>
    <w:rsid w:val="00A72EDE"/>
    <w:rsid w:val="00A92423"/>
    <w:rsid w:val="00AA2786"/>
    <w:rsid w:val="00AC313D"/>
    <w:rsid w:val="00AF5F96"/>
    <w:rsid w:val="00B40AA4"/>
    <w:rsid w:val="00B555D2"/>
    <w:rsid w:val="00B560DB"/>
    <w:rsid w:val="00B60EDD"/>
    <w:rsid w:val="00B73EF6"/>
    <w:rsid w:val="00B959E5"/>
    <w:rsid w:val="00B97A31"/>
    <w:rsid w:val="00BA64AE"/>
    <w:rsid w:val="00BB58F2"/>
    <w:rsid w:val="00BC556F"/>
    <w:rsid w:val="00BD5E17"/>
    <w:rsid w:val="00BF145E"/>
    <w:rsid w:val="00BF7910"/>
    <w:rsid w:val="00C04C98"/>
    <w:rsid w:val="00C13A10"/>
    <w:rsid w:val="00C227F6"/>
    <w:rsid w:val="00C235BA"/>
    <w:rsid w:val="00C259A4"/>
    <w:rsid w:val="00C26C53"/>
    <w:rsid w:val="00C33182"/>
    <w:rsid w:val="00C55830"/>
    <w:rsid w:val="00C73E74"/>
    <w:rsid w:val="00C91C27"/>
    <w:rsid w:val="00C9392D"/>
    <w:rsid w:val="00CA12F4"/>
    <w:rsid w:val="00CA6175"/>
    <w:rsid w:val="00CB44D1"/>
    <w:rsid w:val="00CC63E6"/>
    <w:rsid w:val="00CD1EA3"/>
    <w:rsid w:val="00CE103A"/>
    <w:rsid w:val="00D039EF"/>
    <w:rsid w:val="00D12CF5"/>
    <w:rsid w:val="00D1644E"/>
    <w:rsid w:val="00D1769A"/>
    <w:rsid w:val="00D319D8"/>
    <w:rsid w:val="00D33369"/>
    <w:rsid w:val="00D339D3"/>
    <w:rsid w:val="00D37269"/>
    <w:rsid w:val="00D451E2"/>
    <w:rsid w:val="00D66FB9"/>
    <w:rsid w:val="00D732DD"/>
    <w:rsid w:val="00D800E7"/>
    <w:rsid w:val="00DA5542"/>
    <w:rsid w:val="00DB1390"/>
    <w:rsid w:val="00DD0334"/>
    <w:rsid w:val="00DD25F6"/>
    <w:rsid w:val="00DD693B"/>
    <w:rsid w:val="00DE2999"/>
    <w:rsid w:val="00E027AC"/>
    <w:rsid w:val="00E03F72"/>
    <w:rsid w:val="00E208E7"/>
    <w:rsid w:val="00E2751C"/>
    <w:rsid w:val="00E3606A"/>
    <w:rsid w:val="00E61AD4"/>
    <w:rsid w:val="00E72F59"/>
    <w:rsid w:val="00E81ED6"/>
    <w:rsid w:val="00E92986"/>
    <w:rsid w:val="00EA109F"/>
    <w:rsid w:val="00EB552D"/>
    <w:rsid w:val="00EC0156"/>
    <w:rsid w:val="00ED5CA3"/>
    <w:rsid w:val="00EE243D"/>
    <w:rsid w:val="00EF2163"/>
    <w:rsid w:val="00EF262E"/>
    <w:rsid w:val="00F039A0"/>
    <w:rsid w:val="00F05AE8"/>
    <w:rsid w:val="00F24253"/>
    <w:rsid w:val="00F5057E"/>
    <w:rsid w:val="00F5725B"/>
    <w:rsid w:val="00F65B4A"/>
    <w:rsid w:val="00F748F1"/>
    <w:rsid w:val="00FB7B75"/>
    <w:rsid w:val="00FD14C6"/>
    <w:rsid w:val="00FD2A50"/>
    <w:rsid w:val="00FE7BF5"/>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A4060-951F-47F6-A5FD-F8B5637F7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7321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3</cp:revision>
  <cp:lastPrinted>2023-01-03T02:16:00Z</cp:lastPrinted>
  <dcterms:created xsi:type="dcterms:W3CDTF">2023-01-03T02:16:00Z</dcterms:created>
  <dcterms:modified xsi:type="dcterms:W3CDTF">2023-01-03T02:16:00Z</dcterms:modified>
</cp:coreProperties>
</file>