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F201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25 A.M.K St 65</w:t>
            </w:r>
          </w:p>
        </w:tc>
        <w:tc>
          <w:tcPr>
            <w:tcW w:w="2268" w:type="dxa"/>
          </w:tcPr>
          <w:p w:rsidR="003A3B61" w:rsidRDefault="004B77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</w:t>
            </w:r>
            <w:r w:rsidR="005B3B03">
              <w:rPr>
                <w:sz w:val="20"/>
                <w:lang w:eastAsia="zh-CN"/>
              </w:rPr>
              <w:t xml:space="preserve">/ Forklift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0257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9D796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from production</w:t>
            </w:r>
            <w:r w:rsidR="00C0257C">
              <w:rPr>
                <w:rFonts w:ascii="Times New Roman" w:hAnsi="Times New Roman" w:cs="Times New Roman"/>
                <w:sz w:val="22"/>
              </w:rPr>
              <w:t xml:space="preserve"> to loading area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operation</w:t>
            </w:r>
            <w:r w:rsidR="00C0257C">
              <w:rPr>
                <w:rFonts w:ascii="Times New Roman" w:hAnsi="Times New Roman" w:cs="Times New Roman"/>
                <w:sz w:val="22"/>
                <w:lang w:eastAsia="zh-CN"/>
              </w:rPr>
              <w:t xml:space="preserve"> – to load up </w:t>
            </w:r>
            <w:r w:rsidR="002F201F">
              <w:rPr>
                <w:rFonts w:ascii="Times New Roman" w:hAnsi="Times New Roman" w:cs="Times New Roman"/>
                <w:sz w:val="22"/>
                <w:lang w:eastAsia="zh-CN"/>
              </w:rPr>
              <w:t>accessories/</w:t>
            </w:r>
            <w:r w:rsidR="00C0257C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 onto lorry chassis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2F20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 A.M.K Ave St 65</w:t>
            </w:r>
          </w:p>
          <w:p w:rsidR="00C0257C" w:rsidRDefault="002F20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Sanden </w:t>
            </w:r>
            <w:r w:rsidR="0014743A">
              <w:rPr>
                <w:rFonts w:ascii="Times New Roman" w:hAnsi="Times New Roman"/>
                <w:sz w:val="20"/>
                <w:lang w:eastAsia="zh-CN"/>
              </w:rPr>
              <w:t xml:space="preserve">International (S) Pte Ltd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F20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21/11</w:t>
            </w:r>
            <w:r w:rsidR="00C0257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2F20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jack/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2F20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jack/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2F201F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201F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2F201F" w:rsidRDefault="002F201F" w:rsidP="002F20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from production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area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F201F" w:rsidRPr="00F5725B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F201F" w:rsidRPr="001009E8" w:rsidRDefault="002F201F" w:rsidP="002F20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2F201F" w:rsidRDefault="002F201F" w:rsidP="002F201F">
            <w:r w:rsidRPr="00D559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201F" w:rsidTr="00D268E0">
        <w:trPr>
          <w:cantSplit/>
          <w:trHeight w:val="1875"/>
        </w:trPr>
        <w:tc>
          <w:tcPr>
            <w:tcW w:w="566" w:type="dxa"/>
            <w:vMerge/>
          </w:tcPr>
          <w:p w:rsidR="002F201F" w:rsidRDefault="002F201F" w:rsidP="002F20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r w:rsidRPr="00D559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201F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F201F" w:rsidRDefault="002F201F" w:rsidP="002F20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2F201F" w:rsidRDefault="002F201F" w:rsidP="002F201F">
            <w:r w:rsidRPr="00D559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2F201F" w:rsidRDefault="002F201F" w:rsidP="002F20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201F" w:rsidTr="002F201F">
        <w:trPr>
          <w:cantSplit/>
          <w:trHeight w:val="3150"/>
        </w:trPr>
        <w:tc>
          <w:tcPr>
            <w:tcW w:w="566" w:type="dxa"/>
            <w:vMerge w:val="restart"/>
          </w:tcPr>
          <w:p w:rsidR="002F201F" w:rsidRDefault="002F201F" w:rsidP="002F20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F201F" w:rsidRPr="00EF262E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201F" w:rsidRPr="00EF262E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201F" w:rsidRPr="00EF262E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201F" w:rsidRDefault="002F201F" w:rsidP="002F20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F201F" w:rsidRDefault="002F201F" w:rsidP="002F20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201F" w:rsidRPr="00EF262E" w:rsidRDefault="002F201F" w:rsidP="002F20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201F" w:rsidRPr="00EF262E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2F201F" w:rsidRDefault="002F201F" w:rsidP="002F201F">
            <w:r w:rsidRPr="00D559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201F" w:rsidTr="002F201F">
        <w:trPr>
          <w:cantSplit/>
          <w:trHeight w:val="480"/>
        </w:trPr>
        <w:tc>
          <w:tcPr>
            <w:tcW w:w="566" w:type="dxa"/>
            <w:vMerge/>
          </w:tcPr>
          <w:p w:rsidR="002F201F" w:rsidRDefault="002F201F" w:rsidP="002F20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2F201F" w:rsidRPr="001155B3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of load and to ensure no overloading of load are to be lifted </w:t>
            </w:r>
          </w:p>
          <w:p w:rsidR="002F201F" w:rsidRDefault="002F201F" w:rsidP="002F20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2F201F" w:rsidRDefault="002F201F" w:rsidP="002F201F">
            <w:r w:rsidRPr="00D559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201F" w:rsidTr="00D268E0">
        <w:trPr>
          <w:cantSplit/>
          <w:trHeight w:val="1486"/>
        </w:trPr>
        <w:tc>
          <w:tcPr>
            <w:tcW w:w="566" w:type="dxa"/>
            <w:vMerge/>
          </w:tcPr>
          <w:p w:rsidR="002F201F" w:rsidRDefault="002F201F" w:rsidP="002F20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201F" w:rsidRDefault="002F201F" w:rsidP="002F20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201F" w:rsidRPr="00F039A0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F201F" w:rsidRPr="00F039A0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F201F" w:rsidRDefault="002F201F" w:rsidP="002F20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Pr="001155B3" w:rsidRDefault="002F201F" w:rsidP="002F20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201F" w:rsidRPr="00C55830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r w:rsidRPr="00D559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201F" w:rsidTr="00D268E0">
        <w:trPr>
          <w:cantSplit/>
          <w:trHeight w:val="1048"/>
        </w:trPr>
        <w:tc>
          <w:tcPr>
            <w:tcW w:w="566" w:type="dxa"/>
            <w:vMerge/>
          </w:tcPr>
          <w:p w:rsidR="002F201F" w:rsidRDefault="002F201F" w:rsidP="002F20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201F" w:rsidRDefault="002F201F" w:rsidP="002F20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201F" w:rsidRDefault="002F201F" w:rsidP="002F20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Pr="00CB44D1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F201F" w:rsidRPr="00F039A0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Pr="00F039A0" w:rsidRDefault="002F201F" w:rsidP="002F20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F201F" w:rsidRPr="00F039A0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r w:rsidRPr="00D559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201F" w:rsidTr="00885291">
        <w:trPr>
          <w:cantSplit/>
          <w:trHeight w:val="2825"/>
        </w:trPr>
        <w:tc>
          <w:tcPr>
            <w:tcW w:w="566" w:type="dxa"/>
            <w:vMerge/>
          </w:tcPr>
          <w:p w:rsidR="002F201F" w:rsidRDefault="002F201F" w:rsidP="002F20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201F" w:rsidRDefault="002F201F" w:rsidP="002F20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Pr="00233E73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Pr="00233E73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201F" w:rsidRPr="00233E73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F201F" w:rsidRDefault="002F201F" w:rsidP="002F20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Pr="00F039A0" w:rsidRDefault="002F201F" w:rsidP="002F20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201F" w:rsidRPr="00F039A0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r w:rsidRPr="00D559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201F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2F201F" w:rsidRPr="00831E97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F201F" w:rsidRPr="00831E97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load up accessories/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r w:rsidRPr="00D559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201F" w:rsidTr="00885291">
        <w:trPr>
          <w:cantSplit/>
          <w:trHeight w:val="350"/>
        </w:trPr>
        <w:tc>
          <w:tcPr>
            <w:tcW w:w="566" w:type="dxa"/>
            <w:vMerge/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 driver is guided by other staff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r w:rsidRPr="00D559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F201F" w:rsidRDefault="002F201F" w:rsidP="002F20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4B13" w:rsidRDefault="00174B13">
      <w:r>
        <w:separator/>
      </w:r>
    </w:p>
  </w:endnote>
  <w:endnote w:type="continuationSeparator" w:id="0">
    <w:p w:rsidR="00174B13" w:rsidRDefault="00174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435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435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4743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435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435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4B13" w:rsidRDefault="00174B13">
      <w:r>
        <w:separator/>
      </w:r>
    </w:p>
  </w:footnote>
  <w:footnote w:type="continuationSeparator" w:id="0">
    <w:p w:rsidR="00174B13" w:rsidRDefault="00174B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356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4743A"/>
    <w:rsid w:val="00151B13"/>
    <w:rsid w:val="0016098E"/>
    <w:rsid w:val="00174887"/>
    <w:rsid w:val="00174B13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2F201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E0B3E"/>
    <w:rsid w:val="005E6C1B"/>
    <w:rsid w:val="005F3A62"/>
    <w:rsid w:val="00604A0D"/>
    <w:rsid w:val="00640E12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533CF"/>
    <w:rsid w:val="007607DD"/>
    <w:rsid w:val="00783885"/>
    <w:rsid w:val="007A3CEC"/>
    <w:rsid w:val="007E29AD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D7966"/>
    <w:rsid w:val="009E79A8"/>
    <w:rsid w:val="009F7F25"/>
    <w:rsid w:val="00A0630A"/>
    <w:rsid w:val="00A12493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257C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35F9"/>
    <w:rsid w:val="00D66FB9"/>
    <w:rsid w:val="00D732DD"/>
    <w:rsid w:val="00D800E7"/>
    <w:rsid w:val="00D81853"/>
    <w:rsid w:val="00DB1390"/>
    <w:rsid w:val="00DD0334"/>
    <w:rsid w:val="00DD693B"/>
    <w:rsid w:val="00DE2753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92CC5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0F459-7D8F-4E89-BFFA-7C302DD83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2023-11-21T06:30:00Z</cp:lastPrinted>
  <dcterms:created xsi:type="dcterms:W3CDTF">2023-11-21T05:48:00Z</dcterms:created>
  <dcterms:modified xsi:type="dcterms:W3CDTF">2023-11-21T06:30:00Z</dcterms:modified>
</cp:coreProperties>
</file>