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A3B61" w:rsidRDefault="00CA6175">
      <w:pPr>
        <w:jc w:val="center"/>
        <w:rPr>
          <w:b/>
        </w:rPr>
      </w:pPr>
      <w:r>
        <w:rPr>
          <w:b/>
        </w:rPr>
        <w:t>Inventory of Work Activities</w:t>
      </w:r>
    </w:p>
    <w:p w:rsidR="003A3B61" w:rsidRDefault="003A3B61">
      <w:pPr>
        <w:rPr>
          <w:sz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75"/>
        <w:gridCol w:w="1735"/>
        <w:gridCol w:w="2268"/>
        <w:gridCol w:w="851"/>
        <w:gridCol w:w="7938"/>
        <w:gridCol w:w="1843"/>
      </w:tblGrid>
      <w:tr w:rsidR="003A3B61">
        <w:trPr>
          <w:trHeight w:val="334"/>
          <w:tblHeader/>
        </w:trPr>
        <w:tc>
          <w:tcPr>
            <w:tcW w:w="13467" w:type="dxa"/>
            <w:gridSpan w:val="5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Company:   </w:t>
            </w:r>
            <w:r w:rsidR="00E81ED6">
              <w:rPr>
                <w:rFonts w:ascii="Times New Roman" w:hAnsi="Times New Roman"/>
                <w:sz w:val="20"/>
              </w:rPr>
              <w:t>ERIC WONG MACHINERY TRANSPORT</w:t>
            </w:r>
            <w:r w:rsidR="00CA12F4">
              <w:rPr>
                <w:rFonts w:ascii="Times New Roman" w:hAnsi="Times New Roman"/>
                <w:sz w:val="20"/>
              </w:rPr>
              <w:t>ATION</w:t>
            </w:r>
            <w:r w:rsidR="00E81ED6">
              <w:rPr>
                <w:rFonts w:ascii="Times New Roman" w:hAnsi="Times New Roman"/>
                <w:sz w:val="20"/>
              </w:rPr>
              <w:t xml:space="preserve"> PTE LTD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trHeight w:val="663"/>
          <w:tblHeader/>
        </w:trPr>
        <w:tc>
          <w:tcPr>
            <w:tcW w:w="67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Ref No.</w:t>
            </w:r>
          </w:p>
        </w:tc>
        <w:tc>
          <w:tcPr>
            <w:tcW w:w="173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Location</w:t>
            </w:r>
          </w:p>
        </w:tc>
        <w:tc>
          <w:tcPr>
            <w:tcW w:w="2268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Process</w:t>
            </w:r>
          </w:p>
          <w:p w:rsidR="003A3B61" w:rsidRDefault="003A3B61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S/No.</w:t>
            </w:r>
          </w:p>
        </w:tc>
        <w:tc>
          <w:tcPr>
            <w:tcW w:w="7938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Work Activity</w:t>
            </w:r>
          </w:p>
        </w:tc>
        <w:tc>
          <w:tcPr>
            <w:tcW w:w="1843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Remarks</w:t>
            </w:r>
          </w:p>
        </w:tc>
      </w:tr>
      <w:tr w:rsidR="003A3B61" w:rsidTr="00424E68">
        <w:trPr>
          <w:trHeight w:val="380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005E6A" w:rsidRDefault="008A68C5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Blk 20 Woodlands Link</w:t>
            </w:r>
          </w:p>
        </w:tc>
        <w:tc>
          <w:tcPr>
            <w:tcW w:w="2268" w:type="dxa"/>
          </w:tcPr>
          <w:p w:rsidR="003A3B61" w:rsidRDefault="00CA6175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rFonts w:hint="eastAsia"/>
                <w:sz w:val="20"/>
                <w:lang w:eastAsia="zh-CN"/>
              </w:rPr>
              <w:t>L</w:t>
            </w:r>
            <w:r w:rsidR="00424E68">
              <w:rPr>
                <w:sz w:val="20"/>
                <w:lang w:eastAsia="zh-CN"/>
              </w:rPr>
              <w:t xml:space="preserve">orry Loader </w:t>
            </w:r>
            <w:r w:rsidR="00425E59">
              <w:rPr>
                <w:sz w:val="20"/>
                <w:lang w:eastAsia="zh-CN"/>
              </w:rPr>
              <w:t xml:space="preserve"> </w:t>
            </w:r>
            <w:r w:rsidR="00C96628">
              <w:rPr>
                <w:sz w:val="20"/>
                <w:lang w:eastAsia="zh-CN"/>
              </w:rPr>
              <w:t>Operation</w:t>
            </w:r>
          </w:p>
        </w:tc>
        <w:tc>
          <w:tcPr>
            <w:tcW w:w="851" w:type="dxa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1</w:t>
            </w:r>
          </w:p>
        </w:tc>
        <w:tc>
          <w:tcPr>
            <w:tcW w:w="7938" w:type="dxa"/>
            <w:vAlign w:val="center"/>
          </w:tcPr>
          <w:p w:rsidR="003A3B61" w:rsidRDefault="002B58C9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Transport of lifting machinery into or out of site premise</w:t>
            </w:r>
          </w:p>
        </w:tc>
        <w:tc>
          <w:tcPr>
            <w:tcW w:w="1843" w:type="dxa"/>
          </w:tcPr>
          <w:p w:rsidR="003A3B61" w:rsidRDefault="003A3B61"/>
        </w:tc>
      </w:tr>
      <w:tr w:rsidR="003A3B61" w:rsidTr="00424E68">
        <w:trPr>
          <w:cantSplit/>
          <w:trHeight w:val="106"/>
        </w:trPr>
        <w:tc>
          <w:tcPr>
            <w:tcW w:w="675" w:type="dxa"/>
            <w:tcBorders>
              <w:bottom w:val="single" w:sz="4" w:space="0" w:color="000000"/>
            </w:tcBorders>
          </w:tcPr>
          <w:p w:rsidR="003A3B61" w:rsidRDefault="003A3B61"/>
        </w:tc>
        <w:tc>
          <w:tcPr>
            <w:tcW w:w="1735" w:type="dxa"/>
            <w:tcBorders>
              <w:bottom w:val="single" w:sz="4" w:space="0" w:color="000000"/>
            </w:tcBorders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000000"/>
            </w:tcBorders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2</w:t>
            </w:r>
          </w:p>
        </w:tc>
        <w:tc>
          <w:tcPr>
            <w:tcW w:w="7938" w:type="dxa"/>
            <w:tcBorders>
              <w:bottom w:val="single" w:sz="4" w:space="0" w:color="000000"/>
            </w:tcBorders>
            <w:vAlign w:val="center"/>
          </w:tcPr>
          <w:p w:rsidR="003A3B61" w:rsidRDefault="00DD0334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Setting </w:t>
            </w:r>
            <w:r w:rsidR="00E72F59">
              <w:rPr>
                <w:rFonts w:ascii="Times New Roman" w:hAnsi="Times New Roman" w:cs="Times New Roman"/>
                <w:sz w:val="22"/>
              </w:rPr>
              <w:t xml:space="preserve">up </w:t>
            </w:r>
            <w:r w:rsidR="00915834">
              <w:rPr>
                <w:rFonts w:ascii="Times New Roman" w:hAnsi="Times New Roman" w:cs="Times New Roman"/>
                <w:sz w:val="22"/>
              </w:rPr>
              <w:t xml:space="preserve">of </w:t>
            </w:r>
            <w:r w:rsidR="001D3478">
              <w:rPr>
                <w:rFonts w:ascii="Times New Roman" w:hAnsi="Times New Roman" w:cs="Times New Roman"/>
                <w:sz w:val="22"/>
              </w:rPr>
              <w:t>crane</w:t>
            </w:r>
            <w:r w:rsidR="00D3338C">
              <w:rPr>
                <w:rFonts w:ascii="Times New Roman" w:hAnsi="Times New Roman" w:cs="Times New Roman"/>
                <w:sz w:val="22"/>
              </w:rPr>
              <w:t xml:space="preserve"> on site 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3</w:t>
            </w:r>
          </w:p>
        </w:tc>
        <w:tc>
          <w:tcPr>
            <w:tcW w:w="7938" w:type="dxa"/>
            <w:vAlign w:val="center"/>
          </w:tcPr>
          <w:p w:rsidR="003A3B61" w:rsidRDefault="00050894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Lifting o</w:t>
            </w:r>
            <w:r w:rsidR="00DD0334">
              <w:rPr>
                <w:rFonts w:ascii="Times New Roman" w:hAnsi="Times New Roman" w:cs="Times New Roman"/>
                <w:sz w:val="22"/>
              </w:rPr>
              <w:t>peration</w:t>
            </w:r>
          </w:p>
        </w:tc>
        <w:tc>
          <w:tcPr>
            <w:tcW w:w="1843" w:type="dxa"/>
          </w:tcPr>
          <w:p w:rsidR="003A3B61" w:rsidRDefault="003A3B61"/>
        </w:tc>
      </w:tr>
      <w:tr w:rsidR="00A14B69">
        <w:tc>
          <w:tcPr>
            <w:tcW w:w="675" w:type="dxa"/>
          </w:tcPr>
          <w:p w:rsidR="00A14B69" w:rsidRDefault="00A14B69"/>
        </w:tc>
        <w:tc>
          <w:tcPr>
            <w:tcW w:w="1735" w:type="dxa"/>
          </w:tcPr>
          <w:p w:rsidR="00A14B69" w:rsidRDefault="00A14B69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A14B69" w:rsidRDefault="00A14B69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A14B69" w:rsidRDefault="00A14B69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4</w:t>
            </w:r>
          </w:p>
        </w:tc>
        <w:tc>
          <w:tcPr>
            <w:tcW w:w="7938" w:type="dxa"/>
            <w:vAlign w:val="center"/>
          </w:tcPr>
          <w:p w:rsidR="00A14B69" w:rsidRDefault="00A14B69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Working at height near swing gate opening</w:t>
            </w:r>
          </w:p>
        </w:tc>
        <w:tc>
          <w:tcPr>
            <w:tcW w:w="1843" w:type="dxa"/>
          </w:tcPr>
          <w:p w:rsidR="00A14B69" w:rsidRDefault="00A14B69"/>
        </w:tc>
      </w:tr>
      <w:tr w:rsidR="003A3B61" w:rsidTr="00A14B69">
        <w:trPr>
          <w:cantSplit/>
          <w:trHeight w:val="440"/>
        </w:trPr>
        <w:tc>
          <w:tcPr>
            <w:tcW w:w="675" w:type="dxa"/>
            <w:tcBorders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auto"/>
            </w:tcBorders>
            <w:vAlign w:val="center"/>
          </w:tcPr>
          <w:p w:rsidR="003A3B61" w:rsidRDefault="00A14B69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5</w:t>
            </w:r>
          </w:p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</w:rPr>
            </w:pPr>
          </w:p>
        </w:tc>
        <w:tc>
          <w:tcPr>
            <w:tcW w:w="7938" w:type="dxa"/>
            <w:tcBorders>
              <w:bottom w:val="single" w:sz="4" w:space="0" w:color="auto"/>
            </w:tcBorders>
            <w:vAlign w:val="center"/>
          </w:tcPr>
          <w:p w:rsidR="003A3B61" w:rsidRDefault="00043042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 xml:space="preserve">Adverse weather condition </w:t>
            </w:r>
            <w:r w:rsidR="00CA6175">
              <w:rPr>
                <w:rFonts w:ascii="Times New Roman" w:hAnsi="Times New Roman" w:cs="Times New Roman" w:hint="eastAsia"/>
                <w:sz w:val="22"/>
                <w:lang w:eastAsia="zh-CN"/>
              </w:rPr>
              <w:t xml:space="preserve">                                                      </w:t>
            </w: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>
        <w:trPr>
          <w:cantSplit/>
          <w:trHeight w:val="35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 w:rsidTr="00424E68">
        <w:trPr>
          <w:cantSplit/>
          <w:trHeight w:val="7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 w:rsidP="00BB58F2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424E68">
        <w:trPr>
          <w:cantSplit/>
          <w:trHeight w:val="92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884EEF">
        <w:trPr>
          <w:cantSplit/>
          <w:trHeight w:val="7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884EEF">
        <w:trPr>
          <w:cantSplit/>
          <w:trHeight w:val="14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61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4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  <w:tr w:rsidR="003A3B61" w:rsidTr="00884EEF">
        <w:trPr>
          <w:cantSplit/>
          <w:trHeight w:val="83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</w:tbl>
    <w:p w:rsidR="003A3B61" w:rsidRDefault="00CA6175">
      <w:pPr>
        <w:rPr>
          <w:rFonts w:ascii="Times New Roman" w:hAnsi="Times New Roman" w:cs="Times New Roman"/>
          <w:sz w:val="16"/>
          <w:szCs w:val="16"/>
          <w:lang w:eastAsia="zh-CN"/>
        </w:rPr>
      </w:pPr>
      <w:r>
        <w:rPr>
          <w:rFonts w:ascii="Times New Roman" w:hAnsi="Times New Roman" w:cs="Times New Roman" w:hint="eastAsia"/>
          <w:sz w:val="16"/>
          <w:szCs w:val="16"/>
          <w:lang w:eastAsia="zh-CN"/>
        </w:rPr>
        <w:t xml:space="preserve"> </w:t>
      </w:r>
    </w:p>
    <w:p w:rsidR="003A3B61" w:rsidRDefault="003A3B61">
      <w:pPr>
        <w:rPr>
          <w:rFonts w:ascii="Times New Roman" w:hAnsi="Times New Roman" w:cs="Times New Roman"/>
          <w:sz w:val="16"/>
          <w:szCs w:val="16"/>
        </w:rPr>
        <w:sectPr w:rsidR="003A3B61">
          <w:headerReference w:type="default" r:id="rId8"/>
          <w:footerReference w:type="default" r:id="rId9"/>
          <w:headerReference w:type="first" r:id="rId10"/>
          <w:footerReference w:type="first" r:id="rId11"/>
          <w:pgSz w:w="16834" w:h="11909" w:orient="landscape" w:code="9"/>
          <w:pgMar w:top="677" w:right="1440" w:bottom="461" w:left="1440" w:header="547" w:footer="230" w:gutter="0"/>
          <w:cols w:space="720"/>
          <w:docGrid w:linePitch="360"/>
        </w:sectPr>
      </w:pPr>
    </w:p>
    <w:p w:rsidR="003A3B61" w:rsidRDefault="003A3B61">
      <w:pPr>
        <w:rPr>
          <w:sz w:val="16"/>
          <w:szCs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2552"/>
        <w:gridCol w:w="4111"/>
        <w:gridCol w:w="3402"/>
        <w:gridCol w:w="1843"/>
        <w:gridCol w:w="1984"/>
        <w:gridCol w:w="1418"/>
      </w:tblGrid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D66FB9" w:rsidP="00CA12F4">
            <w:pPr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 xml:space="preserve">   </w:t>
            </w:r>
            <w:r w:rsidR="00604A0D">
              <w:rPr>
                <w:rFonts w:ascii="Times New Roman" w:hAnsi="Times New Roman"/>
                <w:b/>
                <w:sz w:val="20"/>
              </w:rPr>
              <w:t xml:space="preserve">                         Company:             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00066E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Eric Wong Machinery Transportation Pte Ltd</w:t>
            </w:r>
            <w:r w:rsidR="00604A0D">
              <w:rPr>
                <w:rFonts w:ascii="Times New Roman" w:hAnsi="Times New Roman"/>
                <w:sz w:val="20"/>
                <w:lang w:eastAsia="zh-CN"/>
              </w:rPr>
              <w:t xml:space="preserve">  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2007D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RA Leader : Kevin Wong</w:t>
            </w:r>
          </w:p>
          <w:p w:rsidR="00CC55CB" w:rsidRPr="0032007D" w:rsidRDefault="00CC55CB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Project Manager </w:t>
            </w:r>
          </w:p>
        </w:tc>
        <w:tc>
          <w:tcPr>
            <w:tcW w:w="3827" w:type="dxa"/>
            <w:gridSpan w:val="2"/>
            <w:vMerge w:val="restart"/>
          </w:tcPr>
          <w:p w:rsidR="003A3B61" w:rsidRDefault="00CA6175">
            <w:pPr>
              <w:rPr>
                <w:rFonts w:ascii="Times New Roman" w:hAnsi="Times New Roman" w:cs="Times New Roman"/>
                <w:b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Approved by: </w:t>
            </w:r>
            <w:r>
              <w:rPr>
                <w:rFonts w:ascii="Times New Roman" w:hAnsi="Times New Roman" w:hint="eastAsia"/>
                <w:sz w:val="20"/>
                <w:lang w:eastAsia="zh-CN"/>
              </w:rPr>
              <w:t>Eric Wong</w:t>
            </w:r>
          </w:p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Signature:</w:t>
            </w:r>
          </w:p>
        </w:tc>
        <w:tc>
          <w:tcPr>
            <w:tcW w:w="1418" w:type="dxa"/>
            <w:vMerge w:val="restart"/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Reference Number: </w:t>
            </w: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Process: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84456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Lorry</w:t>
            </w:r>
            <w:r w:rsidR="00424E68">
              <w:rPr>
                <w:rFonts w:ascii="Times New Roman" w:hAnsi="Times New Roman"/>
                <w:sz w:val="20"/>
                <w:lang w:eastAsia="zh-CN"/>
              </w:rPr>
              <w:t xml:space="preserve"> Loader</w:t>
            </w:r>
            <w:r w:rsidR="00EB701A">
              <w:rPr>
                <w:rFonts w:ascii="Times New Roman" w:hAnsi="Times New Roman"/>
                <w:sz w:val="20"/>
                <w:lang w:eastAsia="zh-CN"/>
              </w:rPr>
              <w:t xml:space="preserve"> O</w:t>
            </w:r>
            <w:r w:rsidR="00111C41">
              <w:rPr>
                <w:rFonts w:ascii="Times New Roman" w:hAnsi="Times New Roman"/>
                <w:sz w:val="20"/>
                <w:lang w:eastAsia="zh-CN"/>
              </w:rPr>
              <w:t>peration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CF7271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RA Member</w:t>
            </w:r>
            <w:r w:rsidR="0032007D"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  <w:r w:rsidR="00CA6175">
              <w:rPr>
                <w:rFonts w:ascii="Times New Roman" w:hAnsi="Times New Roman" w:hint="eastAsia"/>
                <w:sz w:val="20"/>
                <w:lang w:eastAsia="zh-CN"/>
              </w:rPr>
              <w:t>:</w:t>
            </w:r>
            <w:r w:rsidR="00EB701A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r w:rsidR="00CA6175">
              <w:rPr>
                <w:rFonts w:ascii="Times New Roman" w:hAnsi="Times New Roman" w:hint="eastAsia"/>
                <w:sz w:val="20"/>
                <w:lang w:eastAsia="zh-CN"/>
              </w:rPr>
              <w:t>Zailani</w:t>
            </w:r>
          </w:p>
        </w:tc>
        <w:tc>
          <w:tcPr>
            <w:tcW w:w="3827" w:type="dxa"/>
            <w:gridSpan w:val="2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Location: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D103BB" w:rsidRDefault="00915834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Bl</w:t>
            </w:r>
            <w:r w:rsidR="008C5285">
              <w:rPr>
                <w:rFonts w:ascii="Times New Roman" w:hAnsi="Times New Roman"/>
                <w:sz w:val="20"/>
                <w:lang w:eastAsia="zh-CN"/>
              </w:rPr>
              <w:t xml:space="preserve">k 20 Woodlands </w:t>
            </w:r>
            <w:r w:rsidR="00B37E0F">
              <w:rPr>
                <w:rFonts w:ascii="Times New Roman" w:hAnsi="Times New Roman"/>
                <w:sz w:val="20"/>
                <w:lang w:eastAsia="zh-CN"/>
              </w:rPr>
              <w:t>Link #05-23</w:t>
            </w:r>
          </w:p>
          <w:p w:rsidR="00915834" w:rsidRDefault="00B37E0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SH</w:t>
            </w:r>
            <w:r w:rsidR="00BB7C20">
              <w:rPr>
                <w:rFonts w:ascii="Times New Roman" w:hAnsi="Times New Roman"/>
                <w:sz w:val="20"/>
                <w:lang w:eastAsia="zh-CN"/>
              </w:rPr>
              <w:t xml:space="preserve"> Precision</w:t>
            </w:r>
            <w:r w:rsidR="00EC2ED4">
              <w:rPr>
                <w:rFonts w:ascii="Times New Roman" w:hAnsi="Times New Roman"/>
                <w:sz w:val="20"/>
                <w:lang w:eastAsia="zh-CN"/>
              </w:rPr>
              <w:t xml:space="preserve"> Pte Ltd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Pr="0032007D" w:rsidRDefault="003B61A9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>RA Member : Daniel Wong</w:t>
            </w:r>
          </w:p>
        </w:tc>
        <w:tc>
          <w:tcPr>
            <w:tcW w:w="3827" w:type="dxa"/>
            <w:gridSpan w:val="2"/>
            <w:vMerge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Original Assessment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15/05/2009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Name: 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Pr="00C9392D" w:rsidRDefault="00C9392D">
            <w:pP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Eric Wong</w:t>
            </w: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Last Review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CC55CB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01/07/2020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Designation: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Director</w:t>
            </w: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Next Review Date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9B0E4A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30/06/2023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Date: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Default="00AA13F1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28/02/2023</w:t>
            </w:r>
          </w:p>
        </w:tc>
        <w:tc>
          <w:tcPr>
            <w:tcW w:w="1418" w:type="dxa"/>
            <w:vMerge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</w:tbl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tbl>
      <w:tblPr>
        <w:tblW w:w="15292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566"/>
        <w:gridCol w:w="1560"/>
        <w:gridCol w:w="1276"/>
        <w:gridCol w:w="1559"/>
        <w:gridCol w:w="2551"/>
        <w:gridCol w:w="284"/>
        <w:gridCol w:w="283"/>
        <w:gridCol w:w="426"/>
        <w:gridCol w:w="2126"/>
        <w:gridCol w:w="407"/>
        <w:gridCol w:w="284"/>
        <w:gridCol w:w="425"/>
        <w:gridCol w:w="1559"/>
        <w:gridCol w:w="992"/>
        <w:gridCol w:w="994"/>
      </w:tblGrid>
      <w:tr w:rsidR="003A3B61" w:rsidTr="005E6C1B">
        <w:trPr>
          <w:tblHeader/>
        </w:trPr>
        <w:tc>
          <w:tcPr>
            <w:tcW w:w="4961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 xml:space="preserve"> Hazard Identification</w:t>
            </w:r>
          </w:p>
        </w:tc>
        <w:tc>
          <w:tcPr>
            <w:tcW w:w="3544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Evaluation</w:t>
            </w:r>
          </w:p>
        </w:tc>
        <w:tc>
          <w:tcPr>
            <w:tcW w:w="6787" w:type="dxa"/>
            <w:gridSpan w:val="7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Control</w:t>
            </w:r>
          </w:p>
        </w:tc>
      </w:tr>
      <w:tr w:rsidR="003A3B61" w:rsidTr="005E6C1B">
        <w:trPr>
          <w:tblHeader/>
        </w:trPr>
        <w:tc>
          <w:tcPr>
            <w:tcW w:w="566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Ref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Work Activity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Hazard</w:t>
            </w:r>
          </w:p>
        </w:tc>
        <w:tc>
          <w:tcPr>
            <w:tcW w:w="1559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Possible Injury/Ill-health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Existing Risk Controls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3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Additional Controls</w:t>
            </w:r>
          </w:p>
        </w:tc>
        <w:tc>
          <w:tcPr>
            <w:tcW w:w="407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5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Implementation Person</w:t>
            </w:r>
          </w:p>
        </w:tc>
        <w:tc>
          <w:tcPr>
            <w:tcW w:w="992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Due Date</w:t>
            </w:r>
          </w:p>
        </w:tc>
        <w:tc>
          <w:tcPr>
            <w:tcW w:w="99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Remark</w:t>
            </w:r>
          </w:p>
        </w:tc>
      </w:tr>
      <w:tr w:rsidR="003A3B61" w:rsidTr="005E6C1B">
        <w:tc>
          <w:tcPr>
            <w:tcW w:w="566" w:type="dxa"/>
          </w:tcPr>
          <w:p w:rsidR="003A3B61" w:rsidRDefault="00CA6175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1</w:t>
            </w:r>
          </w:p>
        </w:tc>
        <w:tc>
          <w:tcPr>
            <w:tcW w:w="1560" w:type="dxa"/>
          </w:tcPr>
          <w:p w:rsidR="003A3B61" w:rsidRPr="0000066E" w:rsidRDefault="002B58C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Transport of lifting machinery into or out of site premise</w:t>
            </w:r>
          </w:p>
        </w:tc>
        <w:tc>
          <w:tcPr>
            <w:tcW w:w="1276" w:type="dxa"/>
          </w:tcPr>
          <w:p w:rsidR="003A3B61" w:rsidRPr="0000066E" w:rsidRDefault="002B58C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Collision of moving vehicle onto personnel or site property</w:t>
            </w:r>
          </w:p>
        </w:tc>
        <w:tc>
          <w:tcPr>
            <w:tcW w:w="1559" w:type="dxa"/>
          </w:tcPr>
          <w:p w:rsidR="003A3B61" w:rsidRPr="0000066E" w:rsidRDefault="0000066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1656FC" w:rsidRDefault="0000066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 w:rsidR="002B58C9">
              <w:rPr>
                <w:rFonts w:ascii="Times New Roman" w:hAnsi="Times New Roman"/>
                <w:sz w:val="20"/>
                <w:szCs w:val="20"/>
                <w:lang w:eastAsia="zh-CN"/>
              </w:rPr>
              <w:t>Vehicle to be move into site with the aid of banks man guiding the driver</w:t>
            </w:r>
          </w:p>
          <w:p w:rsidR="002B58C9" w:rsidRDefault="002B58C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Clear all obstruction in way of moving path</w:t>
            </w:r>
          </w:p>
          <w:p w:rsidR="002B58C9" w:rsidRDefault="002B58C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Drive at slow speed when entering into customer premise</w:t>
            </w:r>
          </w:p>
          <w:p w:rsidR="003A3B61" w:rsidRDefault="003A3B61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</w:tcPr>
          <w:p w:rsidR="003A3B61" w:rsidRDefault="006B49D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3A3B61" w:rsidRDefault="00387B5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3A3B61" w:rsidRDefault="006B49D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1656FC" w:rsidRDefault="002B58C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Vehicle must not be left unattended while engine is running</w:t>
            </w:r>
          </w:p>
          <w:p w:rsidR="002B58C9" w:rsidRDefault="002B58C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  <w:p w:rsidR="002B58C9" w:rsidRPr="002B58C9" w:rsidRDefault="002B58C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</w:tcPr>
          <w:p w:rsidR="003A3B61" w:rsidRDefault="006B49D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3A3B61" w:rsidRDefault="003B79F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3A3B61" w:rsidRDefault="006B49D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3A3B61" w:rsidRPr="00BC556F" w:rsidRDefault="0091583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Crane operator</w:t>
            </w:r>
            <w:r w:rsidR="00BC556F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    on site</w:t>
            </w:r>
          </w:p>
        </w:tc>
        <w:tc>
          <w:tcPr>
            <w:tcW w:w="992" w:type="dxa"/>
          </w:tcPr>
          <w:p w:rsidR="003A3B61" w:rsidRPr="00BC556F" w:rsidRDefault="0058754F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15/03/23</w:t>
            </w:r>
          </w:p>
        </w:tc>
        <w:tc>
          <w:tcPr>
            <w:tcW w:w="994" w:type="dxa"/>
          </w:tcPr>
          <w:p w:rsidR="003A3B61" w:rsidRDefault="003A3B61">
            <w:pPr>
              <w:rPr>
                <w:rFonts w:ascii="Times New Roman" w:hAnsi="Times New Roman"/>
                <w:color w:val="FF0000"/>
                <w:sz w:val="20"/>
                <w:szCs w:val="20"/>
              </w:rPr>
            </w:pPr>
          </w:p>
          <w:p w:rsidR="003B79FD" w:rsidRPr="00D253E9" w:rsidRDefault="003B79FD">
            <w:pPr>
              <w:rPr>
                <w:rFonts w:ascii="Times New Roman" w:hAnsi="Times New Roman"/>
                <w:color w:val="FF0000"/>
                <w:sz w:val="20"/>
                <w:szCs w:val="20"/>
              </w:rPr>
            </w:pPr>
          </w:p>
        </w:tc>
      </w:tr>
      <w:tr w:rsidR="0058754F" w:rsidTr="005E6C1B">
        <w:trPr>
          <w:cantSplit/>
          <w:trHeight w:val="925"/>
        </w:trPr>
        <w:tc>
          <w:tcPr>
            <w:tcW w:w="566" w:type="dxa"/>
            <w:tcBorders>
              <w:bottom w:val="single" w:sz="4" w:space="0" w:color="000000"/>
            </w:tcBorders>
          </w:tcPr>
          <w:p w:rsidR="0058754F" w:rsidRDefault="0058754F" w:rsidP="0058754F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lastRenderedPageBreak/>
              <w:t>2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</w:tcPr>
          <w:p w:rsidR="0058754F" w:rsidRPr="00BC556F" w:rsidRDefault="0058754F" w:rsidP="0058754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Setting up of crane on site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</w:tcPr>
          <w:p w:rsidR="0058754F" w:rsidRPr="00BC556F" w:rsidRDefault="0058754F" w:rsidP="0058754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Hit by moving parts of crane</w:t>
            </w:r>
          </w:p>
          <w:p w:rsidR="0058754F" w:rsidRDefault="0058754F" w:rsidP="0058754F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:rsidR="0058754F" w:rsidRDefault="0058754F" w:rsidP="0058754F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:rsidR="0058754F" w:rsidRDefault="0058754F" w:rsidP="0058754F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:rsidR="0058754F" w:rsidRPr="00BC556F" w:rsidRDefault="0058754F" w:rsidP="0058754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</w:tcPr>
          <w:p w:rsidR="0058754F" w:rsidRDefault="0058754F" w:rsidP="0058754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Operator trained and competent person appointed</w:t>
            </w:r>
          </w:p>
          <w:p w:rsidR="0058754F" w:rsidRDefault="0058754F" w:rsidP="0058754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Crane operator and lifting supervisor to ensure operation area and crane swing path is clear from any obstruction</w:t>
            </w:r>
          </w:p>
          <w:p w:rsidR="0058754F" w:rsidRDefault="0058754F" w:rsidP="0058754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Crane operator to be on site when extending or retracting outriggers (must be able to see all operation procedure)</w:t>
            </w:r>
          </w:p>
          <w:p w:rsidR="0058754F" w:rsidRDefault="0058754F" w:rsidP="0058754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Crane operator to ensure all outrigger beams is fully extended and resting on  steel plate/timber mats</w:t>
            </w:r>
          </w:p>
          <w:p w:rsidR="0058754F" w:rsidRPr="003D044B" w:rsidRDefault="0058754F" w:rsidP="0058754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shoe, safety helmet) provided and put on</w:t>
            </w:r>
          </w:p>
          <w:p w:rsidR="0058754F" w:rsidRDefault="0058754F" w:rsidP="0058754F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:rsidR="0058754F" w:rsidRDefault="0058754F" w:rsidP="0058754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bottom w:val="single" w:sz="4" w:space="0" w:color="000000"/>
            </w:tcBorders>
          </w:tcPr>
          <w:p w:rsidR="0058754F" w:rsidRDefault="0058754F" w:rsidP="0058754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bottom w:val="single" w:sz="4" w:space="0" w:color="000000"/>
            </w:tcBorders>
          </w:tcPr>
          <w:p w:rsidR="0058754F" w:rsidRDefault="0058754F" w:rsidP="0058754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 xml:space="preserve"> 8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</w:tcPr>
          <w:p w:rsidR="0058754F" w:rsidRDefault="0058754F" w:rsidP="0058754F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Ensure no unauthorised personnel near moving parts of crane</w:t>
            </w:r>
          </w:p>
          <w:p w:rsidR="0058754F" w:rsidRDefault="0058754F" w:rsidP="0058754F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</w:p>
          <w:p w:rsidR="0058754F" w:rsidRPr="001009E8" w:rsidRDefault="0058754F" w:rsidP="0058754F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Barricade off the work area</w:t>
            </w:r>
          </w:p>
        </w:tc>
        <w:tc>
          <w:tcPr>
            <w:tcW w:w="407" w:type="dxa"/>
            <w:tcBorders>
              <w:bottom w:val="single" w:sz="4" w:space="0" w:color="000000"/>
            </w:tcBorders>
          </w:tcPr>
          <w:p w:rsidR="0058754F" w:rsidRDefault="0058754F" w:rsidP="0058754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:rsidR="0058754F" w:rsidRDefault="0058754F" w:rsidP="0058754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bottom w:val="single" w:sz="4" w:space="0" w:color="000000"/>
            </w:tcBorders>
          </w:tcPr>
          <w:p w:rsidR="0058754F" w:rsidRDefault="0058754F" w:rsidP="0058754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:rsidR="0058754F" w:rsidRPr="00BC556F" w:rsidRDefault="0058754F" w:rsidP="0058754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Crane operator on site</w:t>
            </w:r>
          </w:p>
        </w:tc>
        <w:tc>
          <w:tcPr>
            <w:tcW w:w="992" w:type="dxa"/>
            <w:tcBorders>
              <w:bottom w:val="single" w:sz="4" w:space="0" w:color="000000"/>
            </w:tcBorders>
          </w:tcPr>
          <w:p w:rsidR="0058754F" w:rsidRDefault="0058754F" w:rsidP="0058754F">
            <w:r w:rsidRPr="00933D3E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15/03/23</w:t>
            </w:r>
          </w:p>
        </w:tc>
        <w:tc>
          <w:tcPr>
            <w:tcW w:w="994" w:type="dxa"/>
            <w:tcBorders>
              <w:bottom w:val="single" w:sz="4" w:space="0" w:color="000000"/>
            </w:tcBorders>
          </w:tcPr>
          <w:p w:rsidR="0058754F" w:rsidRDefault="0058754F" w:rsidP="0058754F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58754F" w:rsidTr="005E6C1B">
        <w:trPr>
          <w:cantSplit/>
        </w:trPr>
        <w:tc>
          <w:tcPr>
            <w:tcW w:w="566" w:type="dxa"/>
            <w:vMerge w:val="restart"/>
          </w:tcPr>
          <w:p w:rsidR="0058754F" w:rsidRDefault="0058754F" w:rsidP="0058754F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3</w:t>
            </w:r>
          </w:p>
        </w:tc>
        <w:tc>
          <w:tcPr>
            <w:tcW w:w="1560" w:type="dxa"/>
            <w:vMerge w:val="restart"/>
          </w:tcPr>
          <w:p w:rsidR="0058754F" w:rsidRPr="00EF262E" w:rsidRDefault="0058754F" w:rsidP="0058754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operation</w:t>
            </w:r>
          </w:p>
        </w:tc>
        <w:tc>
          <w:tcPr>
            <w:tcW w:w="1276" w:type="dxa"/>
          </w:tcPr>
          <w:p w:rsidR="0058754F" w:rsidRPr="00EF262E" w:rsidRDefault="0058754F" w:rsidP="0058754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Failing of lifting equipment</w:t>
            </w:r>
          </w:p>
        </w:tc>
        <w:tc>
          <w:tcPr>
            <w:tcW w:w="1559" w:type="dxa"/>
          </w:tcPr>
          <w:p w:rsidR="0058754F" w:rsidRPr="00EF262E" w:rsidRDefault="0058754F" w:rsidP="0058754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58754F" w:rsidRDefault="0058754F" w:rsidP="0058754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All lifting equipment are tested by approved person and has valid certificate</w:t>
            </w:r>
          </w:p>
          <w:p w:rsidR="0058754F" w:rsidRDefault="0058754F" w:rsidP="0058754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LM for lorry crane are valid</w:t>
            </w:r>
          </w:p>
          <w:p w:rsidR="0058754F" w:rsidRDefault="0058754F" w:rsidP="0058754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Riggers to ensure lifting gears use are in compliance with weight of machine</w:t>
            </w:r>
          </w:p>
          <w:p w:rsidR="0058754F" w:rsidRDefault="0058754F" w:rsidP="0058754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No defective gears allowed</w:t>
            </w:r>
          </w:p>
          <w:p w:rsidR="0058754F" w:rsidRDefault="0058754F" w:rsidP="0058754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load</w:t>
            </w:r>
          </w:p>
          <w:p w:rsidR="0058754F" w:rsidRPr="001155B3" w:rsidRDefault="0058754F" w:rsidP="0058754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helmet, safety shoe) provided and put on</w:t>
            </w:r>
          </w:p>
          <w:p w:rsidR="0058754F" w:rsidRDefault="0058754F" w:rsidP="0058754F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</w:tcPr>
          <w:p w:rsidR="0058754F" w:rsidRDefault="0058754F" w:rsidP="0058754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58754F" w:rsidRDefault="0058754F" w:rsidP="0058754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58754F" w:rsidRDefault="0058754F" w:rsidP="0058754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58754F" w:rsidRDefault="0058754F" w:rsidP="0058754F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While moving or slewing the crane, try not to jerk the load</w:t>
            </w:r>
          </w:p>
          <w:p w:rsidR="0058754F" w:rsidRDefault="0058754F" w:rsidP="0058754F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:rsidR="0058754F" w:rsidRPr="00EF262E" w:rsidRDefault="0058754F" w:rsidP="0058754F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Ensure lifting supervisor to be 100% on site to supervised the whole lifting operation </w:t>
            </w:r>
          </w:p>
        </w:tc>
        <w:tc>
          <w:tcPr>
            <w:tcW w:w="407" w:type="dxa"/>
          </w:tcPr>
          <w:p w:rsidR="0058754F" w:rsidRDefault="0058754F" w:rsidP="0058754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58754F" w:rsidRDefault="0058754F" w:rsidP="0058754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58754F" w:rsidRDefault="0058754F" w:rsidP="0058754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58754F" w:rsidRDefault="0058754F" w:rsidP="0058754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:rsidR="0058754F" w:rsidRPr="00EF262E" w:rsidRDefault="0058754F" w:rsidP="0058754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</w:tcPr>
          <w:p w:rsidR="0058754F" w:rsidRDefault="0058754F" w:rsidP="0058754F">
            <w:r w:rsidRPr="00933D3E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15/03/23</w:t>
            </w:r>
          </w:p>
        </w:tc>
        <w:tc>
          <w:tcPr>
            <w:tcW w:w="994" w:type="dxa"/>
          </w:tcPr>
          <w:p w:rsidR="0058754F" w:rsidRDefault="0058754F" w:rsidP="0058754F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58754F" w:rsidTr="005E6C1B">
        <w:trPr>
          <w:cantSplit/>
        </w:trPr>
        <w:tc>
          <w:tcPr>
            <w:tcW w:w="566" w:type="dxa"/>
            <w:vMerge/>
          </w:tcPr>
          <w:p w:rsidR="0058754F" w:rsidRDefault="0058754F" w:rsidP="0058754F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58754F" w:rsidRDefault="0058754F" w:rsidP="0058754F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</w:tcPr>
          <w:p w:rsidR="0058754F" w:rsidRPr="00EF262E" w:rsidRDefault="0058754F" w:rsidP="0058754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Overloading</w:t>
            </w:r>
          </w:p>
        </w:tc>
        <w:tc>
          <w:tcPr>
            <w:tcW w:w="1559" w:type="dxa"/>
          </w:tcPr>
          <w:p w:rsidR="0058754F" w:rsidRPr="00EF262E" w:rsidRDefault="0058754F" w:rsidP="0058754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58754F" w:rsidRPr="00EF262E" w:rsidRDefault="0058754F" w:rsidP="0058754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No lifting beyond SWL of equipment</w:t>
            </w:r>
          </w:p>
          <w:p w:rsidR="0058754F" w:rsidRDefault="0058754F" w:rsidP="0058754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Load weight should be known</w:t>
            </w:r>
          </w:p>
          <w:p w:rsidR="0058754F" w:rsidRDefault="0058754F" w:rsidP="0058754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To test lift load about 1ft above ground to check on stability and to ensure no overloading of load to be lift </w:t>
            </w:r>
          </w:p>
          <w:p w:rsidR="0058754F" w:rsidRPr="00EF262E" w:rsidRDefault="0058754F" w:rsidP="0058754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</w:tcPr>
          <w:p w:rsidR="0058754F" w:rsidRDefault="0058754F" w:rsidP="0058754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58754F" w:rsidRDefault="0058754F" w:rsidP="0058754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58754F" w:rsidRDefault="0058754F" w:rsidP="0058754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58754F" w:rsidRPr="001155B3" w:rsidRDefault="0058754F" w:rsidP="0058754F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Ensure load, capacity of lifting arm and reach are within limit, when in doubt, always use a higher capacity crane</w:t>
            </w:r>
          </w:p>
          <w:p w:rsidR="0058754F" w:rsidRDefault="0058754F" w:rsidP="0058754F">
            <w:pPr>
              <w:rPr>
                <w:rFonts w:ascii="Times New Roman" w:hAnsi="Times New Roman"/>
                <w:color w:val="000000"/>
                <w:sz w:val="16"/>
                <w:szCs w:val="16"/>
                <w:lang w:eastAsia="zh-CN"/>
              </w:rPr>
            </w:pPr>
          </w:p>
        </w:tc>
        <w:tc>
          <w:tcPr>
            <w:tcW w:w="407" w:type="dxa"/>
          </w:tcPr>
          <w:p w:rsidR="0058754F" w:rsidRDefault="0058754F" w:rsidP="0058754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58754F" w:rsidRDefault="0058754F" w:rsidP="0058754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58754F" w:rsidRDefault="0058754F" w:rsidP="0058754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58754F" w:rsidRDefault="0058754F" w:rsidP="0058754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:rsidR="0058754F" w:rsidRPr="001155B3" w:rsidRDefault="0058754F" w:rsidP="0058754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</w:tcPr>
          <w:p w:rsidR="0058754F" w:rsidRDefault="0058754F" w:rsidP="0058754F">
            <w:r w:rsidRPr="00933D3E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15/03/23</w:t>
            </w:r>
          </w:p>
        </w:tc>
        <w:tc>
          <w:tcPr>
            <w:tcW w:w="994" w:type="dxa"/>
          </w:tcPr>
          <w:p w:rsidR="0058754F" w:rsidRDefault="0058754F" w:rsidP="0058754F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58754F" w:rsidTr="005E6C1B">
        <w:trPr>
          <w:cantSplit/>
          <w:trHeight w:val="1486"/>
        </w:trPr>
        <w:tc>
          <w:tcPr>
            <w:tcW w:w="566" w:type="dxa"/>
            <w:vMerge/>
          </w:tcPr>
          <w:p w:rsidR="0058754F" w:rsidRDefault="0058754F" w:rsidP="0058754F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58754F" w:rsidRDefault="0058754F" w:rsidP="0058754F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bottom w:val="single" w:sz="4" w:space="0" w:color="auto"/>
            </w:tcBorders>
          </w:tcPr>
          <w:p w:rsidR="0058754F" w:rsidRDefault="0058754F" w:rsidP="0058754F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Struck by objects due to unsafe slinging, rigging</w:t>
            </w: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 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58754F" w:rsidRPr="00F039A0" w:rsidRDefault="0058754F" w:rsidP="0058754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58754F" w:rsidRDefault="0058754F" w:rsidP="0058754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Entire lifting crew is trained and to have relevant skill, certificate and experiences required to carry out tasks</w:t>
            </w:r>
          </w:p>
          <w:p w:rsidR="0058754F" w:rsidRDefault="0058754F" w:rsidP="0058754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Load shall be securely slug, properly balanced and trimmed to prevent dislodgment</w:t>
            </w:r>
          </w:p>
          <w:p w:rsidR="0058754F" w:rsidRDefault="0058754F" w:rsidP="0058754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 is rig at it centre of gravity</w:t>
            </w:r>
          </w:p>
          <w:p w:rsidR="0058754F" w:rsidRPr="00F039A0" w:rsidRDefault="0058754F" w:rsidP="0058754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Riggers to check and ensure safe rigging and lifting supervisor to confirm load are safe to be rig </w:t>
            </w:r>
          </w:p>
          <w:p w:rsidR="0058754F" w:rsidRDefault="0058754F" w:rsidP="0058754F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58754F" w:rsidRDefault="0058754F" w:rsidP="0058754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58754F" w:rsidRDefault="0058754F" w:rsidP="0058754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58754F" w:rsidRDefault="0058754F" w:rsidP="0058754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58754F" w:rsidRPr="001155B3" w:rsidRDefault="0058754F" w:rsidP="0058754F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Communication through hand signal or via walkie-talkie by Eric Wong personnel only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58754F" w:rsidRDefault="0058754F" w:rsidP="0058754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58754F" w:rsidRDefault="0058754F" w:rsidP="0058754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58754F" w:rsidRDefault="0058754F" w:rsidP="0058754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58754F" w:rsidRDefault="0058754F" w:rsidP="0058754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 </w:t>
            </w:r>
          </w:p>
          <w:p w:rsidR="0058754F" w:rsidRPr="00C55830" w:rsidRDefault="0058754F" w:rsidP="0058754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58754F" w:rsidRDefault="0058754F" w:rsidP="0058754F">
            <w:r w:rsidRPr="00933D3E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15/03/23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58754F" w:rsidRDefault="0058754F" w:rsidP="0058754F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58754F" w:rsidTr="005E6C1B">
        <w:trPr>
          <w:cantSplit/>
          <w:trHeight w:val="1048"/>
        </w:trPr>
        <w:tc>
          <w:tcPr>
            <w:tcW w:w="566" w:type="dxa"/>
            <w:vMerge/>
          </w:tcPr>
          <w:p w:rsidR="0058754F" w:rsidRDefault="0058754F" w:rsidP="0058754F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58754F" w:rsidRDefault="0058754F" w:rsidP="0058754F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58754F" w:rsidRDefault="0058754F" w:rsidP="0058754F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Hand caught  by or in between loose part of sling or lifting gears</w:t>
            </w:r>
          </w:p>
          <w:p w:rsidR="0058754F" w:rsidRDefault="0058754F" w:rsidP="0058754F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58754F" w:rsidRPr="00CB44D1" w:rsidRDefault="0058754F" w:rsidP="0058754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Arm or Hand Injury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58754F" w:rsidRDefault="0058754F" w:rsidP="0058754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Keep hands off loose part of sling or lifting gears</w:t>
            </w:r>
          </w:p>
          <w:p w:rsidR="0058754F" w:rsidRDefault="0058754F" w:rsidP="0058754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signalman give proper means of signal to crane operator</w:t>
            </w:r>
          </w:p>
          <w:p w:rsidR="0058754F" w:rsidRDefault="0058754F" w:rsidP="0058754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Use glove</w:t>
            </w:r>
          </w:p>
          <w:p w:rsidR="0058754F" w:rsidRPr="00F039A0" w:rsidRDefault="0058754F" w:rsidP="0058754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58754F" w:rsidRDefault="0058754F" w:rsidP="0058754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58754F" w:rsidRDefault="0058754F" w:rsidP="0058754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58754F" w:rsidRDefault="0058754F" w:rsidP="0058754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58754F" w:rsidRPr="00F039A0" w:rsidRDefault="0058754F" w:rsidP="0058754F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Signalman to command crane operator when to lift and to ensure all workers are hand off any loose parts of sling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58754F" w:rsidRDefault="0058754F" w:rsidP="0058754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58754F" w:rsidRDefault="0058754F" w:rsidP="0058754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58754F" w:rsidRDefault="0058754F" w:rsidP="0058754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58754F" w:rsidRDefault="0058754F" w:rsidP="0058754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</w:t>
            </w:r>
          </w:p>
          <w:p w:rsidR="0058754F" w:rsidRPr="00F039A0" w:rsidRDefault="0058754F" w:rsidP="0058754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58754F" w:rsidRDefault="0058754F" w:rsidP="0058754F">
            <w:r w:rsidRPr="00933D3E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15/03/23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58754F" w:rsidRDefault="0058754F" w:rsidP="0058754F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  <w:r>
              <w:rPr>
                <w:rFonts w:ascii="Times New Roman" w:hAnsi="Times New Roman"/>
                <w:color w:val="FF0000"/>
                <w:sz w:val="16"/>
                <w:szCs w:val="16"/>
              </w:rPr>
              <w:t xml:space="preserve"> </w:t>
            </w:r>
          </w:p>
        </w:tc>
      </w:tr>
      <w:tr w:rsidR="0058754F" w:rsidTr="005E6C1B">
        <w:trPr>
          <w:cantSplit/>
          <w:trHeight w:val="230"/>
        </w:trPr>
        <w:tc>
          <w:tcPr>
            <w:tcW w:w="566" w:type="dxa"/>
            <w:vMerge/>
            <w:tcBorders>
              <w:bottom w:val="single" w:sz="4" w:space="0" w:color="auto"/>
            </w:tcBorders>
          </w:tcPr>
          <w:p w:rsidR="0058754F" w:rsidRDefault="0058754F" w:rsidP="0058754F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  <w:tcBorders>
              <w:bottom w:val="single" w:sz="4" w:space="0" w:color="auto"/>
            </w:tcBorders>
          </w:tcPr>
          <w:p w:rsidR="0058754F" w:rsidRDefault="0058754F" w:rsidP="0058754F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</w:tcBorders>
          </w:tcPr>
          <w:p w:rsidR="0058754F" w:rsidRPr="00233E73" w:rsidRDefault="0058754F" w:rsidP="0058754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View obstruction or load swing</w:t>
            </w:r>
          </w:p>
        </w:tc>
        <w:tc>
          <w:tcPr>
            <w:tcW w:w="1559" w:type="dxa"/>
            <w:tcBorders>
              <w:top w:val="single" w:sz="4" w:space="0" w:color="auto"/>
            </w:tcBorders>
          </w:tcPr>
          <w:p w:rsidR="0058754F" w:rsidRPr="00233E73" w:rsidRDefault="0058754F" w:rsidP="0058754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</w:tcBorders>
          </w:tcPr>
          <w:p w:rsidR="0058754F" w:rsidRDefault="0058754F" w:rsidP="0058754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Appointed and trained signalman, riggers and lifting supervisor on site</w:t>
            </w:r>
          </w:p>
          <w:p w:rsidR="0058754F" w:rsidRDefault="0058754F" w:rsidP="0058754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Taglines should be used to control load from swinging so as to prevent bodily contact with load</w:t>
            </w:r>
          </w:p>
          <w:p w:rsidR="0058754F" w:rsidRDefault="0058754F" w:rsidP="0058754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Clear obstruction and unauthorised personnel in way of lifting path</w:t>
            </w:r>
          </w:p>
          <w:p w:rsidR="0058754F" w:rsidRDefault="0058754F" w:rsidP="0058754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suspended load and away from possible swing path</w:t>
            </w:r>
          </w:p>
          <w:p w:rsidR="0058754F" w:rsidRPr="00233E73" w:rsidRDefault="0058754F" w:rsidP="0058754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(etc.. safety helmet, safety shoe) provided and put on</w:t>
            </w:r>
          </w:p>
          <w:p w:rsidR="0058754F" w:rsidRDefault="0058754F" w:rsidP="0058754F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</w:tcBorders>
          </w:tcPr>
          <w:p w:rsidR="0058754F" w:rsidRDefault="0058754F" w:rsidP="0058754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</w:tcBorders>
          </w:tcPr>
          <w:p w:rsidR="0058754F" w:rsidRDefault="0058754F" w:rsidP="0058754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</w:tcBorders>
          </w:tcPr>
          <w:p w:rsidR="0058754F" w:rsidRDefault="0058754F" w:rsidP="0058754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</w:tcBorders>
          </w:tcPr>
          <w:p w:rsidR="0058754F" w:rsidRDefault="0058754F" w:rsidP="0058754F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Signalman to position himself to be visible to crane operator through hand signalling method or via walkie-talkie</w:t>
            </w:r>
          </w:p>
          <w:p w:rsidR="0058754F" w:rsidRPr="00F039A0" w:rsidRDefault="0058754F" w:rsidP="0058754F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top w:val="single" w:sz="4" w:space="0" w:color="auto"/>
            </w:tcBorders>
          </w:tcPr>
          <w:p w:rsidR="0058754F" w:rsidRDefault="0058754F" w:rsidP="0058754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</w:tcBorders>
          </w:tcPr>
          <w:p w:rsidR="0058754F" w:rsidRDefault="0058754F" w:rsidP="0058754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</w:tcBorders>
          </w:tcPr>
          <w:p w:rsidR="0058754F" w:rsidRDefault="0058754F" w:rsidP="0058754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</w:tcBorders>
          </w:tcPr>
          <w:p w:rsidR="0058754F" w:rsidRDefault="0058754F" w:rsidP="0058754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 </w:t>
            </w:r>
          </w:p>
          <w:p w:rsidR="0058754F" w:rsidRPr="00F039A0" w:rsidRDefault="0058754F" w:rsidP="0058754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</w:tcBorders>
          </w:tcPr>
          <w:p w:rsidR="0058754F" w:rsidRDefault="0058754F" w:rsidP="0058754F">
            <w:r w:rsidRPr="00933D3E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15/03/23</w:t>
            </w:r>
          </w:p>
        </w:tc>
        <w:tc>
          <w:tcPr>
            <w:tcW w:w="994" w:type="dxa"/>
            <w:tcBorders>
              <w:top w:val="single" w:sz="4" w:space="0" w:color="auto"/>
            </w:tcBorders>
          </w:tcPr>
          <w:p w:rsidR="0058754F" w:rsidRDefault="0058754F" w:rsidP="0058754F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58754F" w:rsidTr="00AA6388">
        <w:trPr>
          <w:cantSplit/>
          <w:trHeight w:val="2415"/>
        </w:trPr>
        <w:tc>
          <w:tcPr>
            <w:tcW w:w="566" w:type="dxa"/>
            <w:vMerge w:val="restart"/>
          </w:tcPr>
          <w:p w:rsidR="0058754F" w:rsidRPr="003E31AF" w:rsidRDefault="0058754F" w:rsidP="0058754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4</w:t>
            </w:r>
          </w:p>
        </w:tc>
        <w:tc>
          <w:tcPr>
            <w:tcW w:w="1560" w:type="dxa"/>
            <w:vMerge w:val="restart"/>
          </w:tcPr>
          <w:p w:rsidR="0058754F" w:rsidRPr="003E31AF" w:rsidRDefault="0058754F" w:rsidP="0058754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Working at height near swing gate opening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58754F" w:rsidRDefault="0058754F" w:rsidP="0058754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Falling from height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58754F" w:rsidRDefault="0058754F" w:rsidP="0058754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58754F" w:rsidRDefault="0058754F" w:rsidP="0058754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Supervisor to ensure workers working near swing gate opening to put on safety harness, safety helmet </w:t>
            </w:r>
          </w:p>
          <w:p w:rsidR="0058754F" w:rsidRDefault="0058754F" w:rsidP="0058754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safety harness use are in good working condition, properly strapped on and hook to strong anchorage point at all time</w:t>
            </w:r>
          </w:p>
          <w:p w:rsidR="0058754F" w:rsidRDefault="0058754F" w:rsidP="0058754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Self Retracting Lifeline provided and attached to safety harness by workers working near swing gate opening</w:t>
            </w:r>
          </w:p>
          <w:p w:rsidR="0058754F" w:rsidRDefault="0058754F" w:rsidP="0058754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Practice good housekeeping</w:t>
            </w:r>
          </w:p>
          <w:p w:rsidR="0058754F" w:rsidRPr="003E31AF" w:rsidRDefault="0058754F" w:rsidP="0058754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58754F" w:rsidRDefault="0058754F" w:rsidP="0058754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58754F" w:rsidRDefault="0058754F" w:rsidP="0058754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58754F" w:rsidRDefault="0058754F" w:rsidP="0058754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58754F" w:rsidRDefault="0058754F" w:rsidP="0058754F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Full  supervision and regular remainder by supervisor and to ensure all safety precaution are in place </w:t>
            </w:r>
          </w:p>
          <w:p w:rsidR="0058754F" w:rsidRDefault="0058754F" w:rsidP="0058754F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58754F" w:rsidRDefault="0058754F" w:rsidP="0058754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58754F" w:rsidRDefault="0058754F" w:rsidP="0058754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58754F" w:rsidRDefault="0058754F" w:rsidP="0058754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58754F" w:rsidRDefault="0058754F" w:rsidP="0058754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58754F" w:rsidRDefault="0058754F" w:rsidP="0058754F">
            <w:r w:rsidRPr="00933D3E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15/03/23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58754F" w:rsidRDefault="0058754F" w:rsidP="0058754F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58754F" w:rsidTr="005E6C1B">
        <w:trPr>
          <w:cantSplit/>
          <w:trHeight w:val="375"/>
        </w:trPr>
        <w:tc>
          <w:tcPr>
            <w:tcW w:w="566" w:type="dxa"/>
            <w:vMerge/>
            <w:tcBorders>
              <w:bottom w:val="single" w:sz="4" w:space="0" w:color="auto"/>
            </w:tcBorders>
          </w:tcPr>
          <w:p w:rsidR="0058754F" w:rsidRDefault="0058754F" w:rsidP="0058754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560" w:type="dxa"/>
            <w:vMerge/>
            <w:tcBorders>
              <w:bottom w:val="single" w:sz="4" w:space="0" w:color="auto"/>
            </w:tcBorders>
          </w:tcPr>
          <w:p w:rsidR="0058754F" w:rsidRDefault="0058754F" w:rsidP="0058754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</w:tcBorders>
          </w:tcPr>
          <w:p w:rsidR="0058754F" w:rsidRDefault="0058754F" w:rsidP="0058754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Falling tool</w:t>
            </w:r>
          </w:p>
        </w:tc>
        <w:tc>
          <w:tcPr>
            <w:tcW w:w="1559" w:type="dxa"/>
            <w:tcBorders>
              <w:top w:val="single" w:sz="4" w:space="0" w:color="auto"/>
            </w:tcBorders>
          </w:tcPr>
          <w:p w:rsidR="0058754F" w:rsidRDefault="0058754F" w:rsidP="0058754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</w:tcBorders>
          </w:tcPr>
          <w:p w:rsidR="0058754F" w:rsidRDefault="0058754F" w:rsidP="0058754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all loose tools are keep or removed immediately after use</w:t>
            </w:r>
          </w:p>
          <w:p w:rsidR="0058754F" w:rsidRDefault="0058754F" w:rsidP="0058754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Keep tools inside tool boxes</w:t>
            </w:r>
          </w:p>
          <w:p w:rsidR="0058754F" w:rsidRDefault="0058754F" w:rsidP="0058754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Never throw tools around after use </w:t>
            </w:r>
          </w:p>
          <w:p w:rsidR="0058754F" w:rsidRDefault="0058754F" w:rsidP="0058754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Barricade hazard area below and post warning sign to warn nearby personnel </w:t>
            </w:r>
          </w:p>
          <w:p w:rsidR="0058754F" w:rsidRDefault="0058754F" w:rsidP="0058754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</w:tcBorders>
          </w:tcPr>
          <w:p w:rsidR="0058754F" w:rsidRDefault="0058754F" w:rsidP="0058754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</w:tcBorders>
          </w:tcPr>
          <w:p w:rsidR="0058754F" w:rsidRDefault="0058754F" w:rsidP="0058754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</w:tcBorders>
          </w:tcPr>
          <w:p w:rsidR="0058754F" w:rsidRDefault="0058754F" w:rsidP="0058754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</w:tcBorders>
          </w:tcPr>
          <w:p w:rsidR="0058754F" w:rsidRDefault="0058754F" w:rsidP="0058754F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Use of tool lanyards if require, to prevent of falling tool on below people</w:t>
            </w:r>
          </w:p>
        </w:tc>
        <w:tc>
          <w:tcPr>
            <w:tcW w:w="407" w:type="dxa"/>
            <w:tcBorders>
              <w:top w:val="single" w:sz="4" w:space="0" w:color="auto"/>
            </w:tcBorders>
          </w:tcPr>
          <w:p w:rsidR="0058754F" w:rsidRDefault="0058754F" w:rsidP="0058754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</w:tcBorders>
          </w:tcPr>
          <w:p w:rsidR="0058754F" w:rsidRDefault="0058754F" w:rsidP="0058754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</w:tcBorders>
          </w:tcPr>
          <w:p w:rsidR="0058754F" w:rsidRDefault="0058754F" w:rsidP="0058754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</w:tcBorders>
          </w:tcPr>
          <w:p w:rsidR="0058754F" w:rsidRDefault="0058754F" w:rsidP="0058754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 on site</w:t>
            </w:r>
          </w:p>
        </w:tc>
        <w:tc>
          <w:tcPr>
            <w:tcW w:w="992" w:type="dxa"/>
            <w:tcBorders>
              <w:top w:val="single" w:sz="4" w:space="0" w:color="auto"/>
            </w:tcBorders>
          </w:tcPr>
          <w:p w:rsidR="0058754F" w:rsidRDefault="0058754F" w:rsidP="0058754F">
            <w:r w:rsidRPr="00933D3E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15/03/23</w:t>
            </w:r>
          </w:p>
        </w:tc>
        <w:tc>
          <w:tcPr>
            <w:tcW w:w="994" w:type="dxa"/>
            <w:tcBorders>
              <w:top w:val="single" w:sz="4" w:space="0" w:color="auto"/>
            </w:tcBorders>
          </w:tcPr>
          <w:p w:rsidR="0058754F" w:rsidRDefault="0058754F" w:rsidP="0058754F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  <w:bookmarkStart w:id="0" w:name="_GoBack"/>
            <w:bookmarkEnd w:id="0"/>
          </w:p>
        </w:tc>
      </w:tr>
      <w:tr w:rsidR="0058754F" w:rsidTr="005E6C1B">
        <w:trPr>
          <w:cantSplit/>
          <w:trHeight w:val="1232"/>
        </w:trPr>
        <w:tc>
          <w:tcPr>
            <w:tcW w:w="566" w:type="dxa"/>
            <w:tcBorders>
              <w:top w:val="single" w:sz="4" w:space="0" w:color="auto"/>
            </w:tcBorders>
          </w:tcPr>
          <w:p w:rsidR="0058754F" w:rsidRDefault="0058754F" w:rsidP="0058754F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5</w:t>
            </w:r>
          </w:p>
          <w:p w:rsidR="0058754F" w:rsidRDefault="0058754F" w:rsidP="0058754F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 xml:space="preserve"> </w:t>
            </w:r>
          </w:p>
        </w:tc>
        <w:tc>
          <w:tcPr>
            <w:tcW w:w="1560" w:type="dxa"/>
            <w:tcBorders>
              <w:top w:val="single" w:sz="4" w:space="0" w:color="auto"/>
            </w:tcBorders>
          </w:tcPr>
          <w:p w:rsidR="0058754F" w:rsidRPr="00DB1390" w:rsidRDefault="0058754F" w:rsidP="0058754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Adverse weather condition 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58754F" w:rsidRPr="00DB1390" w:rsidRDefault="0058754F" w:rsidP="0058754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Poor visibility due to heavy rain / lightning strike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58754F" w:rsidRDefault="0058754F" w:rsidP="0058754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Cause unexpected danger in term of workers slipping/strike by lightning</w:t>
            </w:r>
          </w:p>
          <w:p w:rsidR="0058754F" w:rsidRPr="001009E8" w:rsidRDefault="0058754F" w:rsidP="0058754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58754F" w:rsidRPr="00111C41" w:rsidRDefault="0058754F" w:rsidP="0058754F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To stop work immediately if there is heavy rain </w:t>
            </w:r>
          </w:p>
          <w:p w:rsidR="0058754F" w:rsidRDefault="0058754F" w:rsidP="0058754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/ lightning strike in the area </w:t>
            </w:r>
          </w:p>
          <w:p w:rsidR="0058754F" w:rsidRPr="00111C41" w:rsidRDefault="0058754F" w:rsidP="0058754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-To evacuate to nearest shelter if there is heavy rain /  lightning present 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58754F" w:rsidRDefault="0058754F" w:rsidP="0058754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58754F" w:rsidRDefault="0058754F" w:rsidP="0058754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58754F" w:rsidRDefault="0058754F" w:rsidP="0058754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58754F" w:rsidRPr="00DB1390" w:rsidRDefault="0058754F" w:rsidP="0058754F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Supervisor to ensure no activity during heavy rain and all machineries are turned off 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58754F" w:rsidRDefault="0058754F" w:rsidP="0058754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58754F" w:rsidRDefault="0058754F" w:rsidP="0058754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58754F" w:rsidRDefault="0058754F" w:rsidP="0058754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58754F" w:rsidRPr="00DB1390" w:rsidRDefault="0058754F" w:rsidP="0058754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58754F" w:rsidRDefault="0058754F" w:rsidP="0058754F">
            <w:r w:rsidRPr="00933D3E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15/03/23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58754F" w:rsidRDefault="0058754F" w:rsidP="0058754F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</w:tbl>
    <w:p w:rsidR="003A3B61" w:rsidRDefault="00CA6175">
      <w:r>
        <w:t xml:space="preserve">  </w:t>
      </w:r>
    </w:p>
    <w:sectPr w:rsidR="003A3B61">
      <w:footerReference w:type="default" r:id="rId12"/>
      <w:pgSz w:w="16834" w:h="11909" w:orient="landscape" w:code="9"/>
      <w:pgMar w:top="677" w:right="1440" w:bottom="461" w:left="1440" w:header="547" w:footer="23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5D1E2C" w:rsidRDefault="005D1E2C">
      <w:r>
        <w:separator/>
      </w:r>
    </w:p>
  </w:endnote>
  <w:endnote w:type="continuationSeparator" w:id="0">
    <w:p w:rsidR="005D1E2C" w:rsidRDefault="005D1E2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58754F">
      <w:rPr>
        <w:noProof/>
        <w:sz w:val="16"/>
        <w:szCs w:val="16"/>
        <w:lang w:val="en-US"/>
      </w:rPr>
      <w:t>1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58754F">
      <w:rPr>
        <w:noProof/>
        <w:sz w:val="16"/>
        <w:szCs w:val="16"/>
        <w:lang w:val="en-US"/>
      </w:rPr>
      <w:t>6</w:t>
    </w:r>
    <w:r>
      <w:rPr>
        <w:sz w:val="16"/>
        <w:szCs w:val="16"/>
        <w:lang w:val="en-US"/>
      </w:rP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rFonts w:ascii="Times New Roman" w:hAnsi="Times New Roman"/>
        <w:sz w:val="16"/>
        <w:szCs w:val="16"/>
        <w:lang w:val="en-US"/>
      </w:rPr>
    </w:pPr>
    <w:r>
      <w:rPr>
        <w:rFonts w:ascii="Times New Roman" w:hAnsi="Times New Roman"/>
        <w:sz w:val="16"/>
        <w:szCs w:val="16"/>
        <w:lang w:val="en-US"/>
      </w:rPr>
      <w:t xml:space="preserve">Page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PAGE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>
      <w:rPr>
        <w:rFonts w:ascii="Times New Roman" w:hAnsi="Times New Roman"/>
        <w:noProof/>
        <w:sz w:val="16"/>
        <w:szCs w:val="16"/>
        <w:lang w:val="en-US"/>
      </w:rPr>
      <w:t>1</w:t>
    </w:r>
    <w:r>
      <w:rPr>
        <w:rFonts w:ascii="Times New Roman" w:hAnsi="Times New Roman"/>
        <w:sz w:val="16"/>
        <w:szCs w:val="16"/>
        <w:lang w:val="en-US"/>
      </w:rPr>
      <w:fldChar w:fldCharType="end"/>
    </w:r>
    <w:r>
      <w:rPr>
        <w:rFonts w:ascii="Times New Roman" w:hAnsi="Times New Roman"/>
        <w:sz w:val="16"/>
        <w:szCs w:val="16"/>
        <w:lang w:val="en-US"/>
      </w:rPr>
      <w:t xml:space="preserve"> of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NUMPAGES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 w:rsidR="0058754F">
      <w:rPr>
        <w:rFonts w:ascii="Times New Roman" w:hAnsi="Times New Roman"/>
        <w:noProof/>
        <w:sz w:val="16"/>
        <w:szCs w:val="16"/>
        <w:lang w:val="en-US"/>
      </w:rPr>
      <w:t>6</w:t>
    </w:r>
    <w:r>
      <w:rPr>
        <w:rFonts w:ascii="Times New Roman" w:hAnsi="Times New Roman"/>
        <w:sz w:val="16"/>
        <w:szCs w:val="16"/>
        <w:lang w:val="en-US"/>
      </w:rPr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0" w:type="auto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1206"/>
      <w:gridCol w:w="1218"/>
      <w:gridCol w:w="1218"/>
      <w:gridCol w:w="1218"/>
      <w:gridCol w:w="1218"/>
      <w:gridCol w:w="1512"/>
    </w:tblGrid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b/>
              <w:sz w:val="14"/>
              <w:szCs w:val="14"/>
            </w:rPr>
          </w:pPr>
          <w:r>
            <w:rPr>
              <w:rFonts w:ascii="Times New Roman" w:hAnsi="Times New Roman" w:cs="Times New Roman"/>
              <w:b/>
              <w:sz w:val="14"/>
              <w:szCs w:val="14"/>
            </w:rPr>
            <w:t>Risk Matrix</w:t>
          </w:r>
        </w:p>
      </w:tc>
      <w:tc>
        <w:tcPr>
          <w:tcW w:w="6384" w:type="dxa"/>
          <w:gridSpan w:val="5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Likelihood</w:t>
          </w:r>
        </w:p>
      </w:tc>
    </w:tr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Severity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Rare (1)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Remote (2)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Occasional (3)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Frequent (4)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Almost Certain (5)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Catastrophic (5)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Major (4)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16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Moderate (3)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9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Minor (2)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Negligible (1)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688EFF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</w:tr>
  </w:tbl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58754F">
      <w:rPr>
        <w:noProof/>
        <w:sz w:val="16"/>
        <w:szCs w:val="16"/>
        <w:lang w:val="en-US"/>
      </w:rPr>
      <w:t>5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58754F">
      <w:rPr>
        <w:noProof/>
        <w:sz w:val="16"/>
        <w:szCs w:val="16"/>
        <w:lang w:val="en-US"/>
      </w:rPr>
      <w:t>6</w:t>
    </w:r>
    <w:r>
      <w:rPr>
        <w:sz w:val="16"/>
        <w:szCs w:val="16"/>
        <w:lang w:val="en-US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5D1E2C" w:rsidRDefault="005D1E2C">
      <w:r>
        <w:separator/>
      </w:r>
    </w:p>
  </w:footnote>
  <w:footnote w:type="continuationSeparator" w:id="0">
    <w:p w:rsidR="005D1E2C" w:rsidRDefault="005D1E2C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Header"/>
      <w:jc w:val="right"/>
      <w:rPr>
        <w:b/>
        <w:i/>
        <w:smallCaps/>
        <w:sz w:val="28"/>
        <w:szCs w:val="28"/>
      </w:rPr>
    </w:pPr>
    <w:r>
      <w:rPr>
        <w:b/>
        <w:i/>
        <w:smallCaps/>
        <w:sz w:val="28"/>
        <w:szCs w:val="28"/>
      </w:rPr>
      <w:t>Risk Assessment Report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Header"/>
      <w:jc w:val="right"/>
      <w:rPr>
        <w:b/>
        <w:smallCaps/>
        <w:sz w:val="28"/>
        <w:szCs w:val="28"/>
      </w:rPr>
    </w:pPr>
    <w:r>
      <w:rPr>
        <w:b/>
        <w:smallCaps/>
        <w:sz w:val="28"/>
        <w:szCs w:val="28"/>
      </w:rPr>
      <w:t>Risk Assessment Form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0A34E4"/>
    <w:multiLevelType w:val="hybridMultilevel"/>
    <w:tmpl w:val="475AA208"/>
    <w:lvl w:ilvl="0" w:tplc="628A9C36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0AB3337"/>
    <w:multiLevelType w:val="hybridMultilevel"/>
    <w:tmpl w:val="629C5AD2"/>
    <w:lvl w:ilvl="0" w:tplc="B706067E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2CC7A1D"/>
    <w:multiLevelType w:val="hybridMultilevel"/>
    <w:tmpl w:val="2D1E2ED6"/>
    <w:lvl w:ilvl="0" w:tplc="0888C050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TrackMoves/>
  <w:defaultTabStop w:val="720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273E54"/>
    <w:rsid w:val="0000066E"/>
    <w:rsid w:val="00005E6A"/>
    <w:rsid w:val="00006836"/>
    <w:rsid w:val="0002685B"/>
    <w:rsid w:val="00040581"/>
    <w:rsid w:val="00043042"/>
    <w:rsid w:val="00050894"/>
    <w:rsid w:val="00052287"/>
    <w:rsid w:val="0008597B"/>
    <w:rsid w:val="00087F13"/>
    <w:rsid w:val="000A0A5F"/>
    <w:rsid w:val="000A4307"/>
    <w:rsid w:val="000A7BB4"/>
    <w:rsid w:val="000B1401"/>
    <w:rsid w:val="000E4DFF"/>
    <w:rsid w:val="0010094F"/>
    <w:rsid w:val="001009E8"/>
    <w:rsid w:val="00111C41"/>
    <w:rsid w:val="001155B3"/>
    <w:rsid w:val="001204D1"/>
    <w:rsid w:val="00123C38"/>
    <w:rsid w:val="00134A3A"/>
    <w:rsid w:val="00137261"/>
    <w:rsid w:val="0016098E"/>
    <w:rsid w:val="001656FC"/>
    <w:rsid w:val="00192887"/>
    <w:rsid w:val="001A7CD5"/>
    <w:rsid w:val="001B0DBC"/>
    <w:rsid w:val="001C3181"/>
    <w:rsid w:val="001D3478"/>
    <w:rsid w:val="001D4546"/>
    <w:rsid w:val="00207860"/>
    <w:rsid w:val="002160D2"/>
    <w:rsid w:val="00225B02"/>
    <w:rsid w:val="00233E73"/>
    <w:rsid w:val="0025215A"/>
    <w:rsid w:val="002603D8"/>
    <w:rsid w:val="00273E54"/>
    <w:rsid w:val="00274DBB"/>
    <w:rsid w:val="00277F49"/>
    <w:rsid w:val="00296850"/>
    <w:rsid w:val="002A4766"/>
    <w:rsid w:val="002B2C67"/>
    <w:rsid w:val="002B3F9E"/>
    <w:rsid w:val="002B4802"/>
    <w:rsid w:val="002B58C9"/>
    <w:rsid w:val="002C3903"/>
    <w:rsid w:val="00307A26"/>
    <w:rsid w:val="0032007D"/>
    <w:rsid w:val="00320F29"/>
    <w:rsid w:val="003503BF"/>
    <w:rsid w:val="00367DF1"/>
    <w:rsid w:val="00387B59"/>
    <w:rsid w:val="003A3B61"/>
    <w:rsid w:val="003A6756"/>
    <w:rsid w:val="003B4CDC"/>
    <w:rsid w:val="003B61A9"/>
    <w:rsid w:val="003B79FD"/>
    <w:rsid w:val="003B7CAF"/>
    <w:rsid w:val="003D044B"/>
    <w:rsid w:val="003D6F4D"/>
    <w:rsid w:val="003D711F"/>
    <w:rsid w:val="003E2CF2"/>
    <w:rsid w:val="003E31AF"/>
    <w:rsid w:val="00414B78"/>
    <w:rsid w:val="004207B5"/>
    <w:rsid w:val="00424E68"/>
    <w:rsid w:val="00425E59"/>
    <w:rsid w:val="0042630E"/>
    <w:rsid w:val="00484C91"/>
    <w:rsid w:val="004B2E33"/>
    <w:rsid w:val="004D108E"/>
    <w:rsid w:val="004E7779"/>
    <w:rsid w:val="004F561F"/>
    <w:rsid w:val="005101AA"/>
    <w:rsid w:val="005134BC"/>
    <w:rsid w:val="00521AA8"/>
    <w:rsid w:val="005222E1"/>
    <w:rsid w:val="00530964"/>
    <w:rsid w:val="005426CC"/>
    <w:rsid w:val="005434AD"/>
    <w:rsid w:val="005512F2"/>
    <w:rsid w:val="0058754F"/>
    <w:rsid w:val="005919DF"/>
    <w:rsid w:val="005A230E"/>
    <w:rsid w:val="005A4A3E"/>
    <w:rsid w:val="005C5841"/>
    <w:rsid w:val="005D1E2C"/>
    <w:rsid w:val="005D242C"/>
    <w:rsid w:val="005D3831"/>
    <w:rsid w:val="005E6C1B"/>
    <w:rsid w:val="005F192D"/>
    <w:rsid w:val="00604A0D"/>
    <w:rsid w:val="00606369"/>
    <w:rsid w:val="00623D2E"/>
    <w:rsid w:val="00633782"/>
    <w:rsid w:val="00641318"/>
    <w:rsid w:val="006465D5"/>
    <w:rsid w:val="0066211A"/>
    <w:rsid w:val="00692402"/>
    <w:rsid w:val="006A4F90"/>
    <w:rsid w:val="006B49D9"/>
    <w:rsid w:val="006C090B"/>
    <w:rsid w:val="006C4B95"/>
    <w:rsid w:val="00707B5F"/>
    <w:rsid w:val="007114E8"/>
    <w:rsid w:val="00714795"/>
    <w:rsid w:val="00746EBC"/>
    <w:rsid w:val="00752309"/>
    <w:rsid w:val="0075638E"/>
    <w:rsid w:val="00783885"/>
    <w:rsid w:val="007A3CEC"/>
    <w:rsid w:val="007B3913"/>
    <w:rsid w:val="007E3A7F"/>
    <w:rsid w:val="00825DD3"/>
    <w:rsid w:val="0084456F"/>
    <w:rsid w:val="008757B0"/>
    <w:rsid w:val="0087738C"/>
    <w:rsid w:val="00884EEF"/>
    <w:rsid w:val="008A68C5"/>
    <w:rsid w:val="008C5285"/>
    <w:rsid w:val="00915834"/>
    <w:rsid w:val="009359C8"/>
    <w:rsid w:val="009561E7"/>
    <w:rsid w:val="009571A3"/>
    <w:rsid w:val="009B0E4A"/>
    <w:rsid w:val="009B6932"/>
    <w:rsid w:val="009B7DF1"/>
    <w:rsid w:val="009C1277"/>
    <w:rsid w:val="009C709E"/>
    <w:rsid w:val="009F7F25"/>
    <w:rsid w:val="00A07B7B"/>
    <w:rsid w:val="00A14B69"/>
    <w:rsid w:val="00A222C9"/>
    <w:rsid w:val="00A424E4"/>
    <w:rsid w:val="00A5392F"/>
    <w:rsid w:val="00A53C1A"/>
    <w:rsid w:val="00A60E49"/>
    <w:rsid w:val="00AA13F1"/>
    <w:rsid w:val="00AA2786"/>
    <w:rsid w:val="00B10DBC"/>
    <w:rsid w:val="00B3468E"/>
    <w:rsid w:val="00B37E0F"/>
    <w:rsid w:val="00B40AA4"/>
    <w:rsid w:val="00B560DB"/>
    <w:rsid w:val="00B7746A"/>
    <w:rsid w:val="00B77BDC"/>
    <w:rsid w:val="00B9610A"/>
    <w:rsid w:val="00BA64AE"/>
    <w:rsid w:val="00BB58F2"/>
    <w:rsid w:val="00BB7C20"/>
    <w:rsid w:val="00BC556F"/>
    <w:rsid w:val="00C022A9"/>
    <w:rsid w:val="00C33182"/>
    <w:rsid w:val="00C366BC"/>
    <w:rsid w:val="00C55830"/>
    <w:rsid w:val="00C73E74"/>
    <w:rsid w:val="00C91C27"/>
    <w:rsid w:val="00C9392D"/>
    <w:rsid w:val="00C96628"/>
    <w:rsid w:val="00CA12F4"/>
    <w:rsid w:val="00CA6175"/>
    <w:rsid w:val="00CB224B"/>
    <w:rsid w:val="00CB44D1"/>
    <w:rsid w:val="00CC55CB"/>
    <w:rsid w:val="00CC63E6"/>
    <w:rsid w:val="00CC7ED1"/>
    <w:rsid w:val="00CD7E36"/>
    <w:rsid w:val="00CF3704"/>
    <w:rsid w:val="00CF7271"/>
    <w:rsid w:val="00D018E4"/>
    <w:rsid w:val="00D103BB"/>
    <w:rsid w:val="00D1769A"/>
    <w:rsid w:val="00D253E9"/>
    <w:rsid w:val="00D319D8"/>
    <w:rsid w:val="00D3338C"/>
    <w:rsid w:val="00D37269"/>
    <w:rsid w:val="00D61ECB"/>
    <w:rsid w:val="00D62906"/>
    <w:rsid w:val="00D66FB9"/>
    <w:rsid w:val="00D800E7"/>
    <w:rsid w:val="00D93A05"/>
    <w:rsid w:val="00DA47D3"/>
    <w:rsid w:val="00DB1390"/>
    <w:rsid w:val="00DB5D72"/>
    <w:rsid w:val="00DD0334"/>
    <w:rsid w:val="00DD693B"/>
    <w:rsid w:val="00DE2999"/>
    <w:rsid w:val="00E25B0D"/>
    <w:rsid w:val="00E4478F"/>
    <w:rsid w:val="00E72F59"/>
    <w:rsid w:val="00E81ED6"/>
    <w:rsid w:val="00E92986"/>
    <w:rsid w:val="00EB552D"/>
    <w:rsid w:val="00EB701A"/>
    <w:rsid w:val="00EC0156"/>
    <w:rsid w:val="00EC2ED4"/>
    <w:rsid w:val="00EF262E"/>
    <w:rsid w:val="00EF3407"/>
    <w:rsid w:val="00F039A0"/>
    <w:rsid w:val="00F20EF0"/>
    <w:rsid w:val="00F221B8"/>
    <w:rsid w:val="00F22635"/>
    <w:rsid w:val="00F5767C"/>
    <w:rsid w:val="00F65B4A"/>
    <w:rsid w:val="00FB681C"/>
    <w:rsid w:val="00FE4601"/>
    <w:rsid w:val="00FF68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8C48431B-81E6-450D-9F09-4FD24709E6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Arial" w:hAnsi="Arial" w:cs="Arial"/>
      <w:sz w:val="24"/>
      <w:szCs w:val="24"/>
      <w:lang w:val="en-GB" w:eastAsia="en-US"/>
    </w:rPr>
  </w:style>
  <w:style w:type="paragraph" w:styleId="Heading1">
    <w:name w:val="heading 1"/>
    <w:basedOn w:val="Normal"/>
    <w:next w:val="Normal"/>
    <w:qFormat/>
    <w:pPr>
      <w:keepNext/>
      <w:spacing w:line="440" w:lineRule="exact"/>
      <w:outlineLvl w:val="0"/>
    </w:pPr>
    <w:rPr>
      <w:rFonts w:ascii="Century Gothic" w:hAnsi="Century Gothic" w:cs="Times New Roman"/>
      <w:color w:val="FFFFFF"/>
      <w:spacing w:val="360"/>
      <w:sz w:val="48"/>
      <w:szCs w:val="20"/>
      <w:lang w:val="x-none" w:eastAsia="x-none"/>
    </w:rPr>
  </w:style>
  <w:style w:type="paragraph" w:styleId="Heading2">
    <w:name w:val="heading 2"/>
    <w:basedOn w:val="Normal"/>
    <w:next w:val="Normal"/>
    <w:qFormat/>
    <w:pPr>
      <w:keepNext/>
      <w:spacing w:before="240" w:after="60"/>
      <w:outlineLvl w:val="1"/>
    </w:pPr>
    <w:rPr>
      <w:rFonts w:ascii="Calibri" w:hAnsi="Calibri" w:cs="Times New Roman"/>
      <w:b/>
      <w:bCs/>
      <w:i/>
      <w:iCs/>
      <w:sz w:val="28"/>
      <w:szCs w:val="28"/>
      <w:lang w:eastAsia="x-none"/>
    </w:rPr>
  </w:style>
  <w:style w:type="paragraph" w:styleId="Heading9">
    <w:name w:val="heading 9"/>
    <w:basedOn w:val="Normal"/>
    <w:next w:val="Normal"/>
    <w:qFormat/>
    <w:pPr>
      <w:keepNext/>
      <w:tabs>
        <w:tab w:val="left" w:pos="900"/>
        <w:tab w:val="left" w:pos="1440"/>
      </w:tabs>
      <w:jc w:val="center"/>
      <w:outlineLvl w:val="8"/>
    </w:pPr>
    <w:rPr>
      <w:rFonts w:ascii="Arial Narrow" w:hAnsi="Arial Narrow" w:cs="Times New Roman"/>
      <w:b/>
      <w:sz w:val="30"/>
      <w:szCs w:val="20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semiHidden/>
    <w:pPr>
      <w:jc w:val="both"/>
    </w:pPr>
    <w:rPr>
      <w:rFonts w:cs="Times New Roman"/>
      <w:szCs w:val="20"/>
      <w:lang w:eastAsia="en-GB"/>
    </w:rPr>
  </w:style>
  <w:style w:type="character" w:customStyle="1" w:styleId="ohsms1">
    <w:name w:val="ohsms1"/>
    <w:rPr>
      <w:rFonts w:ascii="Arial" w:hAnsi="Arial" w:hint="default"/>
      <w:sz w:val="24"/>
      <w:szCs w:val="18"/>
    </w:rPr>
  </w:style>
  <w:style w:type="character" w:customStyle="1" w:styleId="CHAPTER">
    <w:name w:val="CHAPTER"/>
    <w:rPr>
      <w:rFonts w:ascii="Arial" w:hAnsi="Arial"/>
      <w:b/>
      <w:bCs/>
      <w:sz w:val="28"/>
    </w:rPr>
  </w:style>
  <w:style w:type="character" w:customStyle="1" w:styleId="Section">
    <w:name w:val="Section"/>
    <w:rPr>
      <w:rFonts w:ascii="Arial" w:hAnsi="Arial" w:hint="default"/>
      <w:b/>
      <w:bCs/>
      <w:sz w:val="24"/>
      <w:szCs w:val="18"/>
    </w:rPr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character" w:styleId="PageNumber">
    <w:name w:val="page number"/>
    <w:basedOn w:val="DefaultParagraphFont"/>
    <w:semiHidden/>
  </w:style>
  <w:style w:type="paragraph" w:styleId="Caption">
    <w:name w:val="caption"/>
    <w:basedOn w:val="Normal"/>
    <w:next w:val="Normal"/>
    <w:qFormat/>
    <w:rPr>
      <w:b/>
      <w:bCs/>
      <w:sz w:val="20"/>
      <w:szCs w:val="20"/>
    </w:rPr>
  </w:style>
  <w:style w:type="paragraph" w:styleId="BalloonText">
    <w:name w:val="Balloon Text"/>
    <w:basedOn w:val="Normal"/>
    <w:semiHidden/>
    <w:rPr>
      <w:rFonts w:ascii="Tahoma" w:hAnsi="Tahoma" w:cs="Times New Roman"/>
      <w:sz w:val="16"/>
      <w:szCs w:val="16"/>
      <w:lang w:eastAsia="x-none"/>
    </w:rPr>
  </w:style>
  <w:style w:type="paragraph" w:styleId="BodyTextIndent">
    <w:name w:val="Body Text Indent"/>
    <w:basedOn w:val="Normal"/>
    <w:semiHidden/>
    <w:pPr>
      <w:spacing w:after="120"/>
      <w:ind w:left="360"/>
    </w:pPr>
    <w:rPr>
      <w:rFonts w:cs="Times New Roman"/>
      <w:lang w:eastAsia="x-none"/>
    </w:rPr>
  </w:style>
  <w:style w:type="paragraph" w:customStyle="1" w:styleId="Default">
    <w:name w:val="Default"/>
    <w:pPr>
      <w:autoSpaceDE w:val="0"/>
      <w:autoSpaceDN w:val="0"/>
      <w:adjustRightInd w:val="0"/>
    </w:pPr>
    <w:rPr>
      <w:color w:val="000000"/>
      <w:sz w:val="24"/>
      <w:szCs w:val="24"/>
      <w:lang w:val="en-US" w:eastAsia="en-US"/>
    </w:rPr>
  </w:style>
  <w:style w:type="paragraph" w:styleId="BodyText2">
    <w:name w:val="Body Text 2"/>
    <w:basedOn w:val="Normal"/>
    <w:semiHidden/>
    <w:pPr>
      <w:spacing w:after="120" w:line="480" w:lineRule="auto"/>
    </w:pPr>
    <w:rPr>
      <w:rFonts w:cs="Times New Roman"/>
      <w:lang w:eastAsia="x-none"/>
    </w:rPr>
  </w:style>
  <w:style w:type="character" w:styleId="CommentReference">
    <w:name w:val="annotation reference"/>
    <w:semiHidden/>
    <w:rPr>
      <w:sz w:val="16"/>
      <w:szCs w:val="16"/>
    </w:rPr>
  </w:style>
  <w:style w:type="paragraph" w:styleId="CommentText">
    <w:name w:val="annotation text"/>
    <w:basedOn w:val="Normal"/>
    <w:semiHidden/>
    <w:rPr>
      <w:rFonts w:cs="Times New Roman"/>
      <w:sz w:val="20"/>
      <w:szCs w:val="20"/>
      <w:lang w:eastAsia="x-none"/>
    </w:rPr>
  </w:style>
  <w:style w:type="paragraph" w:styleId="CommentSubject">
    <w:name w:val="annotation subject"/>
    <w:basedOn w:val="CommentText"/>
    <w:next w:val="CommentText"/>
    <w:semiHidden/>
    <w:rPr>
      <w:b/>
      <w:bCs/>
    </w:rPr>
  </w:style>
  <w:style w:type="paragraph" w:customStyle="1" w:styleId="NormalArial">
    <w:name w:val="Normal + Arial"/>
    <w:aliases w:val="Justified"/>
    <w:basedOn w:val="Normal"/>
    <w:pPr>
      <w:jc w:val="both"/>
    </w:pPr>
    <w:rPr>
      <w:color w:val="000000"/>
    </w:rPr>
  </w:style>
  <w:style w:type="character" w:styleId="Hyperlink">
    <w:name w:val="Hyperlink"/>
    <w:semiHidden/>
    <w:rPr>
      <w:color w:val="0000FF"/>
      <w:u w:val="single"/>
    </w:rPr>
  </w:style>
  <w:style w:type="paragraph" w:customStyle="1" w:styleId="DefaultParagraphFontParaCharCharCharChar">
    <w:name w:val="Default Paragraph Font Para 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styleId="Strong">
    <w:name w:val="Strong"/>
    <w:qFormat/>
    <w:rPr>
      <w:b/>
      <w:bCs/>
    </w:rPr>
  </w:style>
  <w:style w:type="paragraph" w:customStyle="1" w:styleId="CharCharCharChar">
    <w:name w:val="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customStyle="1" w:styleId="HeaderChar">
    <w:name w:val="Header Char"/>
    <w:rPr>
      <w:rFonts w:ascii="Arial" w:hAnsi="Arial" w:cs="Arial"/>
      <w:sz w:val="24"/>
      <w:szCs w:val="24"/>
      <w:lang w:val="en-GB"/>
    </w:rPr>
  </w:style>
  <w:style w:type="character" w:customStyle="1" w:styleId="FooterChar">
    <w:name w:val="Footer Char"/>
    <w:rPr>
      <w:rFonts w:ascii="Arial" w:hAnsi="Arial" w:cs="Arial"/>
      <w:sz w:val="24"/>
      <w:szCs w:val="24"/>
      <w:lang w:val="en-GB"/>
    </w:rPr>
  </w:style>
  <w:style w:type="character" w:customStyle="1" w:styleId="Heading2Char">
    <w:name w:val="Heading 2 Char"/>
    <w:rPr>
      <w:rFonts w:ascii="Calibri" w:hAnsi="Calibri"/>
      <w:b/>
      <w:bCs/>
      <w:i/>
      <w:iCs/>
      <w:sz w:val="28"/>
      <w:szCs w:val="28"/>
      <w:lang w:val="en-GB"/>
    </w:rPr>
  </w:style>
  <w:style w:type="character" w:customStyle="1" w:styleId="Heading1Char">
    <w:name w:val="Heading 1 Char"/>
    <w:rPr>
      <w:rFonts w:ascii="Century Gothic" w:hAnsi="Century Gothic"/>
      <w:color w:val="FFFFFF"/>
      <w:spacing w:val="360"/>
      <w:sz w:val="48"/>
    </w:rPr>
  </w:style>
  <w:style w:type="character" w:customStyle="1" w:styleId="Heading9Char">
    <w:name w:val="Heading 9 Char"/>
    <w:rPr>
      <w:rFonts w:ascii="Arial Narrow" w:hAnsi="Arial Narrow"/>
      <w:b/>
      <w:sz w:val="30"/>
    </w:rPr>
  </w:style>
  <w:style w:type="character" w:customStyle="1" w:styleId="BodyTextChar">
    <w:name w:val="Body Text Char"/>
    <w:rPr>
      <w:rFonts w:ascii="Arial" w:hAnsi="Arial" w:cs="Arial"/>
      <w:sz w:val="24"/>
      <w:lang w:val="en-GB" w:eastAsia="en-GB"/>
    </w:rPr>
  </w:style>
  <w:style w:type="character" w:customStyle="1" w:styleId="BalloonTextChar">
    <w:name w:val="Balloon Text Char"/>
    <w:semiHidden/>
    <w:rPr>
      <w:rFonts w:ascii="Tahoma" w:hAnsi="Tahoma" w:cs="Tahoma"/>
      <w:sz w:val="16"/>
      <w:szCs w:val="16"/>
      <w:lang w:val="en-GB"/>
    </w:rPr>
  </w:style>
  <w:style w:type="character" w:customStyle="1" w:styleId="BodyTextIndentChar">
    <w:name w:val="Body Text Indent Char"/>
    <w:rPr>
      <w:rFonts w:ascii="Arial" w:hAnsi="Arial" w:cs="Arial"/>
      <w:sz w:val="24"/>
      <w:szCs w:val="24"/>
      <w:lang w:val="en-GB"/>
    </w:rPr>
  </w:style>
  <w:style w:type="character" w:customStyle="1" w:styleId="BodyText2Char">
    <w:name w:val="Body Text 2 Char"/>
    <w:rPr>
      <w:rFonts w:ascii="Arial" w:hAnsi="Arial" w:cs="Arial"/>
      <w:sz w:val="24"/>
      <w:szCs w:val="24"/>
      <w:lang w:val="en-GB"/>
    </w:rPr>
  </w:style>
  <w:style w:type="character" w:customStyle="1" w:styleId="CommentTextChar">
    <w:name w:val="Comment Text Char"/>
    <w:semiHidden/>
    <w:rPr>
      <w:rFonts w:ascii="Arial" w:hAnsi="Arial" w:cs="Arial"/>
      <w:lang w:val="en-GB"/>
    </w:rPr>
  </w:style>
  <w:style w:type="character" w:customStyle="1" w:styleId="CommentSubjectChar">
    <w:name w:val="Comment Subject Char"/>
    <w:semiHidden/>
    <w:rPr>
      <w:rFonts w:ascii="Arial" w:hAnsi="Arial" w:cs="Arial"/>
      <w:b/>
      <w:bCs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5B32BD1-1716-4AA2-932D-945FD9DF18B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951</Words>
  <Characters>5421</Characters>
  <Application>Microsoft Office Word</Application>
  <DocSecurity>0</DocSecurity>
  <Lines>45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Risk Assessmen Guidelines</vt:lpstr>
    </vt:vector>
  </TitlesOfParts>
  <Company>OSHD</Company>
  <LinksUpToDate>false</LinksUpToDate>
  <CharactersWithSpaces>6360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Risk Assessmen Guidelines</dc:title>
  <dc:subject/>
  <dc:creator>Risk Assessment Workgroup</dc:creator>
  <cp:keywords/>
  <cp:lastModifiedBy>ZailaniB</cp:lastModifiedBy>
  <cp:revision>4</cp:revision>
  <cp:lastPrinted>2023-02-28T05:14:00Z</cp:lastPrinted>
  <dcterms:created xsi:type="dcterms:W3CDTF">2023-02-28T01:52:00Z</dcterms:created>
  <dcterms:modified xsi:type="dcterms:W3CDTF">2023-02-28T05:14:00Z</dcterms:modified>
</cp:coreProperties>
</file>