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478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16"/>
        <w:gridCol w:w="3975"/>
        <w:gridCol w:w="2160"/>
        <w:gridCol w:w="1620"/>
        <w:gridCol w:w="2693"/>
        <w:gridCol w:w="1818"/>
      </w:tblGrid>
      <w:tr w:rsidR="000B2D60">
        <w:trPr>
          <w:trHeight w:val="530"/>
          <w:jc w:val="center"/>
        </w:trPr>
        <w:tc>
          <w:tcPr>
            <w:tcW w:w="14782" w:type="dxa"/>
            <w:gridSpan w:val="6"/>
            <w:shd w:val="clear" w:color="auto" w:fill="606060"/>
            <w:vAlign w:val="center"/>
          </w:tcPr>
          <w:p w:rsidR="000B2D60" w:rsidRDefault="00EA0EB6">
            <w:pPr>
              <w:jc w:val="center"/>
              <w:rPr>
                <w:b/>
                <w:smallCaps/>
                <w:color w:val="FFFFFF"/>
                <w:sz w:val="28"/>
                <w:szCs w:val="28"/>
              </w:rPr>
            </w:pPr>
            <w:r>
              <w:br w:type="page"/>
            </w:r>
            <w:r>
              <w:rPr>
                <w:b/>
                <w:smallCaps/>
                <w:color w:val="FFFFFF"/>
                <w:sz w:val="28"/>
                <w:szCs w:val="28"/>
              </w:rPr>
              <w:t>Risk Assessment Form</w:t>
            </w:r>
          </w:p>
        </w:tc>
      </w:tr>
      <w:tr w:rsidR="000B2D60">
        <w:trPr>
          <w:cantSplit/>
          <w:trHeight w:val="188"/>
          <w:jc w:val="center"/>
        </w:trPr>
        <w:tc>
          <w:tcPr>
            <w:tcW w:w="2516" w:type="dxa"/>
            <w:vAlign w:val="center"/>
          </w:tcPr>
          <w:p w:rsidR="000B2D60" w:rsidRDefault="00EA0EB6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Company:</w:t>
            </w:r>
          </w:p>
        </w:tc>
        <w:tc>
          <w:tcPr>
            <w:tcW w:w="3975" w:type="dxa"/>
            <w:vAlign w:val="center"/>
          </w:tcPr>
          <w:p w:rsidR="00262F2B" w:rsidRDefault="00EA0EB6">
            <w:pPr>
              <w:rPr>
                <w:b/>
                <w:sz w:val="22"/>
                <w:lang w:eastAsia="zh-CN"/>
              </w:rPr>
            </w:pPr>
            <w:r>
              <w:rPr>
                <w:rFonts w:hint="eastAsia"/>
                <w:b/>
                <w:sz w:val="22"/>
                <w:lang w:eastAsia="zh-CN"/>
              </w:rPr>
              <w:t xml:space="preserve">Eric Wong Machinery </w:t>
            </w:r>
            <w:proofErr w:type="spellStart"/>
            <w:r>
              <w:rPr>
                <w:rFonts w:hint="eastAsia"/>
                <w:b/>
                <w:sz w:val="22"/>
                <w:lang w:eastAsia="zh-CN"/>
              </w:rPr>
              <w:t>Tptn</w:t>
            </w:r>
            <w:proofErr w:type="spellEnd"/>
            <w:r>
              <w:rPr>
                <w:rFonts w:hint="eastAsia"/>
                <w:b/>
                <w:sz w:val="22"/>
                <w:lang w:eastAsia="zh-CN"/>
              </w:rPr>
              <w:t xml:space="preserve"> Pte Ltd</w:t>
            </w:r>
          </w:p>
        </w:tc>
        <w:tc>
          <w:tcPr>
            <w:tcW w:w="3780" w:type="dxa"/>
            <w:gridSpan w:val="2"/>
            <w:vMerge w:val="restart"/>
            <w:vAlign w:val="center"/>
          </w:tcPr>
          <w:p w:rsidR="000B2D60" w:rsidRDefault="00EA0EB6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Conducted by: </w:t>
            </w:r>
          </w:p>
          <w:p w:rsidR="000B2D60" w:rsidRDefault="00EA0EB6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(Names, designations)</w:t>
            </w:r>
          </w:p>
          <w:p w:rsidR="000B2D60" w:rsidRDefault="00EA0EB6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(Date)</w:t>
            </w:r>
          </w:p>
        </w:tc>
        <w:tc>
          <w:tcPr>
            <w:tcW w:w="4511" w:type="dxa"/>
            <w:gridSpan w:val="2"/>
            <w:vMerge w:val="restart"/>
            <w:vAlign w:val="center"/>
          </w:tcPr>
          <w:p w:rsidR="00D11500" w:rsidRDefault="00D11500">
            <w:pPr>
              <w:rPr>
                <w:b/>
                <w:sz w:val="18"/>
                <w:lang w:eastAsia="zh-CN"/>
              </w:rPr>
            </w:pPr>
          </w:p>
          <w:p w:rsidR="000B2D60" w:rsidRDefault="00262F2B">
            <w:pPr>
              <w:rPr>
                <w:b/>
                <w:sz w:val="18"/>
                <w:lang w:eastAsia="zh-CN"/>
              </w:rPr>
            </w:pPr>
            <w:r>
              <w:rPr>
                <w:b/>
                <w:sz w:val="18"/>
                <w:lang w:eastAsia="zh-CN"/>
              </w:rPr>
              <w:t>Kevin</w:t>
            </w:r>
            <w:r w:rsidR="00EA0EB6">
              <w:rPr>
                <w:b/>
                <w:sz w:val="18"/>
                <w:lang w:eastAsia="zh-CN"/>
              </w:rPr>
              <w:t xml:space="preserve"> Wong  (Team Leader)</w:t>
            </w:r>
          </w:p>
          <w:p w:rsidR="000B2D60" w:rsidRDefault="00820F60">
            <w:pPr>
              <w:rPr>
                <w:b/>
                <w:sz w:val="18"/>
                <w:lang w:eastAsia="zh-CN"/>
              </w:rPr>
            </w:pPr>
            <w:proofErr w:type="spellStart"/>
            <w:r>
              <w:rPr>
                <w:rFonts w:hint="eastAsia"/>
                <w:b/>
                <w:sz w:val="18"/>
                <w:lang w:eastAsia="zh-CN"/>
              </w:rPr>
              <w:t>Zailani</w:t>
            </w:r>
            <w:proofErr w:type="spellEnd"/>
            <w:r>
              <w:rPr>
                <w:rFonts w:hint="eastAsia"/>
                <w:b/>
                <w:sz w:val="18"/>
                <w:lang w:eastAsia="zh-CN"/>
              </w:rPr>
              <w:t xml:space="preserve"> (Team Member</w:t>
            </w:r>
            <w:r w:rsidR="00EA0EB6">
              <w:rPr>
                <w:rFonts w:hint="eastAsia"/>
                <w:b/>
                <w:sz w:val="18"/>
                <w:lang w:eastAsia="zh-CN"/>
              </w:rPr>
              <w:t>)</w:t>
            </w:r>
          </w:p>
          <w:p w:rsidR="000B2D60" w:rsidRDefault="00820F60">
            <w:pPr>
              <w:rPr>
                <w:b/>
                <w:sz w:val="18"/>
                <w:lang w:eastAsia="zh-CN"/>
              </w:rPr>
            </w:pPr>
            <w:proofErr w:type="spellStart"/>
            <w:r>
              <w:rPr>
                <w:rFonts w:hint="eastAsia"/>
                <w:b/>
                <w:sz w:val="18"/>
                <w:lang w:eastAsia="zh-CN"/>
              </w:rPr>
              <w:t>Zaharin</w:t>
            </w:r>
            <w:proofErr w:type="spellEnd"/>
            <w:r>
              <w:rPr>
                <w:rFonts w:hint="eastAsia"/>
                <w:b/>
                <w:sz w:val="18"/>
                <w:lang w:eastAsia="zh-CN"/>
              </w:rPr>
              <w:t xml:space="preserve"> (Team Member</w:t>
            </w:r>
            <w:r w:rsidR="00EA0EB6">
              <w:rPr>
                <w:rFonts w:hint="eastAsia"/>
                <w:b/>
                <w:sz w:val="18"/>
                <w:lang w:eastAsia="zh-CN"/>
              </w:rPr>
              <w:t xml:space="preserve">)                             </w:t>
            </w:r>
          </w:p>
          <w:p w:rsidR="000B2D60" w:rsidRDefault="000B2D60">
            <w:pPr>
              <w:rPr>
                <w:b/>
              </w:rPr>
            </w:pPr>
          </w:p>
        </w:tc>
      </w:tr>
      <w:tr w:rsidR="000B2D60">
        <w:trPr>
          <w:cantSplit/>
          <w:trHeight w:val="89"/>
          <w:jc w:val="center"/>
        </w:trPr>
        <w:tc>
          <w:tcPr>
            <w:tcW w:w="2516" w:type="dxa"/>
            <w:vAlign w:val="center"/>
          </w:tcPr>
          <w:p w:rsidR="000B2D60" w:rsidRDefault="00EA0EB6">
            <w:pPr>
              <w:ind w:left="360" w:hanging="360"/>
              <w:rPr>
                <w:b/>
                <w:sz w:val="22"/>
              </w:rPr>
            </w:pPr>
            <w:r>
              <w:rPr>
                <w:b/>
                <w:sz w:val="22"/>
              </w:rPr>
              <w:t>Process/ Location:</w:t>
            </w:r>
          </w:p>
        </w:tc>
        <w:tc>
          <w:tcPr>
            <w:tcW w:w="3975" w:type="dxa"/>
            <w:vAlign w:val="center"/>
          </w:tcPr>
          <w:p w:rsidR="000B2D60" w:rsidRDefault="00D11500">
            <w:pPr>
              <w:rPr>
                <w:b/>
                <w:sz w:val="22"/>
                <w:lang w:eastAsia="zh-CN"/>
              </w:rPr>
            </w:pPr>
            <w:r>
              <w:rPr>
                <w:rFonts w:hint="eastAsia"/>
                <w:b/>
                <w:sz w:val="22"/>
                <w:lang w:eastAsia="zh-CN"/>
              </w:rPr>
              <w:t xml:space="preserve">Forklift / </w:t>
            </w:r>
            <w:r w:rsidR="00262F2B">
              <w:rPr>
                <w:b/>
                <w:sz w:val="22"/>
                <w:lang w:eastAsia="zh-CN"/>
              </w:rPr>
              <w:t>Moving Operation</w:t>
            </w:r>
          </w:p>
          <w:p w:rsidR="00D11500" w:rsidRDefault="00945AF8">
            <w:pPr>
              <w:rPr>
                <w:b/>
                <w:sz w:val="22"/>
                <w:lang w:eastAsia="zh-CN"/>
              </w:rPr>
            </w:pPr>
            <w:r>
              <w:rPr>
                <w:b/>
                <w:sz w:val="22"/>
                <w:lang w:eastAsia="zh-CN"/>
              </w:rPr>
              <w:t xml:space="preserve">3 </w:t>
            </w:r>
            <w:proofErr w:type="spellStart"/>
            <w:r>
              <w:rPr>
                <w:b/>
                <w:sz w:val="22"/>
                <w:lang w:eastAsia="zh-CN"/>
              </w:rPr>
              <w:t>Cleantech</w:t>
            </w:r>
            <w:proofErr w:type="spellEnd"/>
            <w:r>
              <w:rPr>
                <w:b/>
                <w:sz w:val="22"/>
                <w:lang w:eastAsia="zh-CN"/>
              </w:rPr>
              <w:t xml:space="preserve"> Loop</w:t>
            </w:r>
          </w:p>
        </w:tc>
        <w:tc>
          <w:tcPr>
            <w:tcW w:w="3780" w:type="dxa"/>
            <w:gridSpan w:val="2"/>
            <w:vMerge/>
          </w:tcPr>
          <w:p w:rsidR="000B2D60" w:rsidRDefault="000B2D60">
            <w:pPr>
              <w:rPr>
                <w:b/>
                <w:sz w:val="22"/>
              </w:rPr>
            </w:pPr>
          </w:p>
        </w:tc>
        <w:tc>
          <w:tcPr>
            <w:tcW w:w="4511" w:type="dxa"/>
            <w:gridSpan w:val="2"/>
            <w:vMerge/>
          </w:tcPr>
          <w:p w:rsidR="000B2D60" w:rsidRDefault="000B2D60">
            <w:pPr>
              <w:rPr>
                <w:b/>
              </w:rPr>
            </w:pPr>
          </w:p>
        </w:tc>
      </w:tr>
      <w:tr w:rsidR="000B2D60">
        <w:trPr>
          <w:cantSplit/>
          <w:trHeight w:val="276"/>
          <w:jc w:val="center"/>
        </w:trPr>
        <w:tc>
          <w:tcPr>
            <w:tcW w:w="2516" w:type="dxa"/>
            <w:vMerge w:val="restart"/>
            <w:vAlign w:val="center"/>
          </w:tcPr>
          <w:p w:rsidR="000B2D60" w:rsidRDefault="00EA0EB6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Approved by:</w:t>
            </w:r>
          </w:p>
          <w:p w:rsidR="000B2D60" w:rsidRDefault="00EA0EB6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(Name, designation)</w:t>
            </w:r>
          </w:p>
          <w:p w:rsidR="000B2D60" w:rsidRDefault="00EA0EB6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(Date)</w:t>
            </w:r>
          </w:p>
        </w:tc>
        <w:tc>
          <w:tcPr>
            <w:tcW w:w="3975" w:type="dxa"/>
            <w:vMerge w:val="restart"/>
          </w:tcPr>
          <w:p w:rsidR="000B2D60" w:rsidRDefault="000B2D60">
            <w:pPr>
              <w:rPr>
                <w:b/>
                <w:sz w:val="22"/>
                <w:lang w:eastAsia="zh-CN"/>
              </w:rPr>
            </w:pPr>
          </w:p>
          <w:p w:rsidR="000B2D60" w:rsidRDefault="00EA0EB6">
            <w:pPr>
              <w:rPr>
                <w:b/>
                <w:sz w:val="22"/>
                <w:lang w:eastAsia="zh-CN"/>
              </w:rPr>
            </w:pPr>
            <w:r>
              <w:rPr>
                <w:rFonts w:hint="eastAsia"/>
                <w:b/>
                <w:sz w:val="22"/>
                <w:lang w:eastAsia="zh-CN"/>
              </w:rPr>
              <w:t>Eric Wong (Director)</w:t>
            </w:r>
          </w:p>
          <w:p w:rsidR="000B2D60" w:rsidRDefault="00945AF8">
            <w:pPr>
              <w:rPr>
                <w:b/>
                <w:sz w:val="22"/>
                <w:lang w:eastAsia="zh-CN"/>
              </w:rPr>
            </w:pPr>
            <w:r>
              <w:rPr>
                <w:b/>
                <w:sz w:val="22"/>
                <w:lang w:eastAsia="zh-CN"/>
              </w:rPr>
              <w:t>20</w:t>
            </w:r>
            <w:r w:rsidRPr="00945AF8">
              <w:rPr>
                <w:b/>
                <w:sz w:val="22"/>
                <w:vertAlign w:val="superscript"/>
                <w:lang w:eastAsia="zh-CN"/>
              </w:rPr>
              <w:t>th</w:t>
            </w:r>
            <w:r>
              <w:rPr>
                <w:b/>
                <w:sz w:val="22"/>
                <w:lang w:eastAsia="zh-CN"/>
              </w:rPr>
              <w:t xml:space="preserve"> June</w:t>
            </w:r>
            <w:r w:rsidR="00820F60">
              <w:rPr>
                <w:b/>
                <w:sz w:val="22"/>
                <w:lang w:eastAsia="zh-CN"/>
              </w:rPr>
              <w:t xml:space="preserve"> 2016</w:t>
            </w:r>
          </w:p>
        </w:tc>
        <w:tc>
          <w:tcPr>
            <w:tcW w:w="3780" w:type="dxa"/>
            <w:gridSpan w:val="2"/>
            <w:vMerge/>
            <w:tcBorders>
              <w:bottom w:val="single" w:sz="4" w:space="0" w:color="auto"/>
            </w:tcBorders>
            <w:vAlign w:val="center"/>
          </w:tcPr>
          <w:p w:rsidR="000B2D60" w:rsidRDefault="000B2D60">
            <w:pPr>
              <w:ind w:left="360" w:hanging="360"/>
              <w:rPr>
                <w:b/>
                <w:sz w:val="22"/>
              </w:rPr>
            </w:pPr>
          </w:p>
        </w:tc>
        <w:tc>
          <w:tcPr>
            <w:tcW w:w="4511" w:type="dxa"/>
            <w:gridSpan w:val="2"/>
            <w:vMerge/>
            <w:tcBorders>
              <w:bottom w:val="single" w:sz="4" w:space="0" w:color="auto"/>
            </w:tcBorders>
            <w:vAlign w:val="center"/>
          </w:tcPr>
          <w:p w:rsidR="000B2D60" w:rsidRDefault="000B2D60">
            <w:pPr>
              <w:ind w:left="360" w:hanging="360"/>
              <w:rPr>
                <w:b/>
              </w:rPr>
            </w:pPr>
          </w:p>
        </w:tc>
      </w:tr>
      <w:tr w:rsidR="000B2D60">
        <w:trPr>
          <w:cantSplit/>
          <w:trHeight w:val="79"/>
          <w:jc w:val="center"/>
        </w:trPr>
        <w:tc>
          <w:tcPr>
            <w:tcW w:w="2516" w:type="dxa"/>
            <w:vMerge/>
            <w:tcBorders>
              <w:bottom w:val="single" w:sz="4" w:space="0" w:color="auto"/>
            </w:tcBorders>
          </w:tcPr>
          <w:p w:rsidR="000B2D60" w:rsidRDefault="000B2D60">
            <w:pPr>
              <w:rPr>
                <w:b/>
                <w:sz w:val="22"/>
              </w:rPr>
            </w:pPr>
          </w:p>
        </w:tc>
        <w:tc>
          <w:tcPr>
            <w:tcW w:w="3975" w:type="dxa"/>
            <w:vMerge/>
            <w:tcBorders>
              <w:bottom w:val="single" w:sz="4" w:space="0" w:color="auto"/>
            </w:tcBorders>
          </w:tcPr>
          <w:p w:rsidR="000B2D60" w:rsidRDefault="000B2D60">
            <w:pPr>
              <w:ind w:left="360" w:hanging="360"/>
              <w:rPr>
                <w:b/>
                <w:sz w:val="22"/>
              </w:rPr>
            </w:pPr>
          </w:p>
        </w:tc>
        <w:tc>
          <w:tcPr>
            <w:tcW w:w="2160" w:type="dxa"/>
            <w:tcBorders>
              <w:bottom w:val="single" w:sz="4" w:space="0" w:color="auto"/>
            </w:tcBorders>
            <w:vAlign w:val="center"/>
          </w:tcPr>
          <w:p w:rsidR="000B2D60" w:rsidRDefault="00EA0EB6">
            <w:pPr>
              <w:ind w:left="360" w:hanging="360"/>
              <w:rPr>
                <w:b/>
                <w:sz w:val="22"/>
              </w:rPr>
            </w:pPr>
            <w:r>
              <w:rPr>
                <w:b/>
                <w:sz w:val="22"/>
              </w:rPr>
              <w:t>Last Review Date:</w:t>
            </w:r>
          </w:p>
        </w:tc>
        <w:tc>
          <w:tcPr>
            <w:tcW w:w="1620" w:type="dxa"/>
            <w:tcBorders>
              <w:bottom w:val="single" w:sz="4" w:space="0" w:color="auto"/>
            </w:tcBorders>
          </w:tcPr>
          <w:p w:rsidR="000B2D60" w:rsidRDefault="000B2D60">
            <w:pPr>
              <w:jc w:val="center"/>
              <w:rPr>
                <w:b/>
                <w:sz w:val="22"/>
                <w:lang w:eastAsia="zh-CN"/>
              </w:rPr>
            </w:pPr>
          </w:p>
          <w:p w:rsidR="000B2D60" w:rsidRDefault="0003490E">
            <w:pPr>
              <w:pStyle w:val="Heading1"/>
              <w:rPr>
                <w:sz w:val="22"/>
              </w:rPr>
            </w:pPr>
            <w:r>
              <w:rPr>
                <w:rFonts w:hint="eastAsia"/>
                <w:sz w:val="22"/>
              </w:rPr>
              <w:t>15 May 2015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vAlign w:val="center"/>
          </w:tcPr>
          <w:p w:rsidR="000B2D60" w:rsidRDefault="00EA0EB6">
            <w:pPr>
              <w:ind w:left="360" w:hanging="360"/>
              <w:rPr>
                <w:b/>
                <w:sz w:val="22"/>
              </w:rPr>
            </w:pPr>
            <w:r>
              <w:rPr>
                <w:b/>
                <w:sz w:val="22"/>
              </w:rPr>
              <w:t>Next Review Date:</w:t>
            </w:r>
          </w:p>
        </w:tc>
        <w:tc>
          <w:tcPr>
            <w:tcW w:w="1818" w:type="dxa"/>
            <w:tcBorders>
              <w:bottom w:val="single" w:sz="4" w:space="0" w:color="auto"/>
            </w:tcBorders>
          </w:tcPr>
          <w:p w:rsidR="000B2D60" w:rsidRDefault="000B2D60">
            <w:pPr>
              <w:rPr>
                <w:b/>
                <w:sz w:val="22"/>
              </w:rPr>
            </w:pPr>
          </w:p>
          <w:p w:rsidR="000B2D60" w:rsidRDefault="0003490E">
            <w:pPr>
              <w:jc w:val="center"/>
              <w:rPr>
                <w:b/>
                <w:bCs/>
                <w:sz w:val="22"/>
                <w:lang w:eastAsia="zh-CN"/>
              </w:rPr>
            </w:pPr>
            <w:r>
              <w:rPr>
                <w:rFonts w:hint="eastAsia"/>
                <w:b/>
                <w:bCs/>
                <w:sz w:val="22"/>
              </w:rPr>
              <w:t>15 May 2018</w:t>
            </w:r>
          </w:p>
        </w:tc>
      </w:tr>
    </w:tbl>
    <w:p w:rsidR="000B2D60" w:rsidRDefault="000B2D60">
      <w:pPr>
        <w:pStyle w:val="Header"/>
        <w:tabs>
          <w:tab w:val="clear" w:pos="4320"/>
          <w:tab w:val="clear" w:pos="8640"/>
        </w:tabs>
      </w:pPr>
    </w:p>
    <w:tbl>
      <w:tblPr>
        <w:tblW w:w="148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26"/>
        <w:gridCol w:w="1782"/>
        <w:gridCol w:w="1790"/>
        <w:gridCol w:w="1969"/>
        <w:gridCol w:w="2148"/>
        <w:gridCol w:w="1074"/>
        <w:gridCol w:w="1271"/>
        <w:gridCol w:w="1056"/>
        <w:gridCol w:w="1464"/>
        <w:gridCol w:w="1660"/>
      </w:tblGrid>
      <w:tr w:rsidR="000B2D60">
        <w:trPr>
          <w:trHeight w:val="175"/>
          <w:jc w:val="center"/>
        </w:trPr>
        <w:tc>
          <w:tcPr>
            <w:tcW w:w="6167" w:type="dxa"/>
            <w:gridSpan w:val="4"/>
            <w:shd w:val="clear" w:color="auto" w:fill="606060"/>
          </w:tcPr>
          <w:p w:rsidR="000B2D60" w:rsidRDefault="00EA0EB6">
            <w:pPr>
              <w:tabs>
                <w:tab w:val="left" w:pos="560"/>
                <w:tab w:val="center" w:pos="714"/>
              </w:tabs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color w:val="FFFFFF"/>
              </w:rPr>
              <w:t>1. Hazard Identification</w:t>
            </w:r>
          </w:p>
        </w:tc>
        <w:tc>
          <w:tcPr>
            <w:tcW w:w="5549" w:type="dxa"/>
            <w:gridSpan w:val="4"/>
            <w:shd w:val="clear" w:color="auto" w:fill="606060"/>
          </w:tcPr>
          <w:p w:rsidR="000B2D60" w:rsidRDefault="00EA0EB6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color w:val="FFFFFF"/>
              </w:rPr>
              <w:t>2. Risk Evaluation</w:t>
            </w:r>
          </w:p>
        </w:tc>
        <w:tc>
          <w:tcPr>
            <w:tcW w:w="3124" w:type="dxa"/>
            <w:gridSpan w:val="2"/>
            <w:shd w:val="clear" w:color="auto" w:fill="606060"/>
          </w:tcPr>
          <w:p w:rsidR="000B2D60" w:rsidRDefault="00EA0EB6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color w:val="FFFFFF"/>
              </w:rPr>
              <w:t>3. Risk Control</w:t>
            </w:r>
          </w:p>
        </w:tc>
      </w:tr>
      <w:tr w:rsidR="000B2D60">
        <w:trPr>
          <w:trHeight w:val="148"/>
          <w:jc w:val="center"/>
        </w:trPr>
        <w:tc>
          <w:tcPr>
            <w:tcW w:w="626" w:type="dxa"/>
            <w:tcBorders>
              <w:right w:val="single" w:sz="4" w:space="0" w:color="auto"/>
            </w:tcBorders>
            <w:vAlign w:val="center"/>
          </w:tcPr>
          <w:p w:rsidR="000B2D60" w:rsidRDefault="00EA0EB6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1a.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2D60" w:rsidRDefault="00EA0EB6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1b.</w:t>
            </w:r>
          </w:p>
        </w:tc>
        <w:tc>
          <w:tcPr>
            <w:tcW w:w="1790" w:type="dxa"/>
            <w:tcBorders>
              <w:left w:val="single" w:sz="4" w:space="0" w:color="auto"/>
            </w:tcBorders>
            <w:vAlign w:val="center"/>
          </w:tcPr>
          <w:p w:rsidR="000B2D60" w:rsidRDefault="00EA0EB6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1c.</w:t>
            </w:r>
          </w:p>
        </w:tc>
        <w:tc>
          <w:tcPr>
            <w:tcW w:w="1969" w:type="dxa"/>
            <w:vAlign w:val="center"/>
          </w:tcPr>
          <w:p w:rsidR="000B2D60" w:rsidRDefault="00EA0EB6">
            <w:pPr>
              <w:tabs>
                <w:tab w:val="left" w:pos="560"/>
                <w:tab w:val="center" w:pos="714"/>
              </w:tabs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1d.</w:t>
            </w:r>
          </w:p>
        </w:tc>
        <w:tc>
          <w:tcPr>
            <w:tcW w:w="2148" w:type="dxa"/>
            <w:vAlign w:val="center"/>
          </w:tcPr>
          <w:p w:rsidR="000B2D60" w:rsidRDefault="00EA0EB6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2a.</w:t>
            </w:r>
          </w:p>
        </w:tc>
        <w:tc>
          <w:tcPr>
            <w:tcW w:w="1074" w:type="dxa"/>
            <w:vAlign w:val="center"/>
          </w:tcPr>
          <w:p w:rsidR="000B2D60" w:rsidRDefault="00EA0EB6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2b.</w:t>
            </w:r>
          </w:p>
        </w:tc>
        <w:tc>
          <w:tcPr>
            <w:tcW w:w="1271" w:type="dxa"/>
            <w:vAlign w:val="center"/>
          </w:tcPr>
          <w:p w:rsidR="000B2D60" w:rsidRDefault="00EA0EB6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2c.</w:t>
            </w:r>
          </w:p>
        </w:tc>
        <w:tc>
          <w:tcPr>
            <w:tcW w:w="1056" w:type="dxa"/>
            <w:vAlign w:val="center"/>
          </w:tcPr>
          <w:p w:rsidR="000B2D60" w:rsidRDefault="00EA0EB6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2d.</w:t>
            </w:r>
          </w:p>
        </w:tc>
        <w:tc>
          <w:tcPr>
            <w:tcW w:w="1464" w:type="dxa"/>
            <w:vAlign w:val="center"/>
          </w:tcPr>
          <w:p w:rsidR="000B2D60" w:rsidRDefault="00EA0EB6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3a.</w:t>
            </w:r>
          </w:p>
        </w:tc>
        <w:tc>
          <w:tcPr>
            <w:tcW w:w="1660" w:type="dxa"/>
            <w:vAlign w:val="center"/>
          </w:tcPr>
          <w:p w:rsidR="000B2D60" w:rsidRDefault="00EA0EB6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3b.</w:t>
            </w:r>
          </w:p>
        </w:tc>
      </w:tr>
      <w:tr w:rsidR="000B2D60">
        <w:trPr>
          <w:trHeight w:val="410"/>
          <w:jc w:val="center"/>
        </w:trPr>
        <w:tc>
          <w:tcPr>
            <w:tcW w:w="626" w:type="dxa"/>
            <w:tcBorders>
              <w:right w:val="single" w:sz="4" w:space="0" w:color="auto"/>
            </w:tcBorders>
            <w:vAlign w:val="center"/>
          </w:tcPr>
          <w:p w:rsidR="000B2D60" w:rsidRDefault="00EA0EB6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No.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2D60" w:rsidRDefault="00EA0EB6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Work Activity</w:t>
            </w:r>
          </w:p>
        </w:tc>
        <w:tc>
          <w:tcPr>
            <w:tcW w:w="1790" w:type="dxa"/>
            <w:tcBorders>
              <w:left w:val="single" w:sz="4" w:space="0" w:color="auto"/>
            </w:tcBorders>
            <w:vAlign w:val="center"/>
          </w:tcPr>
          <w:p w:rsidR="000B2D60" w:rsidRDefault="00EA0EB6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Hazard</w:t>
            </w:r>
          </w:p>
        </w:tc>
        <w:tc>
          <w:tcPr>
            <w:tcW w:w="1969" w:type="dxa"/>
            <w:vAlign w:val="center"/>
          </w:tcPr>
          <w:p w:rsidR="000B2D60" w:rsidRDefault="00EA0EB6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Possible Accident / Ill Health &amp; Persons-at-Risk</w:t>
            </w:r>
          </w:p>
        </w:tc>
        <w:tc>
          <w:tcPr>
            <w:tcW w:w="2148" w:type="dxa"/>
            <w:vAlign w:val="center"/>
          </w:tcPr>
          <w:p w:rsidR="000B2D60" w:rsidRDefault="00EA0EB6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Existing Risk Control</w:t>
            </w:r>
          </w:p>
          <w:p w:rsidR="000B2D60" w:rsidRDefault="00EA0EB6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(if any)</w:t>
            </w:r>
          </w:p>
        </w:tc>
        <w:tc>
          <w:tcPr>
            <w:tcW w:w="1074" w:type="dxa"/>
            <w:vAlign w:val="center"/>
          </w:tcPr>
          <w:p w:rsidR="000B2D60" w:rsidRDefault="00EA0EB6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Severity</w:t>
            </w:r>
          </w:p>
        </w:tc>
        <w:tc>
          <w:tcPr>
            <w:tcW w:w="1271" w:type="dxa"/>
            <w:vAlign w:val="center"/>
          </w:tcPr>
          <w:p w:rsidR="000B2D60" w:rsidRDefault="00EA0EB6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Likelihood</w:t>
            </w:r>
          </w:p>
        </w:tc>
        <w:tc>
          <w:tcPr>
            <w:tcW w:w="1056" w:type="dxa"/>
            <w:vAlign w:val="center"/>
          </w:tcPr>
          <w:p w:rsidR="000B2D60" w:rsidRDefault="00EA0EB6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Risk Level</w:t>
            </w:r>
          </w:p>
        </w:tc>
        <w:tc>
          <w:tcPr>
            <w:tcW w:w="1464" w:type="dxa"/>
            <w:vAlign w:val="center"/>
          </w:tcPr>
          <w:p w:rsidR="000B2D60" w:rsidRDefault="00EA0EB6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Additional Risk Control</w:t>
            </w:r>
          </w:p>
        </w:tc>
        <w:tc>
          <w:tcPr>
            <w:tcW w:w="1660" w:type="dxa"/>
            <w:vAlign w:val="center"/>
          </w:tcPr>
          <w:p w:rsidR="000B2D60" w:rsidRDefault="00EA0EB6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Action Officer, Designation</w:t>
            </w:r>
          </w:p>
          <w:p w:rsidR="000B2D60" w:rsidRDefault="00EA0EB6">
            <w:pPr>
              <w:spacing w:before="60"/>
              <w:jc w:val="center"/>
              <w:rPr>
                <w:b/>
              </w:rPr>
            </w:pPr>
            <w:r>
              <w:rPr>
                <w:b/>
                <w:sz w:val="20"/>
                <w:szCs w:val="20"/>
              </w:rPr>
              <w:t>(Follow-up date)</w:t>
            </w:r>
          </w:p>
        </w:tc>
      </w:tr>
      <w:tr w:rsidR="0003490E" w:rsidTr="0003490E">
        <w:trPr>
          <w:trHeight w:val="3105"/>
          <w:jc w:val="center"/>
        </w:trPr>
        <w:tc>
          <w:tcPr>
            <w:tcW w:w="626" w:type="dxa"/>
            <w:vMerge w:val="restart"/>
          </w:tcPr>
          <w:p w:rsidR="0003490E" w:rsidRDefault="0003490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1</w:t>
            </w:r>
          </w:p>
        </w:tc>
        <w:tc>
          <w:tcPr>
            <w:tcW w:w="1782" w:type="dxa"/>
            <w:vMerge w:val="restart"/>
          </w:tcPr>
          <w:p w:rsidR="0003490E" w:rsidRPr="0003490E" w:rsidRDefault="0003490E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  <w:lang w:eastAsia="zh-CN"/>
              </w:rPr>
              <w:t xml:space="preserve">Unloading machine from </w:t>
            </w:r>
            <w:r w:rsidR="00945AF8">
              <w:rPr>
                <w:bCs/>
                <w:sz w:val="20"/>
                <w:szCs w:val="20"/>
                <w:lang w:eastAsia="zh-CN"/>
              </w:rPr>
              <w:t xml:space="preserve">Malaysia </w:t>
            </w:r>
            <w:r>
              <w:rPr>
                <w:bCs/>
                <w:sz w:val="20"/>
                <w:szCs w:val="20"/>
                <w:lang w:eastAsia="zh-CN"/>
              </w:rPr>
              <w:t xml:space="preserve">lorry </w:t>
            </w:r>
          </w:p>
        </w:tc>
        <w:tc>
          <w:tcPr>
            <w:tcW w:w="1790" w:type="dxa"/>
          </w:tcPr>
          <w:p w:rsidR="0003490E" w:rsidRDefault="0003490E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969" w:type="dxa"/>
          </w:tcPr>
          <w:p w:rsidR="0003490E" w:rsidRDefault="0003490E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Bodily injury, damage to site property</w:t>
            </w:r>
          </w:p>
        </w:tc>
        <w:tc>
          <w:tcPr>
            <w:tcW w:w="2148" w:type="dxa"/>
          </w:tcPr>
          <w:p w:rsidR="0003490E" w:rsidRDefault="0003490E" w:rsidP="00F71FE2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03490E" w:rsidRDefault="0003490E" w:rsidP="00F71FE2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 xml:space="preserve">- Operator advised to be careful when moving forward or reversing 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                 </w:t>
            </w:r>
            <w:r>
              <w:rPr>
                <w:sz w:val="20"/>
                <w:szCs w:val="20"/>
                <w:lang w:eastAsia="zh-CN"/>
              </w:rPr>
              <w:t>-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Ensure working space is clear of people and any obstruction                   </w:t>
            </w:r>
            <w:r w:rsidR="008935F5">
              <w:rPr>
                <w:rFonts w:hint="eastAsia"/>
                <w:sz w:val="20"/>
                <w:szCs w:val="20"/>
                <w:lang w:eastAsia="zh-CN"/>
              </w:rPr>
              <w:t xml:space="preserve">       - Drive at slow </w:t>
            </w:r>
            <w:r>
              <w:rPr>
                <w:sz w:val="20"/>
                <w:szCs w:val="20"/>
                <w:lang w:eastAsia="zh-CN"/>
              </w:rPr>
              <w:t>transportation speed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</w:p>
          <w:p w:rsidR="0003490E" w:rsidRDefault="0003490E" w:rsidP="00F71FE2">
            <w:pPr>
              <w:rPr>
                <w:sz w:val="20"/>
                <w:szCs w:val="20"/>
              </w:rPr>
            </w:pPr>
          </w:p>
        </w:tc>
        <w:tc>
          <w:tcPr>
            <w:tcW w:w="1074" w:type="dxa"/>
          </w:tcPr>
          <w:p w:rsidR="0003490E" w:rsidRDefault="0003490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71" w:type="dxa"/>
          </w:tcPr>
          <w:p w:rsidR="0003490E" w:rsidRDefault="0003490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56" w:type="dxa"/>
          </w:tcPr>
          <w:p w:rsidR="0003490E" w:rsidRDefault="0003490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M</w:t>
            </w:r>
            <w:r>
              <w:rPr>
                <w:rFonts w:hint="eastAsia"/>
                <w:sz w:val="20"/>
                <w:szCs w:val="20"/>
                <w:lang w:eastAsia="zh-CN"/>
              </w:rPr>
              <w:t>e</w:t>
            </w:r>
            <w:bookmarkStart w:id="0" w:name="_GoBack"/>
            <w:bookmarkEnd w:id="0"/>
            <w:r>
              <w:rPr>
                <w:rFonts w:hint="eastAsia"/>
                <w:sz w:val="20"/>
                <w:szCs w:val="20"/>
                <w:lang w:eastAsia="zh-CN"/>
              </w:rPr>
              <w:t>dium</w:t>
            </w:r>
          </w:p>
        </w:tc>
        <w:tc>
          <w:tcPr>
            <w:tcW w:w="1464" w:type="dxa"/>
          </w:tcPr>
          <w:p w:rsidR="0003490E" w:rsidRDefault="0003490E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Assignment of traffic controller</w:t>
            </w:r>
          </w:p>
        </w:tc>
        <w:tc>
          <w:tcPr>
            <w:tcW w:w="1660" w:type="dxa"/>
          </w:tcPr>
          <w:p w:rsidR="0003490E" w:rsidRDefault="0003490E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 xml:space="preserve">Forklift </w:t>
            </w:r>
            <w:r>
              <w:rPr>
                <w:sz w:val="20"/>
                <w:szCs w:val="20"/>
              </w:rPr>
              <w:t>Driver / Supervisor</w:t>
            </w:r>
            <w:r w:rsidR="004612CD">
              <w:rPr>
                <w:sz w:val="20"/>
                <w:szCs w:val="20"/>
              </w:rPr>
              <w:t xml:space="preserve"> on site </w:t>
            </w:r>
          </w:p>
        </w:tc>
      </w:tr>
      <w:tr w:rsidR="0003490E" w:rsidTr="00F71FE2">
        <w:trPr>
          <w:trHeight w:val="480"/>
          <w:jc w:val="center"/>
        </w:trPr>
        <w:tc>
          <w:tcPr>
            <w:tcW w:w="626" w:type="dxa"/>
            <w:vMerge/>
          </w:tcPr>
          <w:p w:rsidR="0003490E" w:rsidRDefault="0003490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82" w:type="dxa"/>
            <w:vMerge/>
          </w:tcPr>
          <w:p w:rsidR="0003490E" w:rsidRDefault="0003490E">
            <w:pPr>
              <w:rPr>
                <w:bCs/>
                <w:sz w:val="22"/>
                <w:lang w:eastAsia="zh-CN"/>
              </w:rPr>
            </w:pPr>
          </w:p>
        </w:tc>
        <w:tc>
          <w:tcPr>
            <w:tcW w:w="1790" w:type="dxa"/>
          </w:tcPr>
          <w:p w:rsidR="0003490E" w:rsidRDefault="0003490E" w:rsidP="0003490E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969" w:type="dxa"/>
          </w:tcPr>
          <w:p w:rsidR="0003490E" w:rsidRDefault="0003490E" w:rsidP="0003490E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148" w:type="dxa"/>
          </w:tcPr>
          <w:p w:rsidR="0003490E" w:rsidRDefault="0003490E" w:rsidP="00F71FE2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 xml:space="preserve">- Known the CG of the load </w:t>
            </w:r>
          </w:p>
          <w:p w:rsidR="0003490E" w:rsidRDefault="0003490E" w:rsidP="00F71FE2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03490E" w:rsidRDefault="0003490E" w:rsidP="00F71FE2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 xml:space="preserve">- Ensure load </w:t>
            </w:r>
            <w:r w:rsidR="008935F5">
              <w:rPr>
                <w:sz w:val="20"/>
                <w:szCs w:val="20"/>
                <w:lang w:eastAsia="zh-CN"/>
              </w:rPr>
              <w:t>weight are</w:t>
            </w:r>
            <w:r>
              <w:rPr>
                <w:sz w:val="20"/>
                <w:szCs w:val="20"/>
                <w:lang w:eastAsia="zh-CN"/>
              </w:rPr>
              <w:t xml:space="preserve"> spread evenly </w:t>
            </w:r>
            <w:r w:rsidR="008935F5">
              <w:rPr>
                <w:sz w:val="20"/>
                <w:szCs w:val="20"/>
                <w:lang w:eastAsia="zh-CN"/>
              </w:rPr>
              <w:t xml:space="preserve">and is </w:t>
            </w:r>
            <w:r>
              <w:rPr>
                <w:sz w:val="20"/>
                <w:szCs w:val="20"/>
                <w:lang w:eastAsia="zh-CN"/>
              </w:rPr>
              <w:t xml:space="preserve">stable on the fork </w:t>
            </w:r>
            <w:r w:rsidR="008935F5">
              <w:rPr>
                <w:sz w:val="20"/>
                <w:szCs w:val="20"/>
                <w:lang w:eastAsia="zh-CN"/>
              </w:rPr>
              <w:t>before driving off</w:t>
            </w:r>
          </w:p>
          <w:p w:rsidR="0003490E" w:rsidRDefault="0003490E" w:rsidP="00F71FE2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074" w:type="dxa"/>
          </w:tcPr>
          <w:p w:rsidR="0003490E" w:rsidRDefault="0003490E" w:rsidP="0003490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71" w:type="dxa"/>
          </w:tcPr>
          <w:p w:rsidR="0003490E" w:rsidRDefault="0003490E" w:rsidP="0003490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56" w:type="dxa"/>
          </w:tcPr>
          <w:p w:rsidR="0003490E" w:rsidRDefault="0003490E" w:rsidP="0003490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464" w:type="dxa"/>
          </w:tcPr>
          <w:p w:rsidR="0003490E" w:rsidRDefault="008935F5" w:rsidP="0003490E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 xml:space="preserve">Use of extension fork if needed to give greater stability </w:t>
            </w:r>
          </w:p>
        </w:tc>
        <w:tc>
          <w:tcPr>
            <w:tcW w:w="1660" w:type="dxa"/>
          </w:tcPr>
          <w:p w:rsidR="0003490E" w:rsidRDefault="008935F5" w:rsidP="0003490E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Forklift Driver / Supervisor</w:t>
            </w:r>
            <w:r w:rsidR="004612CD">
              <w:rPr>
                <w:sz w:val="20"/>
                <w:szCs w:val="20"/>
                <w:lang w:eastAsia="zh-CN"/>
              </w:rPr>
              <w:t xml:space="preserve"> on site</w:t>
            </w:r>
          </w:p>
        </w:tc>
      </w:tr>
      <w:tr w:rsidR="000B2D60" w:rsidTr="004612CD">
        <w:trPr>
          <w:cantSplit/>
          <w:trHeight w:val="3150"/>
          <w:jc w:val="center"/>
        </w:trPr>
        <w:tc>
          <w:tcPr>
            <w:tcW w:w="626" w:type="dxa"/>
            <w:vMerge w:val="restart"/>
            <w:tcBorders>
              <w:top w:val="nil"/>
            </w:tcBorders>
          </w:tcPr>
          <w:p w:rsidR="000B2D60" w:rsidRDefault="00F44DE7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 xml:space="preserve"> </w:t>
            </w:r>
            <w:r w:rsidR="004612CD"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1782" w:type="dxa"/>
            <w:vMerge w:val="restart"/>
          </w:tcPr>
          <w:p w:rsidR="000B2D60" w:rsidRDefault="000B2D60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790" w:type="dxa"/>
            <w:tcBorders>
              <w:bottom w:val="single" w:sz="4" w:space="0" w:color="auto"/>
            </w:tcBorders>
          </w:tcPr>
          <w:p w:rsidR="000B2D60" w:rsidRDefault="00EA0EB6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Restricted driver</w:t>
            </w:r>
            <w:r>
              <w:rPr>
                <w:sz w:val="20"/>
                <w:szCs w:val="20"/>
                <w:lang w:eastAsia="zh-CN"/>
              </w:rPr>
              <w:t xml:space="preserve"> </w:t>
            </w:r>
            <w:r>
              <w:rPr>
                <w:rFonts w:hint="eastAsia"/>
                <w:sz w:val="20"/>
                <w:szCs w:val="20"/>
                <w:lang w:eastAsia="zh-CN"/>
              </w:rPr>
              <w:t>visibility</w:t>
            </w:r>
          </w:p>
        </w:tc>
        <w:tc>
          <w:tcPr>
            <w:tcW w:w="1969" w:type="dxa"/>
            <w:tcBorders>
              <w:bottom w:val="single" w:sz="4" w:space="0" w:color="auto"/>
            </w:tcBorders>
          </w:tcPr>
          <w:p w:rsidR="000B2D60" w:rsidRDefault="00EA0EB6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Bodily injury, damage to site property</w:t>
            </w:r>
          </w:p>
        </w:tc>
        <w:tc>
          <w:tcPr>
            <w:tcW w:w="2148" w:type="dxa"/>
            <w:tcBorders>
              <w:bottom w:val="single" w:sz="4" w:space="0" w:color="auto"/>
            </w:tcBorders>
          </w:tcPr>
          <w:p w:rsidR="000B2D60" w:rsidRDefault="00EA0EB6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- Forklift equipped with side mirrors and re</w:t>
            </w:r>
            <w:r w:rsidR="006560E4">
              <w:rPr>
                <w:rFonts w:hint="eastAsia"/>
                <w:sz w:val="20"/>
                <w:szCs w:val="20"/>
                <w:lang w:eastAsia="zh-CN"/>
              </w:rPr>
              <w:t>verse warning alarm to caution</w:t>
            </w:r>
            <w:r w:rsidR="004612CD">
              <w:rPr>
                <w:rFonts w:hint="eastAsia"/>
                <w:sz w:val="20"/>
                <w:szCs w:val="20"/>
                <w:lang w:eastAsia="zh-CN"/>
              </w:rPr>
              <w:t xml:space="preserve"> nearby people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                    - Ensure forklift driver is guided by other staff                          </w:t>
            </w:r>
          </w:p>
          <w:p w:rsidR="000B2D60" w:rsidRDefault="00EA0EB6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- If required, reverse driving with reverse lights on</w:t>
            </w:r>
          </w:p>
          <w:p w:rsidR="000B2D60" w:rsidRPr="004612CD" w:rsidRDefault="008935F5" w:rsidP="004612CD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Slow</w:t>
            </w:r>
            <w:r w:rsidR="00EA0EB6">
              <w:rPr>
                <w:sz w:val="20"/>
                <w:szCs w:val="20"/>
                <w:lang w:eastAsia="zh-CN"/>
              </w:rPr>
              <w:t xml:space="preserve"> transportation speed</w:t>
            </w:r>
          </w:p>
        </w:tc>
        <w:tc>
          <w:tcPr>
            <w:tcW w:w="1074" w:type="dxa"/>
            <w:tcBorders>
              <w:bottom w:val="single" w:sz="4" w:space="0" w:color="auto"/>
            </w:tcBorders>
          </w:tcPr>
          <w:p w:rsidR="000B2D60" w:rsidRDefault="00EA0EB6" w:rsidP="004612CD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Moderate</w:t>
            </w:r>
          </w:p>
        </w:tc>
        <w:tc>
          <w:tcPr>
            <w:tcW w:w="1271" w:type="dxa"/>
            <w:tcBorders>
              <w:bottom w:val="single" w:sz="4" w:space="0" w:color="auto"/>
            </w:tcBorders>
          </w:tcPr>
          <w:p w:rsidR="000B2D60" w:rsidRDefault="00EA0EB6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 xml:space="preserve">  Remote</w:t>
            </w:r>
          </w:p>
          <w:p w:rsidR="000B2D60" w:rsidRDefault="000B2D60">
            <w:pPr>
              <w:jc w:val="center"/>
              <w:rPr>
                <w:sz w:val="20"/>
                <w:szCs w:val="20"/>
                <w:lang w:eastAsia="zh-CN"/>
              </w:rPr>
            </w:pPr>
          </w:p>
        </w:tc>
        <w:tc>
          <w:tcPr>
            <w:tcW w:w="1056" w:type="dxa"/>
            <w:tcBorders>
              <w:bottom w:val="single" w:sz="4" w:space="0" w:color="auto"/>
            </w:tcBorders>
          </w:tcPr>
          <w:p w:rsidR="000B2D60" w:rsidRDefault="00EA0EB6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 xml:space="preserve">    Low </w:t>
            </w:r>
          </w:p>
        </w:tc>
        <w:tc>
          <w:tcPr>
            <w:tcW w:w="1464" w:type="dxa"/>
            <w:tcBorders>
              <w:bottom w:val="single" w:sz="4" w:space="0" w:color="auto"/>
            </w:tcBorders>
          </w:tcPr>
          <w:p w:rsidR="000B2D60" w:rsidRDefault="00EA0EB6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 xml:space="preserve">Assignment of traffic controller </w:t>
            </w:r>
          </w:p>
        </w:tc>
        <w:tc>
          <w:tcPr>
            <w:tcW w:w="1660" w:type="dxa"/>
            <w:tcBorders>
              <w:bottom w:val="single" w:sz="4" w:space="0" w:color="auto"/>
            </w:tcBorders>
          </w:tcPr>
          <w:p w:rsidR="00993F00" w:rsidRDefault="00EA0EB6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 xml:space="preserve">Forklift </w:t>
            </w:r>
            <w:r>
              <w:rPr>
                <w:sz w:val="20"/>
                <w:szCs w:val="20"/>
              </w:rPr>
              <w:t>Driver / Supervisor</w:t>
            </w:r>
            <w:r w:rsidR="004612CD">
              <w:rPr>
                <w:sz w:val="20"/>
                <w:szCs w:val="20"/>
              </w:rPr>
              <w:t xml:space="preserve"> on site</w:t>
            </w:r>
          </w:p>
          <w:p w:rsidR="00993F00" w:rsidRPr="00993F00" w:rsidRDefault="00993F00" w:rsidP="00993F00">
            <w:pPr>
              <w:rPr>
                <w:sz w:val="20"/>
                <w:szCs w:val="20"/>
                <w:lang w:eastAsia="zh-CN"/>
              </w:rPr>
            </w:pPr>
          </w:p>
          <w:p w:rsidR="00993F00" w:rsidRPr="00993F00" w:rsidRDefault="00993F00" w:rsidP="00993F00">
            <w:pPr>
              <w:rPr>
                <w:sz w:val="20"/>
                <w:szCs w:val="20"/>
                <w:lang w:eastAsia="zh-CN"/>
              </w:rPr>
            </w:pPr>
          </w:p>
          <w:p w:rsidR="00993F00" w:rsidRPr="00993F00" w:rsidRDefault="00993F00" w:rsidP="00993F00">
            <w:pPr>
              <w:rPr>
                <w:sz w:val="20"/>
                <w:szCs w:val="20"/>
                <w:lang w:eastAsia="zh-CN"/>
              </w:rPr>
            </w:pPr>
          </w:p>
          <w:p w:rsidR="00993F00" w:rsidRPr="00993F00" w:rsidRDefault="00993F00" w:rsidP="00993F00">
            <w:pPr>
              <w:rPr>
                <w:sz w:val="20"/>
                <w:szCs w:val="20"/>
                <w:lang w:eastAsia="zh-CN"/>
              </w:rPr>
            </w:pPr>
          </w:p>
          <w:p w:rsidR="00993F00" w:rsidRPr="00993F00" w:rsidRDefault="00993F00" w:rsidP="00993F00">
            <w:pPr>
              <w:rPr>
                <w:sz w:val="20"/>
                <w:szCs w:val="20"/>
                <w:lang w:eastAsia="zh-CN"/>
              </w:rPr>
            </w:pPr>
          </w:p>
          <w:p w:rsidR="00993F00" w:rsidRPr="00993F00" w:rsidRDefault="00993F00" w:rsidP="00993F00">
            <w:pPr>
              <w:rPr>
                <w:sz w:val="20"/>
                <w:szCs w:val="20"/>
                <w:lang w:eastAsia="zh-CN"/>
              </w:rPr>
            </w:pPr>
          </w:p>
          <w:p w:rsidR="00993F00" w:rsidRPr="00993F00" w:rsidRDefault="00993F00" w:rsidP="00993F00">
            <w:pPr>
              <w:rPr>
                <w:sz w:val="20"/>
                <w:szCs w:val="20"/>
                <w:lang w:eastAsia="zh-CN"/>
              </w:rPr>
            </w:pPr>
          </w:p>
          <w:p w:rsidR="00993F00" w:rsidRPr="00993F00" w:rsidRDefault="00993F00" w:rsidP="00993F00">
            <w:pPr>
              <w:rPr>
                <w:sz w:val="20"/>
                <w:szCs w:val="20"/>
                <w:lang w:eastAsia="zh-CN"/>
              </w:rPr>
            </w:pPr>
          </w:p>
          <w:p w:rsidR="00993F00" w:rsidRPr="00993F00" w:rsidRDefault="00993F00" w:rsidP="00993F00">
            <w:pPr>
              <w:rPr>
                <w:sz w:val="20"/>
                <w:szCs w:val="20"/>
                <w:lang w:eastAsia="zh-CN"/>
              </w:rPr>
            </w:pPr>
          </w:p>
          <w:p w:rsidR="00993F00" w:rsidRPr="00993F00" w:rsidRDefault="00993F00" w:rsidP="00993F00">
            <w:pPr>
              <w:rPr>
                <w:sz w:val="20"/>
                <w:szCs w:val="20"/>
                <w:lang w:eastAsia="zh-CN"/>
              </w:rPr>
            </w:pPr>
          </w:p>
          <w:p w:rsidR="00993F00" w:rsidRPr="00993F00" w:rsidRDefault="00993F00" w:rsidP="00993F00">
            <w:pPr>
              <w:jc w:val="center"/>
              <w:rPr>
                <w:sz w:val="20"/>
                <w:szCs w:val="20"/>
                <w:lang w:eastAsia="zh-CN"/>
              </w:rPr>
            </w:pPr>
          </w:p>
        </w:tc>
      </w:tr>
      <w:tr w:rsidR="004612CD" w:rsidTr="00533F69">
        <w:trPr>
          <w:cantSplit/>
          <w:trHeight w:val="2406"/>
          <w:jc w:val="center"/>
        </w:trPr>
        <w:tc>
          <w:tcPr>
            <w:tcW w:w="626" w:type="dxa"/>
            <w:vMerge/>
            <w:tcBorders>
              <w:top w:val="nil"/>
            </w:tcBorders>
          </w:tcPr>
          <w:p w:rsidR="004612CD" w:rsidRDefault="004612CD">
            <w:pPr>
              <w:jc w:val="center"/>
              <w:rPr>
                <w:sz w:val="20"/>
                <w:szCs w:val="20"/>
                <w:lang w:eastAsia="zh-CN"/>
              </w:rPr>
            </w:pPr>
          </w:p>
        </w:tc>
        <w:tc>
          <w:tcPr>
            <w:tcW w:w="1782" w:type="dxa"/>
            <w:vMerge/>
          </w:tcPr>
          <w:p w:rsidR="004612CD" w:rsidRDefault="004612CD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790" w:type="dxa"/>
          </w:tcPr>
          <w:p w:rsidR="004612CD" w:rsidRDefault="004612CD" w:rsidP="00E12626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Blind spots</w:t>
            </w:r>
          </w:p>
        </w:tc>
        <w:tc>
          <w:tcPr>
            <w:tcW w:w="1969" w:type="dxa"/>
          </w:tcPr>
          <w:p w:rsidR="004612CD" w:rsidRDefault="004612CD" w:rsidP="00BC22E6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 xml:space="preserve">Bodily </w:t>
            </w:r>
            <w:r>
              <w:rPr>
                <w:rFonts w:hint="eastAsia"/>
                <w:sz w:val="20"/>
                <w:szCs w:val="20"/>
                <w:lang w:eastAsia="zh-CN"/>
              </w:rPr>
              <w:t>injuries to workers and nearby people.</w:t>
            </w:r>
          </w:p>
        </w:tc>
        <w:tc>
          <w:tcPr>
            <w:tcW w:w="2148" w:type="dxa"/>
          </w:tcPr>
          <w:p w:rsidR="004612CD" w:rsidRDefault="004612CD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- Operator advise to be careful when moving forward and reversing                      - Press horn if necessary to warn others that forklift is approaching</w:t>
            </w:r>
          </w:p>
          <w:p w:rsidR="004612CD" w:rsidRDefault="004612CD" w:rsidP="00453D38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Slow transportation speed</w:t>
            </w:r>
          </w:p>
        </w:tc>
        <w:tc>
          <w:tcPr>
            <w:tcW w:w="1074" w:type="dxa"/>
          </w:tcPr>
          <w:p w:rsidR="004612CD" w:rsidRDefault="004612CD" w:rsidP="004612CD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Moderate</w:t>
            </w:r>
          </w:p>
        </w:tc>
        <w:tc>
          <w:tcPr>
            <w:tcW w:w="1271" w:type="dxa"/>
          </w:tcPr>
          <w:p w:rsidR="004612CD" w:rsidRDefault="004612CD" w:rsidP="004612CD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 xml:space="preserve">   </w:t>
            </w:r>
            <w:r>
              <w:rPr>
                <w:rFonts w:hint="eastAsia"/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56" w:type="dxa"/>
          </w:tcPr>
          <w:p w:rsidR="004612CD" w:rsidRDefault="004612CD" w:rsidP="003E715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 xml:space="preserve">Low </w:t>
            </w:r>
          </w:p>
        </w:tc>
        <w:tc>
          <w:tcPr>
            <w:tcW w:w="1464" w:type="dxa"/>
          </w:tcPr>
          <w:p w:rsidR="004612CD" w:rsidRDefault="004612CD" w:rsidP="00EF6EF8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Assignment of traffic controller</w:t>
            </w:r>
          </w:p>
        </w:tc>
        <w:tc>
          <w:tcPr>
            <w:tcW w:w="1660" w:type="dxa"/>
          </w:tcPr>
          <w:p w:rsidR="004612CD" w:rsidRDefault="004612CD" w:rsidP="005F4EE8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 xml:space="preserve">Forklift </w:t>
            </w:r>
            <w:r>
              <w:rPr>
                <w:sz w:val="20"/>
                <w:szCs w:val="20"/>
              </w:rPr>
              <w:t>Driver / Supervisor on site</w:t>
            </w:r>
          </w:p>
        </w:tc>
      </w:tr>
      <w:tr w:rsidR="00CF3056" w:rsidTr="005D45B6">
        <w:trPr>
          <w:cantSplit/>
          <w:trHeight w:val="2678"/>
          <w:jc w:val="center"/>
        </w:trPr>
        <w:tc>
          <w:tcPr>
            <w:tcW w:w="626" w:type="dxa"/>
            <w:vMerge w:val="restart"/>
          </w:tcPr>
          <w:p w:rsidR="00CF3056" w:rsidRDefault="005D45B6" w:rsidP="00F44DE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2</w:t>
            </w:r>
          </w:p>
        </w:tc>
        <w:tc>
          <w:tcPr>
            <w:tcW w:w="1782" w:type="dxa"/>
            <w:vMerge w:val="restart"/>
          </w:tcPr>
          <w:p w:rsidR="00CF3056" w:rsidRDefault="004612CD" w:rsidP="00F44DE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Transportation of load</w:t>
            </w:r>
            <w:r w:rsidR="00CF3056">
              <w:rPr>
                <w:sz w:val="20"/>
                <w:szCs w:val="20"/>
              </w:rPr>
              <w:t xml:space="preserve"> to designated location</w:t>
            </w:r>
          </w:p>
        </w:tc>
        <w:tc>
          <w:tcPr>
            <w:tcW w:w="1790" w:type="dxa"/>
            <w:tcBorders>
              <w:top w:val="single" w:sz="4" w:space="0" w:color="auto"/>
              <w:bottom w:val="single" w:sz="4" w:space="0" w:color="auto"/>
            </w:tcBorders>
          </w:tcPr>
          <w:p w:rsidR="00CF3056" w:rsidRDefault="004612CD" w:rsidP="00F44DE7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Unstable load while moving</w:t>
            </w:r>
          </w:p>
        </w:tc>
        <w:tc>
          <w:tcPr>
            <w:tcW w:w="1969" w:type="dxa"/>
            <w:tcBorders>
              <w:top w:val="single" w:sz="4" w:space="0" w:color="auto"/>
              <w:bottom w:val="single" w:sz="4" w:space="0" w:color="auto"/>
            </w:tcBorders>
          </w:tcPr>
          <w:p w:rsidR="00CF3056" w:rsidRDefault="00CF3056" w:rsidP="00F44DE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Bodily Injury &amp; </w:t>
            </w:r>
            <w:r w:rsidR="004612CD">
              <w:rPr>
                <w:sz w:val="20"/>
                <w:szCs w:val="20"/>
              </w:rPr>
              <w:t xml:space="preserve">damage to </w:t>
            </w:r>
            <w:r>
              <w:rPr>
                <w:sz w:val="20"/>
                <w:szCs w:val="20"/>
              </w:rPr>
              <w:t>property</w:t>
            </w:r>
          </w:p>
        </w:tc>
        <w:tc>
          <w:tcPr>
            <w:tcW w:w="2148" w:type="dxa"/>
            <w:tcBorders>
              <w:top w:val="single" w:sz="4" w:space="0" w:color="auto"/>
              <w:bottom w:val="single" w:sz="4" w:space="0" w:color="auto"/>
            </w:tcBorders>
          </w:tcPr>
          <w:p w:rsidR="00CF3056" w:rsidRDefault="004612CD" w:rsidP="00262F2B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Ensure pallet truck are place accordingly  on</w:t>
            </w:r>
            <w:r w:rsidR="00CF3056">
              <w:rPr>
                <w:sz w:val="20"/>
                <w:szCs w:val="20"/>
                <w:lang w:eastAsia="zh-CN"/>
              </w:rPr>
              <w:t xml:space="preserve"> machine base</w:t>
            </w:r>
          </w:p>
          <w:p w:rsidR="00CF3056" w:rsidRDefault="00CF3056" w:rsidP="00262F2B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 xml:space="preserve">- Ensure machine load are spread evenly </w:t>
            </w:r>
            <w:r w:rsidR="004612CD">
              <w:rPr>
                <w:sz w:val="20"/>
                <w:szCs w:val="20"/>
                <w:lang w:eastAsia="zh-CN"/>
              </w:rPr>
              <w:t>and is stable on the pallet truck</w:t>
            </w:r>
          </w:p>
          <w:p w:rsidR="00CF3056" w:rsidRDefault="00CF3056" w:rsidP="00262F2B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Workers to be alert and ke</w:t>
            </w:r>
            <w:r w:rsidR="005D45B6">
              <w:rPr>
                <w:sz w:val="20"/>
                <w:szCs w:val="20"/>
                <w:lang w:eastAsia="zh-CN"/>
              </w:rPr>
              <w:t xml:space="preserve">ep close lookout on </w:t>
            </w:r>
            <w:r>
              <w:rPr>
                <w:sz w:val="20"/>
                <w:szCs w:val="20"/>
                <w:lang w:eastAsia="zh-CN"/>
              </w:rPr>
              <w:t>route of travel</w:t>
            </w:r>
            <w:r w:rsidR="005D45B6">
              <w:rPr>
                <w:sz w:val="20"/>
                <w:szCs w:val="20"/>
                <w:lang w:eastAsia="zh-CN"/>
              </w:rPr>
              <w:t xml:space="preserve"> from point to point</w:t>
            </w:r>
          </w:p>
          <w:p w:rsidR="00346040" w:rsidRDefault="00346040" w:rsidP="00262F2B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Buddy system-one to handle the pallet truck steering while the others to push and hold on onto the machine</w:t>
            </w:r>
          </w:p>
          <w:p w:rsidR="00CF3056" w:rsidRDefault="00CF3056" w:rsidP="00262F2B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074" w:type="dxa"/>
            <w:tcBorders>
              <w:top w:val="single" w:sz="4" w:space="0" w:color="auto"/>
              <w:bottom w:val="single" w:sz="4" w:space="0" w:color="auto"/>
            </w:tcBorders>
          </w:tcPr>
          <w:p w:rsidR="00CF3056" w:rsidRDefault="00CF3056" w:rsidP="00F44DE7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71" w:type="dxa"/>
            <w:tcBorders>
              <w:top w:val="single" w:sz="4" w:space="0" w:color="auto"/>
              <w:bottom w:val="single" w:sz="4" w:space="0" w:color="auto"/>
            </w:tcBorders>
          </w:tcPr>
          <w:p w:rsidR="00CF3056" w:rsidRDefault="00CF3056" w:rsidP="00F44DE7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56" w:type="dxa"/>
            <w:tcBorders>
              <w:top w:val="single" w:sz="4" w:space="0" w:color="auto"/>
              <w:bottom w:val="single" w:sz="4" w:space="0" w:color="auto"/>
            </w:tcBorders>
          </w:tcPr>
          <w:p w:rsidR="00CF3056" w:rsidRDefault="00CF3056" w:rsidP="00F44DE7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Medium</w:t>
            </w:r>
          </w:p>
        </w:tc>
        <w:tc>
          <w:tcPr>
            <w:tcW w:w="1464" w:type="dxa"/>
            <w:tcBorders>
              <w:top w:val="single" w:sz="4" w:space="0" w:color="auto"/>
              <w:bottom w:val="single" w:sz="4" w:space="0" w:color="auto"/>
            </w:tcBorders>
          </w:tcPr>
          <w:p w:rsidR="00CF3056" w:rsidRDefault="00CF3056" w:rsidP="00F44DE7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Slow and steady transportation speed</w:t>
            </w:r>
          </w:p>
        </w:tc>
        <w:tc>
          <w:tcPr>
            <w:tcW w:w="1660" w:type="dxa"/>
            <w:tcBorders>
              <w:top w:val="single" w:sz="4" w:space="0" w:color="auto"/>
              <w:bottom w:val="single" w:sz="4" w:space="0" w:color="auto"/>
            </w:tcBorders>
          </w:tcPr>
          <w:p w:rsidR="00CF3056" w:rsidRDefault="00CF3056" w:rsidP="00F44DE7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Supervisor on site</w:t>
            </w:r>
            <w:r w:rsidR="004612CD">
              <w:rPr>
                <w:sz w:val="20"/>
                <w:szCs w:val="20"/>
                <w:lang w:eastAsia="zh-CN"/>
              </w:rPr>
              <w:t xml:space="preserve"> on site</w:t>
            </w:r>
          </w:p>
        </w:tc>
      </w:tr>
      <w:tr w:rsidR="00CF3056" w:rsidTr="00D56F55">
        <w:trPr>
          <w:cantSplit/>
          <w:trHeight w:val="2940"/>
          <w:jc w:val="center"/>
        </w:trPr>
        <w:tc>
          <w:tcPr>
            <w:tcW w:w="626" w:type="dxa"/>
            <w:vMerge/>
          </w:tcPr>
          <w:p w:rsidR="00CF3056" w:rsidRDefault="00CF3056" w:rsidP="00F44DE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82" w:type="dxa"/>
            <w:vMerge/>
          </w:tcPr>
          <w:p w:rsidR="00CF3056" w:rsidRDefault="00CF3056" w:rsidP="00F44DE7">
            <w:pPr>
              <w:rPr>
                <w:sz w:val="20"/>
                <w:szCs w:val="20"/>
              </w:rPr>
            </w:pPr>
          </w:p>
        </w:tc>
        <w:tc>
          <w:tcPr>
            <w:tcW w:w="1790" w:type="dxa"/>
            <w:tcBorders>
              <w:top w:val="single" w:sz="4" w:space="0" w:color="auto"/>
              <w:bottom w:val="single" w:sz="4" w:space="0" w:color="auto"/>
            </w:tcBorders>
          </w:tcPr>
          <w:p w:rsidR="00CF3056" w:rsidRDefault="00CF3056" w:rsidP="00F44DE7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 xml:space="preserve">Passage way block by equipment </w:t>
            </w:r>
          </w:p>
        </w:tc>
        <w:tc>
          <w:tcPr>
            <w:tcW w:w="1969" w:type="dxa"/>
            <w:tcBorders>
              <w:top w:val="single" w:sz="4" w:space="0" w:color="auto"/>
              <w:bottom w:val="single" w:sz="4" w:space="0" w:color="auto"/>
            </w:tcBorders>
          </w:tcPr>
          <w:p w:rsidR="00CF3056" w:rsidRDefault="00CF3056" w:rsidP="00F44DE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Trip &amp; Fall</w:t>
            </w:r>
          </w:p>
        </w:tc>
        <w:tc>
          <w:tcPr>
            <w:tcW w:w="2148" w:type="dxa"/>
            <w:tcBorders>
              <w:top w:val="single" w:sz="4" w:space="0" w:color="auto"/>
              <w:bottom w:val="single" w:sz="4" w:space="0" w:color="auto"/>
            </w:tcBorders>
          </w:tcPr>
          <w:p w:rsidR="00CF3056" w:rsidRDefault="00CF3056" w:rsidP="00D56F55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CF3056" w:rsidRDefault="00CF3056" w:rsidP="00D56F55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CF3056" w:rsidRPr="00D56F55" w:rsidRDefault="00CF3056" w:rsidP="00D56F55">
            <w:pPr>
              <w:rPr>
                <w:sz w:val="20"/>
                <w:szCs w:val="20"/>
                <w:lang w:eastAsia="zh-CN"/>
              </w:rPr>
            </w:pPr>
            <w:r>
              <w:rPr>
                <w:lang w:eastAsia="zh-CN"/>
              </w:rPr>
              <w:t xml:space="preserve">- </w:t>
            </w:r>
            <w:r>
              <w:rPr>
                <w:sz w:val="20"/>
                <w:szCs w:val="20"/>
                <w:lang w:eastAsia="zh-CN"/>
              </w:rPr>
              <w:t>Oil / water spill must be clean up immediately</w:t>
            </w:r>
          </w:p>
        </w:tc>
        <w:tc>
          <w:tcPr>
            <w:tcW w:w="1074" w:type="dxa"/>
            <w:tcBorders>
              <w:top w:val="single" w:sz="4" w:space="0" w:color="auto"/>
              <w:bottom w:val="single" w:sz="4" w:space="0" w:color="auto"/>
            </w:tcBorders>
          </w:tcPr>
          <w:p w:rsidR="00CF3056" w:rsidRDefault="00CF3056" w:rsidP="00F44DE7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Moderate</w:t>
            </w:r>
          </w:p>
        </w:tc>
        <w:tc>
          <w:tcPr>
            <w:tcW w:w="1271" w:type="dxa"/>
            <w:tcBorders>
              <w:top w:val="single" w:sz="4" w:space="0" w:color="auto"/>
              <w:bottom w:val="single" w:sz="4" w:space="0" w:color="auto"/>
            </w:tcBorders>
          </w:tcPr>
          <w:p w:rsidR="00CF3056" w:rsidRDefault="00CF3056" w:rsidP="00F44DE7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Occasional</w:t>
            </w:r>
          </w:p>
        </w:tc>
        <w:tc>
          <w:tcPr>
            <w:tcW w:w="1056" w:type="dxa"/>
            <w:tcBorders>
              <w:top w:val="single" w:sz="4" w:space="0" w:color="auto"/>
              <w:bottom w:val="single" w:sz="4" w:space="0" w:color="auto"/>
            </w:tcBorders>
          </w:tcPr>
          <w:p w:rsidR="00CF3056" w:rsidRDefault="00CF3056" w:rsidP="00F44DE7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Medium</w:t>
            </w:r>
          </w:p>
        </w:tc>
        <w:tc>
          <w:tcPr>
            <w:tcW w:w="1464" w:type="dxa"/>
            <w:tcBorders>
              <w:top w:val="single" w:sz="4" w:space="0" w:color="auto"/>
              <w:bottom w:val="single" w:sz="4" w:space="0" w:color="auto"/>
            </w:tcBorders>
          </w:tcPr>
          <w:p w:rsidR="00CF3056" w:rsidRDefault="00CF3056" w:rsidP="00F44DE7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Good coordination</w:t>
            </w:r>
          </w:p>
        </w:tc>
        <w:tc>
          <w:tcPr>
            <w:tcW w:w="1660" w:type="dxa"/>
            <w:tcBorders>
              <w:top w:val="single" w:sz="4" w:space="0" w:color="auto"/>
              <w:bottom w:val="single" w:sz="4" w:space="0" w:color="auto"/>
            </w:tcBorders>
          </w:tcPr>
          <w:p w:rsidR="00CF3056" w:rsidRDefault="00CF3056" w:rsidP="00F44DE7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Supervisor on site</w:t>
            </w:r>
            <w:r w:rsidR="004612CD">
              <w:rPr>
                <w:sz w:val="20"/>
                <w:szCs w:val="20"/>
                <w:lang w:eastAsia="zh-CN"/>
              </w:rPr>
              <w:t xml:space="preserve"> on site</w:t>
            </w:r>
          </w:p>
        </w:tc>
      </w:tr>
      <w:tr w:rsidR="00CF3056" w:rsidTr="005D45B6">
        <w:trPr>
          <w:cantSplit/>
          <w:trHeight w:val="2124"/>
          <w:jc w:val="center"/>
        </w:trPr>
        <w:tc>
          <w:tcPr>
            <w:tcW w:w="626" w:type="dxa"/>
            <w:vMerge/>
            <w:tcBorders>
              <w:bottom w:val="single" w:sz="4" w:space="0" w:color="auto"/>
            </w:tcBorders>
          </w:tcPr>
          <w:p w:rsidR="00CF3056" w:rsidRDefault="00CF3056" w:rsidP="00F44DE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82" w:type="dxa"/>
            <w:vMerge/>
            <w:tcBorders>
              <w:bottom w:val="single" w:sz="4" w:space="0" w:color="auto"/>
            </w:tcBorders>
          </w:tcPr>
          <w:p w:rsidR="00CF3056" w:rsidRDefault="00CF3056" w:rsidP="00F44DE7">
            <w:pPr>
              <w:rPr>
                <w:sz w:val="20"/>
                <w:szCs w:val="20"/>
              </w:rPr>
            </w:pPr>
          </w:p>
        </w:tc>
        <w:tc>
          <w:tcPr>
            <w:tcW w:w="1790" w:type="dxa"/>
            <w:tcBorders>
              <w:top w:val="single" w:sz="4" w:space="0" w:color="auto"/>
              <w:bottom w:val="single" w:sz="4" w:space="0" w:color="auto"/>
            </w:tcBorders>
          </w:tcPr>
          <w:p w:rsidR="00CF3056" w:rsidRDefault="00CF3056" w:rsidP="00F44DE7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969" w:type="dxa"/>
            <w:tcBorders>
              <w:top w:val="single" w:sz="4" w:space="0" w:color="auto"/>
              <w:bottom w:val="single" w:sz="4" w:space="0" w:color="auto"/>
            </w:tcBorders>
          </w:tcPr>
          <w:p w:rsidR="00CF3056" w:rsidRDefault="00CF3056" w:rsidP="00F44DE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Bodily Injury &amp; Damage to Property</w:t>
            </w:r>
          </w:p>
        </w:tc>
        <w:tc>
          <w:tcPr>
            <w:tcW w:w="2148" w:type="dxa"/>
            <w:tcBorders>
              <w:top w:val="single" w:sz="4" w:space="0" w:color="auto"/>
              <w:bottom w:val="single" w:sz="4" w:space="0" w:color="auto"/>
            </w:tcBorders>
          </w:tcPr>
          <w:p w:rsidR="00CF3056" w:rsidRDefault="00CF3056" w:rsidP="00D56F55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To keep close watch of travel</w:t>
            </w:r>
          </w:p>
          <w:p w:rsidR="00CF3056" w:rsidRDefault="00CF3056" w:rsidP="00D56F55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Ensure movement is guided</w:t>
            </w:r>
          </w:p>
          <w:p w:rsidR="00CF3056" w:rsidRDefault="00CF3056" w:rsidP="00D56F55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To aler</w:t>
            </w:r>
            <w:r w:rsidR="005D45B6">
              <w:rPr>
                <w:sz w:val="20"/>
                <w:szCs w:val="20"/>
                <w:lang w:eastAsia="zh-CN"/>
              </w:rPr>
              <w:t>t workers controlling the pallet truck</w:t>
            </w:r>
            <w:r>
              <w:rPr>
                <w:sz w:val="20"/>
                <w:szCs w:val="20"/>
                <w:lang w:eastAsia="zh-CN"/>
              </w:rPr>
              <w:t xml:space="preserve"> steering if potential hitting of other obstacles</w:t>
            </w:r>
          </w:p>
          <w:p w:rsidR="005D45B6" w:rsidRDefault="005D45B6" w:rsidP="00D56F55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074" w:type="dxa"/>
            <w:tcBorders>
              <w:top w:val="single" w:sz="4" w:space="0" w:color="auto"/>
              <w:bottom w:val="single" w:sz="4" w:space="0" w:color="auto"/>
            </w:tcBorders>
          </w:tcPr>
          <w:p w:rsidR="00CF3056" w:rsidRDefault="00CF3056" w:rsidP="00F44DE7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Moderate</w:t>
            </w:r>
          </w:p>
        </w:tc>
        <w:tc>
          <w:tcPr>
            <w:tcW w:w="1271" w:type="dxa"/>
            <w:tcBorders>
              <w:top w:val="single" w:sz="4" w:space="0" w:color="auto"/>
              <w:bottom w:val="single" w:sz="4" w:space="0" w:color="auto"/>
            </w:tcBorders>
          </w:tcPr>
          <w:p w:rsidR="00CF3056" w:rsidRDefault="00CF3056" w:rsidP="00F44DE7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Occasional</w:t>
            </w:r>
          </w:p>
        </w:tc>
        <w:tc>
          <w:tcPr>
            <w:tcW w:w="1056" w:type="dxa"/>
            <w:tcBorders>
              <w:top w:val="single" w:sz="4" w:space="0" w:color="auto"/>
              <w:bottom w:val="single" w:sz="4" w:space="0" w:color="auto"/>
            </w:tcBorders>
          </w:tcPr>
          <w:p w:rsidR="00CF3056" w:rsidRDefault="00CF3056" w:rsidP="00F44DE7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Medium</w:t>
            </w:r>
          </w:p>
        </w:tc>
        <w:tc>
          <w:tcPr>
            <w:tcW w:w="1464" w:type="dxa"/>
            <w:tcBorders>
              <w:top w:val="single" w:sz="4" w:space="0" w:color="auto"/>
              <w:bottom w:val="single" w:sz="4" w:space="0" w:color="auto"/>
            </w:tcBorders>
          </w:tcPr>
          <w:p w:rsidR="00CF3056" w:rsidRDefault="00CF3056" w:rsidP="00F44DE7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Provision of spotter</w:t>
            </w:r>
          </w:p>
        </w:tc>
        <w:tc>
          <w:tcPr>
            <w:tcW w:w="1660" w:type="dxa"/>
            <w:tcBorders>
              <w:top w:val="single" w:sz="4" w:space="0" w:color="auto"/>
              <w:bottom w:val="single" w:sz="4" w:space="0" w:color="auto"/>
            </w:tcBorders>
          </w:tcPr>
          <w:p w:rsidR="00CF3056" w:rsidRDefault="00CF3056" w:rsidP="00F44DE7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Supervisor on site</w:t>
            </w:r>
            <w:r w:rsidR="004612CD">
              <w:rPr>
                <w:sz w:val="20"/>
                <w:szCs w:val="20"/>
                <w:lang w:eastAsia="zh-CN"/>
              </w:rPr>
              <w:t xml:space="preserve"> on site</w:t>
            </w:r>
          </w:p>
        </w:tc>
      </w:tr>
    </w:tbl>
    <w:p w:rsidR="00EA0EB6" w:rsidRDefault="00EA0EB6"/>
    <w:sectPr w:rsidR="00EA0EB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5840" w:h="12240" w:orient="landscape"/>
      <w:pgMar w:top="1152" w:right="1440" w:bottom="1152" w:left="1440" w:header="720" w:footer="21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20D70" w:rsidRDefault="00420D70">
      <w:r>
        <w:separator/>
      </w:r>
    </w:p>
  </w:endnote>
  <w:endnote w:type="continuationSeparator" w:id="0">
    <w:p w:rsidR="00420D70" w:rsidRDefault="00420D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B2D60" w:rsidRDefault="00EA0EB6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0B2D60" w:rsidRDefault="000B2D60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B2D60" w:rsidRDefault="00EA0EB6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945AF8">
      <w:rPr>
        <w:rStyle w:val="PageNumber"/>
        <w:noProof/>
      </w:rPr>
      <w:t>4</w:t>
    </w:r>
    <w:r>
      <w:rPr>
        <w:rStyle w:val="PageNumber"/>
      </w:rPr>
      <w:fldChar w:fldCharType="end"/>
    </w:r>
  </w:p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99"/>
      <w:gridCol w:w="1361"/>
      <w:gridCol w:w="1661"/>
      <w:gridCol w:w="1439"/>
    </w:tblGrid>
    <w:tr w:rsidR="000B2D60">
      <w:trPr>
        <w:jc w:val="center"/>
      </w:trPr>
      <w:tc>
        <w:tcPr>
          <w:tcW w:w="2199" w:type="dxa"/>
          <w:tcBorders>
            <w:top w:val="single" w:sz="4" w:space="0" w:color="auto"/>
            <w:bottom w:val="single" w:sz="4" w:space="0" w:color="auto"/>
            <w:tl2br w:val="single" w:sz="4" w:space="0" w:color="auto"/>
          </w:tcBorders>
        </w:tcPr>
        <w:p w:rsidR="000B2D60" w:rsidRDefault="00EA0EB6">
          <w:pPr>
            <w:autoSpaceDE w:val="0"/>
            <w:autoSpaceDN w:val="0"/>
            <w:adjustRightInd w:val="0"/>
            <w:spacing w:line="240" w:lineRule="atLeast"/>
            <w:ind w:right="360"/>
            <w:jc w:val="right"/>
            <w:rPr>
              <w:color w:val="000000"/>
              <w:sz w:val="20"/>
              <w:szCs w:val="20"/>
            </w:rPr>
          </w:pPr>
          <w:r>
            <w:rPr>
              <w:rFonts w:hint="eastAsia"/>
              <w:color w:val="000000"/>
              <w:sz w:val="20"/>
              <w:szCs w:val="20"/>
              <w:lang w:eastAsia="zh-CN"/>
            </w:rPr>
            <w:t>L</w:t>
          </w:r>
          <w:r>
            <w:rPr>
              <w:color w:val="000000"/>
              <w:sz w:val="20"/>
              <w:szCs w:val="20"/>
            </w:rPr>
            <w:t>ikelihood</w:t>
          </w:r>
        </w:p>
        <w:p w:rsidR="000B2D60" w:rsidRDefault="00EA0EB6">
          <w:pPr>
            <w:autoSpaceDE w:val="0"/>
            <w:autoSpaceDN w:val="0"/>
            <w:adjustRightInd w:val="0"/>
            <w:spacing w:line="240" w:lineRule="atLeas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Severity</w:t>
          </w:r>
        </w:p>
      </w:tc>
      <w:tc>
        <w:tcPr>
          <w:tcW w:w="1361" w:type="dxa"/>
          <w:tcBorders>
            <w:bottom w:val="single" w:sz="4" w:space="0" w:color="auto"/>
          </w:tcBorders>
          <w:vAlign w:val="center"/>
        </w:tcPr>
        <w:p w:rsidR="000B2D60" w:rsidRDefault="00EA0EB6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Remote</w:t>
          </w:r>
        </w:p>
        <w:p w:rsidR="000B2D60" w:rsidRDefault="00EA0EB6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(R)</w:t>
          </w:r>
        </w:p>
      </w:tc>
      <w:tc>
        <w:tcPr>
          <w:tcW w:w="1661" w:type="dxa"/>
          <w:tcBorders>
            <w:bottom w:val="single" w:sz="4" w:space="0" w:color="auto"/>
          </w:tcBorders>
          <w:vAlign w:val="center"/>
        </w:tcPr>
        <w:p w:rsidR="000B2D60" w:rsidRDefault="00EA0EB6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Occasional</w:t>
          </w:r>
        </w:p>
        <w:p w:rsidR="000B2D60" w:rsidRDefault="00EA0EB6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(O)</w:t>
          </w:r>
        </w:p>
      </w:tc>
      <w:tc>
        <w:tcPr>
          <w:tcW w:w="1439" w:type="dxa"/>
          <w:tcBorders>
            <w:bottom w:val="single" w:sz="4" w:space="0" w:color="auto"/>
          </w:tcBorders>
          <w:vAlign w:val="center"/>
        </w:tcPr>
        <w:p w:rsidR="000B2D60" w:rsidRDefault="00EA0EB6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Frequent</w:t>
          </w:r>
        </w:p>
        <w:p w:rsidR="000B2D60" w:rsidRDefault="00EA0EB6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(F)</w:t>
          </w:r>
        </w:p>
      </w:tc>
    </w:tr>
    <w:tr w:rsidR="000B2D60">
      <w:trPr>
        <w:jc w:val="center"/>
      </w:trPr>
      <w:tc>
        <w:tcPr>
          <w:tcW w:w="2199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:rsidR="000B2D60" w:rsidRDefault="00EA0EB6">
          <w:pPr>
            <w:autoSpaceDE w:val="0"/>
            <w:autoSpaceDN w:val="0"/>
            <w:adjustRightInd w:val="0"/>
            <w:spacing w:line="240" w:lineRule="atLeas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Major (Ma)</w:t>
          </w:r>
        </w:p>
      </w:tc>
      <w:tc>
        <w:tcPr>
          <w:tcW w:w="1361" w:type="dxa"/>
          <w:tcBorders>
            <w:bottom w:val="single" w:sz="4" w:space="0" w:color="auto"/>
          </w:tcBorders>
          <w:shd w:val="clear" w:color="auto" w:fill="00FFFF"/>
          <w:vAlign w:val="center"/>
        </w:tcPr>
        <w:p w:rsidR="000B2D60" w:rsidRDefault="00EA0EB6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M</w:t>
          </w:r>
        </w:p>
      </w:tc>
      <w:tc>
        <w:tcPr>
          <w:tcW w:w="1661" w:type="dxa"/>
          <w:tcBorders>
            <w:bottom w:val="single" w:sz="4" w:space="0" w:color="auto"/>
          </w:tcBorders>
          <w:shd w:val="clear" w:color="auto" w:fill="FFCC99"/>
          <w:vAlign w:val="center"/>
        </w:tcPr>
        <w:p w:rsidR="000B2D60" w:rsidRDefault="00EA0EB6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H</w:t>
          </w:r>
        </w:p>
      </w:tc>
      <w:tc>
        <w:tcPr>
          <w:tcW w:w="1439" w:type="dxa"/>
          <w:shd w:val="clear" w:color="auto" w:fill="FFCC99"/>
          <w:vAlign w:val="center"/>
        </w:tcPr>
        <w:p w:rsidR="000B2D60" w:rsidRDefault="00EA0EB6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H</w:t>
          </w:r>
        </w:p>
      </w:tc>
    </w:tr>
    <w:tr w:rsidR="000B2D60">
      <w:trPr>
        <w:jc w:val="center"/>
      </w:trPr>
      <w:tc>
        <w:tcPr>
          <w:tcW w:w="2199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:rsidR="000B2D60" w:rsidRDefault="00EA0EB6">
          <w:pPr>
            <w:autoSpaceDE w:val="0"/>
            <w:autoSpaceDN w:val="0"/>
            <w:adjustRightInd w:val="0"/>
            <w:spacing w:line="240" w:lineRule="atLeas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Moderate (Mo)</w:t>
          </w:r>
        </w:p>
      </w:tc>
      <w:tc>
        <w:tcPr>
          <w:tcW w:w="1361" w:type="dxa"/>
          <w:tcBorders>
            <w:bottom w:val="single" w:sz="4" w:space="0" w:color="auto"/>
          </w:tcBorders>
          <w:shd w:val="clear" w:color="auto" w:fill="FFFF00"/>
          <w:vAlign w:val="center"/>
        </w:tcPr>
        <w:p w:rsidR="000B2D60" w:rsidRDefault="00EA0EB6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L</w:t>
          </w:r>
        </w:p>
      </w:tc>
      <w:tc>
        <w:tcPr>
          <w:tcW w:w="1661" w:type="dxa"/>
          <w:tcBorders>
            <w:bottom w:val="single" w:sz="4" w:space="0" w:color="auto"/>
          </w:tcBorders>
          <w:shd w:val="clear" w:color="auto" w:fill="00FFFF"/>
          <w:vAlign w:val="center"/>
        </w:tcPr>
        <w:p w:rsidR="000B2D60" w:rsidRDefault="00EA0EB6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M</w:t>
          </w:r>
        </w:p>
      </w:tc>
      <w:tc>
        <w:tcPr>
          <w:tcW w:w="1439" w:type="dxa"/>
          <w:tcBorders>
            <w:bottom w:val="single" w:sz="4" w:space="0" w:color="auto"/>
          </w:tcBorders>
          <w:shd w:val="clear" w:color="auto" w:fill="FFCC99"/>
          <w:vAlign w:val="center"/>
        </w:tcPr>
        <w:p w:rsidR="000B2D60" w:rsidRDefault="00EA0EB6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H</w:t>
          </w:r>
        </w:p>
      </w:tc>
    </w:tr>
    <w:tr w:rsidR="000B2D60">
      <w:trPr>
        <w:jc w:val="center"/>
      </w:trPr>
      <w:tc>
        <w:tcPr>
          <w:tcW w:w="2199" w:type="dxa"/>
          <w:tcBorders>
            <w:top w:val="single" w:sz="4" w:space="0" w:color="auto"/>
          </w:tcBorders>
          <w:vAlign w:val="center"/>
        </w:tcPr>
        <w:p w:rsidR="000B2D60" w:rsidRDefault="00EA0EB6">
          <w:pPr>
            <w:autoSpaceDE w:val="0"/>
            <w:autoSpaceDN w:val="0"/>
            <w:adjustRightInd w:val="0"/>
            <w:spacing w:line="240" w:lineRule="atLeas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Minor (</w:t>
          </w:r>
          <w:proofErr w:type="spellStart"/>
          <w:r>
            <w:rPr>
              <w:color w:val="000000"/>
              <w:sz w:val="20"/>
              <w:szCs w:val="20"/>
            </w:rPr>
            <w:t>Mi</w:t>
          </w:r>
          <w:proofErr w:type="spellEnd"/>
          <w:r>
            <w:rPr>
              <w:color w:val="000000"/>
              <w:sz w:val="20"/>
              <w:szCs w:val="20"/>
            </w:rPr>
            <w:t>)</w:t>
          </w:r>
        </w:p>
      </w:tc>
      <w:tc>
        <w:tcPr>
          <w:tcW w:w="1361" w:type="dxa"/>
          <w:shd w:val="clear" w:color="auto" w:fill="FFFF00"/>
          <w:vAlign w:val="center"/>
        </w:tcPr>
        <w:p w:rsidR="000B2D60" w:rsidRDefault="00EA0EB6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L</w:t>
          </w:r>
        </w:p>
      </w:tc>
      <w:tc>
        <w:tcPr>
          <w:tcW w:w="1661" w:type="dxa"/>
          <w:shd w:val="clear" w:color="auto" w:fill="FFFF00"/>
          <w:vAlign w:val="center"/>
        </w:tcPr>
        <w:p w:rsidR="000B2D60" w:rsidRDefault="00EA0EB6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L</w:t>
          </w:r>
        </w:p>
      </w:tc>
      <w:tc>
        <w:tcPr>
          <w:tcW w:w="1439" w:type="dxa"/>
          <w:shd w:val="clear" w:color="auto" w:fill="00FFFF"/>
          <w:vAlign w:val="center"/>
        </w:tcPr>
        <w:p w:rsidR="000B2D60" w:rsidRDefault="00EA0EB6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M</w:t>
          </w:r>
        </w:p>
      </w:tc>
    </w:tr>
  </w:tbl>
  <w:p w:rsidR="000B2D60" w:rsidRDefault="00EA0EB6">
    <w:pPr>
      <w:pStyle w:val="Footer"/>
      <w:jc w:val="center"/>
      <w:rPr>
        <w:sz w:val="20"/>
        <w:szCs w:val="20"/>
      </w:rPr>
    </w:pPr>
    <w:r>
      <w:rPr>
        <w:sz w:val="20"/>
        <w:szCs w:val="20"/>
      </w:rPr>
      <w:t>H = High Risk, M = Medium Risk, L = Low Risk</w:t>
    </w:r>
  </w:p>
  <w:p w:rsidR="000B2D60" w:rsidRDefault="000B2D60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B2D60" w:rsidRDefault="000B2D6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20D70" w:rsidRDefault="00420D70">
      <w:r>
        <w:separator/>
      </w:r>
    </w:p>
  </w:footnote>
  <w:footnote w:type="continuationSeparator" w:id="0">
    <w:p w:rsidR="00420D70" w:rsidRDefault="00420D7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B2D60" w:rsidRDefault="000B2D60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B2D60" w:rsidRDefault="000B2D60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B2D60" w:rsidRDefault="000B2D60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FF6F0F"/>
    <w:multiLevelType w:val="hybridMultilevel"/>
    <w:tmpl w:val="08C0FDB8"/>
    <w:lvl w:ilvl="0" w:tplc="09DC7D28"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0E06BB"/>
    <w:multiLevelType w:val="hybridMultilevel"/>
    <w:tmpl w:val="5C140270"/>
    <w:lvl w:ilvl="0" w:tplc="2FA66D58"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8561C9"/>
    <w:multiLevelType w:val="hybridMultilevel"/>
    <w:tmpl w:val="6630B7A2"/>
    <w:lvl w:ilvl="0" w:tplc="540CD6F8"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D14F85"/>
    <w:multiLevelType w:val="hybridMultilevel"/>
    <w:tmpl w:val="84EE15A8"/>
    <w:lvl w:ilvl="0" w:tplc="60422638"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756908"/>
    <w:multiLevelType w:val="hybridMultilevel"/>
    <w:tmpl w:val="F49A5F50"/>
    <w:lvl w:ilvl="0" w:tplc="AF586480"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D3E3E12"/>
    <w:multiLevelType w:val="hybridMultilevel"/>
    <w:tmpl w:val="AEC6611C"/>
    <w:lvl w:ilvl="0" w:tplc="6C6AABA0"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12C7F78"/>
    <w:multiLevelType w:val="hybridMultilevel"/>
    <w:tmpl w:val="16F897D4"/>
    <w:lvl w:ilvl="0" w:tplc="53C03FB2"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E666A23"/>
    <w:multiLevelType w:val="hybridMultilevel"/>
    <w:tmpl w:val="FA1C8734"/>
    <w:lvl w:ilvl="0" w:tplc="F10AAE02"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7"/>
  </w:num>
  <w:num w:numId="4">
    <w:abstractNumId w:val="2"/>
  </w:num>
  <w:num w:numId="5">
    <w:abstractNumId w:val="3"/>
  </w:num>
  <w:num w:numId="6">
    <w:abstractNumId w:val="5"/>
  </w:num>
  <w:num w:numId="7">
    <w:abstractNumId w:val="6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applyBreakingRules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F71FE2"/>
    <w:rsid w:val="0003490E"/>
    <w:rsid w:val="000B2D60"/>
    <w:rsid w:val="00205F9F"/>
    <w:rsid w:val="00216103"/>
    <w:rsid w:val="00262F2B"/>
    <w:rsid w:val="00346040"/>
    <w:rsid w:val="00420D70"/>
    <w:rsid w:val="004612CD"/>
    <w:rsid w:val="0058503F"/>
    <w:rsid w:val="005D45B6"/>
    <w:rsid w:val="00621C5D"/>
    <w:rsid w:val="006560E4"/>
    <w:rsid w:val="007F529C"/>
    <w:rsid w:val="00820F60"/>
    <w:rsid w:val="00833111"/>
    <w:rsid w:val="008935F5"/>
    <w:rsid w:val="00945AF8"/>
    <w:rsid w:val="00993F00"/>
    <w:rsid w:val="00CF3056"/>
    <w:rsid w:val="00D11500"/>
    <w:rsid w:val="00D56F55"/>
    <w:rsid w:val="00E82DEC"/>
    <w:rsid w:val="00EA0EB6"/>
    <w:rsid w:val="00F44DE7"/>
    <w:rsid w:val="00F71FE2"/>
    <w:rsid w:val="00FA0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C8C570-D80E-489E-B9C7-2BAB899E3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</w:style>
  <w:style w:type="paragraph" w:styleId="BalloonText">
    <w:name w:val="Balloon Text"/>
    <w:basedOn w:val="Normal"/>
    <w:link w:val="BalloonTextChar"/>
    <w:uiPriority w:val="99"/>
    <w:semiHidden/>
    <w:unhideWhenUsed/>
    <w:rsid w:val="00205F9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05F9F"/>
    <w:rPr>
      <w:rFonts w:ascii="Segoe UI" w:hAnsi="Segoe UI" w:cs="Segoe UI"/>
      <w:sz w:val="18"/>
      <w:szCs w:val="18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808B33-A52A-42FA-BBFD-8039131880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521</Words>
  <Characters>2976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ASSESSMENT FORM</vt:lpstr>
    </vt:vector>
  </TitlesOfParts>
  <Company>HOME</Company>
  <LinksUpToDate>false</LinksUpToDate>
  <CharactersWithSpaces>3491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ASSESSMENT FORM</dc:title>
  <dc:subject/>
  <dc:creator>Tan Eng Hui</dc:creator>
  <cp:keywords/>
  <dc:description/>
  <cp:lastModifiedBy>ZailaniB</cp:lastModifiedBy>
  <cp:revision>2</cp:revision>
  <cp:lastPrinted>2015-09-29T03:22:00Z</cp:lastPrinted>
  <dcterms:created xsi:type="dcterms:W3CDTF">2016-06-20T02:23:00Z</dcterms:created>
  <dcterms:modified xsi:type="dcterms:W3CDTF">2016-06-20T02:23:00Z</dcterms:modified>
</cp:coreProperties>
</file>