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61268269"/>
        <w:docPartObj>
          <w:docPartGallery w:val="Cover Pages"/>
          <w:docPartUnique/>
        </w:docPartObj>
      </w:sdtPr>
      <w:sdtEndPr>
        <w:rPr>
          <w:rFonts w:eastAsiaTheme="minorHAnsi"/>
          <w:color w:val="auto"/>
          <w:sz w:val="24"/>
          <w:lang w:val="nl-NL"/>
        </w:rPr>
      </w:sdtEndPr>
      <w:sdtContent>
        <w:p w:rsidR="007D1BAE" w:rsidRDefault="007D1BAE">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6FE8C82ED75842C384E6185A681FE0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D1BAE" w:rsidRPr="007D1BAE" w:rsidRDefault="007D1BA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7D1BAE">
                <w:rPr>
                  <w:rFonts w:asciiTheme="majorHAnsi" w:eastAsiaTheme="majorEastAsia" w:hAnsiTheme="majorHAnsi" w:cstheme="majorBidi"/>
                  <w:caps/>
                  <w:color w:val="4472C4" w:themeColor="accent1"/>
                  <w:sz w:val="72"/>
                  <w:szCs w:val="72"/>
                  <w:lang w:val="nl-NL"/>
                </w:rPr>
                <w:t>Pakket van eisen</w:t>
              </w:r>
            </w:p>
          </w:sdtContent>
        </w:sdt>
        <w:sdt>
          <w:sdtPr>
            <w:rPr>
              <w:color w:val="4472C4" w:themeColor="accent1"/>
              <w:sz w:val="28"/>
              <w:szCs w:val="28"/>
              <w:lang w:val="nl-NL"/>
            </w:rPr>
            <w:alias w:val="Ondertitel"/>
            <w:tag w:val=""/>
            <w:id w:val="328029620"/>
            <w:placeholder>
              <w:docPart w:val="8D78174ACB0A4D81A4F4C672B3B83DFF"/>
            </w:placeholder>
            <w:dataBinding w:prefixMappings="xmlns:ns0='http://purl.org/dc/elements/1.1/' xmlns:ns1='http://schemas.openxmlformats.org/package/2006/metadata/core-properties' " w:xpath="/ns1:coreProperties[1]/ns0:subject[1]" w:storeItemID="{6C3C8BC8-F283-45AE-878A-BAB7291924A1}"/>
            <w:text/>
          </w:sdtPr>
          <w:sdtContent>
            <w:p w:rsidR="007D1BAE" w:rsidRPr="007D1BAE" w:rsidRDefault="007D1BAE">
              <w:pPr>
                <w:pStyle w:val="Geenafstand"/>
                <w:jc w:val="center"/>
                <w:rPr>
                  <w:color w:val="4472C4" w:themeColor="accent1"/>
                  <w:sz w:val="28"/>
                  <w:szCs w:val="28"/>
                  <w:lang w:val="nl-NL"/>
                </w:rPr>
              </w:pPr>
              <w:r w:rsidRPr="007D1BAE">
                <w:rPr>
                  <w:color w:val="4472C4" w:themeColor="accent1"/>
                  <w:sz w:val="28"/>
                  <w:szCs w:val="28"/>
                  <w:lang w:val="nl-NL"/>
                </w:rPr>
                <w:t>Heb je een leuke dag gehad?</w:t>
              </w:r>
            </w:p>
          </w:sdtContent>
        </w:sdt>
        <w:p w:rsidR="007D1BAE" w:rsidRDefault="007D1BAE">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7D1BAE" w:rsidRDefault="007D1BAE">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D1BAE" w:rsidRDefault="007D1BA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7D1BAE" w:rsidRDefault="007D1BAE">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7D1BAE" w:rsidRDefault="007D1BAE">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D1BAE" w:rsidRDefault="007D1BA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7D1BAE" w:rsidRDefault="007D1BAE">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D1BAE" w:rsidRDefault="007D1BAE">
          <w:pPr>
            <w:rPr>
              <w:sz w:val="24"/>
            </w:rPr>
          </w:pPr>
          <w:r>
            <w:rPr>
              <w:sz w:val="24"/>
            </w:rPr>
            <w:br w:type="page"/>
          </w:r>
        </w:p>
      </w:sdtContent>
    </w:sdt>
    <w:p w:rsidR="00962354" w:rsidRDefault="007D1BAE" w:rsidP="007D1BAE">
      <w:pPr>
        <w:pStyle w:val="Kop1"/>
      </w:pPr>
      <w:r>
        <w:lastRenderedPageBreak/>
        <w:t>Eisen</w:t>
      </w:r>
    </w:p>
    <w:p w:rsidR="007D1BAE" w:rsidRDefault="007D1BAE" w:rsidP="007D1BAE"/>
    <w:p w:rsidR="007D1BAE" w:rsidRDefault="007D1BAE" w:rsidP="007D1BAE">
      <w:pPr>
        <w:rPr>
          <w:sz w:val="24"/>
        </w:rPr>
      </w:pPr>
      <w:r w:rsidRPr="007D1BAE">
        <w:rPr>
          <w:b/>
          <w:sz w:val="24"/>
        </w:rPr>
        <w:t>De opdrachtgever krijgt een lege database aangeleverd:</w:t>
      </w:r>
      <w:r>
        <w:rPr>
          <w:sz w:val="24"/>
        </w:rPr>
        <w:t xml:space="preserve"> Alle testdata die er nu in zit moet eruit worden gehaald voor deze kan worden geïmplementeerd. </w:t>
      </w:r>
    </w:p>
    <w:p w:rsidR="007D1BAE" w:rsidRDefault="007D1BAE" w:rsidP="007D1BAE">
      <w:pPr>
        <w:rPr>
          <w:sz w:val="24"/>
        </w:rPr>
      </w:pPr>
      <w:r w:rsidRPr="007D1BAE">
        <w:rPr>
          <w:b/>
          <w:sz w:val="24"/>
        </w:rPr>
        <w:t>Wij hoeven de applicatie niet op de ROC host te plaatsen:</w:t>
      </w:r>
      <w:r>
        <w:rPr>
          <w:b/>
          <w:sz w:val="24"/>
        </w:rPr>
        <w:t xml:space="preserve"> </w:t>
      </w:r>
      <w:r>
        <w:rPr>
          <w:sz w:val="24"/>
        </w:rPr>
        <w:t xml:space="preserve">Het kan zomaar nog langer dan een jaar duren volgens de opdrachtgever voor de applicatie op de ROC host kan worden geplaatst. </w:t>
      </w:r>
      <w:r w:rsidR="00B92FA4">
        <w:rPr>
          <w:sz w:val="24"/>
        </w:rPr>
        <w:t>Wij geven wel alle data en alle bestanden die nodig zijn om de applicatie online te zetten, maar hoeven zelf niets op de ROC host te plaatsen.</w:t>
      </w:r>
    </w:p>
    <w:p w:rsidR="00B92FA4" w:rsidRDefault="00B92FA4" w:rsidP="007D1BAE">
      <w:pPr>
        <w:rPr>
          <w:sz w:val="24"/>
        </w:rPr>
      </w:pPr>
      <w:r>
        <w:rPr>
          <w:b/>
          <w:sz w:val="24"/>
        </w:rPr>
        <w:t xml:space="preserve">De applicatie blijft tijdelijk op onze eigen host staan: </w:t>
      </w:r>
      <w:proofErr w:type="spellStart"/>
      <w:r>
        <w:rPr>
          <w:sz w:val="24"/>
        </w:rPr>
        <w:t>Ookal</w:t>
      </w:r>
      <w:proofErr w:type="spellEnd"/>
      <w:r>
        <w:rPr>
          <w:sz w:val="24"/>
        </w:rPr>
        <w:t xml:space="preserve"> is er nog geen manier om de applicatie op de host te zetten waar deze uiteindelijk op moet komen te staan, de applicatie moet wel online blijven. Tot deze tijd blijft de applicatie op onze eigen host. Als de applicatie te veel ruimte in beslag gaat nemen op de host kan deze altijd nog ergens anders naar verplaatst worden. </w:t>
      </w:r>
    </w:p>
    <w:p w:rsidR="00B92FA4" w:rsidRDefault="00B92FA4" w:rsidP="007D1BAE">
      <w:pPr>
        <w:rPr>
          <w:sz w:val="24"/>
        </w:rPr>
      </w:pPr>
      <w:r>
        <w:rPr>
          <w:b/>
          <w:sz w:val="24"/>
        </w:rPr>
        <w:t xml:space="preserve">Externe software voor kiosk modus: </w:t>
      </w:r>
      <w:r>
        <w:rPr>
          <w:sz w:val="24"/>
        </w:rPr>
        <w:t xml:space="preserve">Omdat we een webapplicatie hebben gemaakt is er geen manier om de </w:t>
      </w:r>
      <w:proofErr w:type="spellStart"/>
      <w:r>
        <w:rPr>
          <w:sz w:val="24"/>
        </w:rPr>
        <w:t>url</w:t>
      </w:r>
      <w:proofErr w:type="spellEnd"/>
      <w:r>
        <w:rPr>
          <w:sz w:val="24"/>
        </w:rPr>
        <w:t xml:space="preserve"> balk weg te halen zonder gebruik te maken van externe software. De tablet die we gebruiken heeft al wel een kiosk modus, maar deze zorgt alleen dat de </w:t>
      </w:r>
      <w:proofErr w:type="spellStart"/>
      <w:r>
        <w:rPr>
          <w:sz w:val="24"/>
        </w:rPr>
        <w:t>terugknop</w:t>
      </w:r>
      <w:proofErr w:type="spellEnd"/>
      <w:r>
        <w:rPr>
          <w:sz w:val="24"/>
        </w:rPr>
        <w:t xml:space="preserve"> en homeknop van de tablet niet gebruikt kunnen worden als deze modus aan staat. Externe software zoals kiosk browser kan ervoor zorgen dat de </w:t>
      </w:r>
      <w:proofErr w:type="spellStart"/>
      <w:r>
        <w:rPr>
          <w:sz w:val="24"/>
        </w:rPr>
        <w:t>url</w:t>
      </w:r>
      <w:proofErr w:type="spellEnd"/>
      <w:r>
        <w:rPr>
          <w:sz w:val="24"/>
        </w:rPr>
        <w:t xml:space="preserve"> balk niet meer zichtbaar is voor leerlingen die de applicatie gaan gebruiken. Zo kan er niet naar de inlogpagina worden genavigeerd, en zo kan de tablet in de display alleen gebruikt worden voor de applicatie.</w:t>
      </w:r>
    </w:p>
    <w:p w:rsidR="00B92FA4" w:rsidRPr="00B92FA4" w:rsidRDefault="00B92FA4" w:rsidP="007D1BAE">
      <w:pPr>
        <w:rPr>
          <w:sz w:val="24"/>
        </w:rPr>
      </w:pPr>
      <w:bookmarkStart w:id="0" w:name="_GoBack"/>
      <w:bookmarkEnd w:id="0"/>
    </w:p>
    <w:sectPr w:rsidR="00B92FA4" w:rsidRPr="00B92FA4" w:rsidSect="007D1BA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AE"/>
    <w:rsid w:val="007D1BAE"/>
    <w:rsid w:val="00962354"/>
    <w:rsid w:val="00B92F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580F"/>
  <w15:chartTrackingRefBased/>
  <w15:docId w15:val="{4EAC4D09-7E92-4F07-8D01-10F0F6D2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1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1BA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D1BAE"/>
    <w:rPr>
      <w:rFonts w:eastAsiaTheme="minorEastAsia"/>
      <w:lang w:val="en-US"/>
    </w:rPr>
  </w:style>
  <w:style w:type="character" w:customStyle="1" w:styleId="Kop1Char">
    <w:name w:val="Kop 1 Char"/>
    <w:basedOn w:val="Standaardalinea-lettertype"/>
    <w:link w:val="Kop1"/>
    <w:uiPriority w:val="9"/>
    <w:rsid w:val="007D1B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E8C82ED75842C384E6185A681FE0AA"/>
        <w:category>
          <w:name w:val="Algemeen"/>
          <w:gallery w:val="placeholder"/>
        </w:category>
        <w:types>
          <w:type w:val="bbPlcHdr"/>
        </w:types>
        <w:behaviors>
          <w:behavior w:val="content"/>
        </w:behaviors>
        <w:guid w:val="{5B324064-B1C2-4300-8450-6B0F57CDBF7A}"/>
      </w:docPartPr>
      <w:docPartBody>
        <w:p w:rsidR="00000000" w:rsidRDefault="007D23E2" w:rsidP="007D23E2">
          <w:pPr>
            <w:pStyle w:val="6FE8C82ED75842C384E6185A681FE0AA"/>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8D78174ACB0A4D81A4F4C672B3B83DFF"/>
        <w:category>
          <w:name w:val="Algemeen"/>
          <w:gallery w:val="placeholder"/>
        </w:category>
        <w:types>
          <w:type w:val="bbPlcHdr"/>
        </w:types>
        <w:behaviors>
          <w:behavior w:val="content"/>
        </w:behaviors>
        <w:guid w:val="{C5BDF1B2-1A38-4C91-81BC-5DAAC634B753}"/>
      </w:docPartPr>
      <w:docPartBody>
        <w:p w:rsidR="00000000" w:rsidRDefault="007D23E2" w:rsidP="007D23E2">
          <w:pPr>
            <w:pStyle w:val="8D78174ACB0A4D81A4F4C672B3B83DFF"/>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E2"/>
    <w:rsid w:val="007D23E2"/>
    <w:rsid w:val="00EB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FE8C82ED75842C384E6185A681FE0AA">
    <w:name w:val="6FE8C82ED75842C384E6185A681FE0AA"/>
    <w:rsid w:val="007D23E2"/>
  </w:style>
  <w:style w:type="paragraph" w:customStyle="1" w:styleId="8D78174ACB0A4D81A4F4C672B3B83DFF">
    <w:name w:val="8D78174ACB0A4D81A4F4C672B3B83DFF"/>
    <w:rsid w:val="007D2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231</Words>
  <Characters>1323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tim schachtschabel</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Pakket van eisen</dc:title>
  <dc:subject/>
  <dc:creator>tim schachtschabel</dc:creator>
  <cp:keywords/>
  <dc:description/>
  <cp:lastModifiedBy>tim schachtschabel</cp:lastModifiedBy>
  <cp:revision>1</cp:revision>
  <dcterms:created xsi:type="dcterms:W3CDTF">2018-06-11T09:24:00Z</dcterms:created>
  <dcterms:modified xsi:type="dcterms:W3CDTF">2018-06-11T09:45:00Z</dcterms:modified>
</cp:coreProperties>
</file>