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2BA0" w14:textId="0F8F10C6" w:rsidR="00584254" w:rsidRDefault="007D3164">
      <w:pPr>
        <w:rPr>
          <w:noProof/>
        </w:rPr>
      </w:pPr>
      <w:r>
        <w:t>Th</w:t>
      </w:r>
      <w:r w:rsidR="00E16D65">
        <w:t xml:space="preserve">e </w:t>
      </w:r>
      <w:r>
        <w:t xml:space="preserve">problems I still see with this solution of common deliverables if </w:t>
      </w:r>
      <w:r w:rsidR="00E16D65">
        <w:t>duplicity</w:t>
      </w:r>
      <w:r>
        <w:t xml:space="preserve">, making the gate </w:t>
      </w:r>
      <w:r w:rsidR="00E16D65">
        <w:t>genuinely large.</w:t>
      </w:r>
      <w:r w:rsidR="00E16D65" w:rsidRPr="00E16D65">
        <w:rPr>
          <w:noProof/>
        </w:rPr>
        <w:t xml:space="preserve"> </w:t>
      </w:r>
      <w:r w:rsidR="00E16D65" w:rsidRPr="00E16D65">
        <w:drawing>
          <wp:inline distT="0" distB="0" distL="0" distR="0" wp14:anchorId="24C490D2" wp14:editId="64895B9E">
            <wp:extent cx="5731510" cy="7023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E3A8" w14:textId="77777777" w:rsidR="00DF1811" w:rsidRDefault="00DF1811">
      <w:pPr>
        <w:rPr>
          <w:noProof/>
        </w:rPr>
      </w:pPr>
    </w:p>
    <w:p w14:paraId="30A938D3" w14:textId="77777777" w:rsidR="00DF1811" w:rsidRDefault="00DF1811">
      <w:pPr>
        <w:rPr>
          <w:noProof/>
        </w:rPr>
      </w:pPr>
    </w:p>
    <w:p w14:paraId="7EA58AF1" w14:textId="77777777" w:rsidR="00DF1811" w:rsidRDefault="00DF1811">
      <w:pPr>
        <w:rPr>
          <w:noProof/>
        </w:rPr>
      </w:pPr>
    </w:p>
    <w:p w14:paraId="646C9260" w14:textId="5BA839EF" w:rsidR="00DF1811" w:rsidRDefault="00DF1811">
      <w:pPr>
        <w:rPr>
          <w:noProof/>
        </w:rPr>
      </w:pPr>
      <w:r>
        <w:rPr>
          <w:noProof/>
        </w:rPr>
        <w:t>Solution</w:t>
      </w:r>
    </w:p>
    <w:p w14:paraId="67AF521B" w14:textId="77777777" w:rsidR="00DF1811" w:rsidRDefault="00DF1811">
      <w:pPr>
        <w:rPr>
          <w:noProof/>
        </w:rPr>
      </w:pPr>
    </w:p>
    <w:p w14:paraId="7B218653" w14:textId="1241A813" w:rsidR="00DF1811" w:rsidRDefault="00DF1811">
      <w:pPr>
        <w:rPr>
          <w:noProof/>
        </w:rPr>
      </w:pPr>
      <w:r>
        <w:rPr>
          <w:noProof/>
        </w:rPr>
        <w:t xml:space="preserve">What if we actuall had common delierables i.e. Conception Options </w:t>
      </w:r>
      <w:r w:rsidR="008C4272">
        <w:rPr>
          <w:noProof/>
        </w:rPr>
        <w:t>as the header</w:t>
      </w:r>
      <w:r w:rsidR="00143A63">
        <w:rPr>
          <w:noProof/>
        </w:rPr>
        <w:t>, but listed out each deliverable underneath within the box, with its own “choose file, upload evidence , “reaosn for bypas”</w:t>
      </w:r>
    </w:p>
    <w:p w14:paraId="4A1FD908" w14:textId="65F3D996" w:rsidR="00106AF8" w:rsidRDefault="001A3932" w:rsidP="00106AF8">
      <w:pPr>
        <w:rPr>
          <w:noProof/>
        </w:rPr>
      </w:pPr>
      <w:r w:rsidRPr="001A3932">
        <w:rPr>
          <w:b/>
          <w:bCs/>
          <w:noProof/>
        </w:rPr>
        <w:t>Concept options</w:t>
      </w:r>
    </w:p>
    <w:p w14:paraId="614DA84E" w14:textId="09F007FD" w:rsidR="00106AF8" w:rsidRDefault="008C4272" w:rsidP="00106AF8">
      <w:pPr>
        <w:rPr>
          <w:noProof/>
        </w:rPr>
      </w:pPr>
      <w:r>
        <w:rPr>
          <w:noProof/>
        </w:rPr>
        <w:t xml:space="preserve"> 1. </w:t>
      </w:r>
      <w:r w:rsidR="00106AF8" w:rsidRPr="00106AF8">
        <w:rPr>
          <w:b/>
          <w:bCs/>
          <w:noProof/>
        </w:rPr>
        <w:t>finishes strategy, phasing, decant requirements</w:t>
      </w:r>
      <w:r w:rsidR="00106AF8">
        <w:rPr>
          <w:b/>
          <w:bCs/>
          <w:noProof/>
        </w:rPr>
        <w:t xml:space="preserve"> -  </w:t>
      </w:r>
      <w:r w:rsidR="00106AF8" w:rsidRPr="00106AF8">
        <w:rPr>
          <w:noProof/>
        </w:rPr>
        <w:t>HAI-SCRIBE Stage 2.</w:t>
      </w:r>
    </w:p>
    <w:p w14:paraId="1C619FD5" w14:textId="327E5D49" w:rsidR="00106AF8" w:rsidRPr="00106AF8" w:rsidRDefault="00106AF8" w:rsidP="00106AF8">
      <w:pPr>
        <w:rPr>
          <w:noProof/>
        </w:rPr>
      </w:pPr>
      <w:r>
        <w:rPr>
          <w:noProof/>
        </w:rPr>
        <w:t xml:space="preserve">2. </w:t>
      </w:r>
      <w:r w:rsidRPr="00106AF8">
        <w:rPr>
          <w:b/>
          <w:bCs/>
          <w:noProof/>
        </w:rPr>
        <w:t>wired vs wireless, speech capability, paging integration, centralised logging</w:t>
      </w:r>
      <w:r>
        <w:rPr>
          <w:b/>
          <w:bCs/>
          <w:noProof/>
        </w:rPr>
        <w:t xml:space="preserve"> -</w:t>
      </w:r>
      <w:r w:rsidRPr="00106AF8">
        <w:rPr>
          <w:noProof/>
        </w:rPr>
        <w:t>SHTM 08-03.</w:t>
      </w:r>
    </w:p>
    <w:p w14:paraId="233F22AE" w14:textId="683D7316" w:rsidR="00106AF8" w:rsidRPr="00106AF8" w:rsidRDefault="00106AF8" w:rsidP="00106AF8">
      <w:pPr>
        <w:rPr>
          <w:noProof/>
        </w:rPr>
      </w:pPr>
    </w:p>
    <w:p w14:paraId="71797682" w14:textId="7B3EABCC" w:rsidR="008C4272" w:rsidRDefault="008C4272">
      <w:pPr>
        <w:rPr>
          <w:noProof/>
        </w:rPr>
      </w:pPr>
    </w:p>
    <w:p w14:paraId="5592355A" w14:textId="77777777" w:rsidR="006534F8" w:rsidRDefault="006534F8">
      <w:pPr>
        <w:rPr>
          <w:noProof/>
        </w:rPr>
      </w:pPr>
    </w:p>
    <w:p w14:paraId="09CA8447" w14:textId="637D9E0D" w:rsidR="006534F8" w:rsidRDefault="006534F8">
      <w:r w:rsidRPr="006534F8">
        <w:drawing>
          <wp:inline distT="0" distB="0" distL="0" distR="0" wp14:anchorId="652555C7" wp14:editId="64589333">
            <wp:extent cx="5220429" cy="914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F5F8" w14:textId="6B837427" w:rsidR="008C4272" w:rsidRDefault="008C4272">
      <w:r w:rsidRPr="008C4272">
        <w:drawing>
          <wp:inline distT="0" distB="0" distL="0" distR="0" wp14:anchorId="2D0BFED8" wp14:editId="403C75EB">
            <wp:extent cx="5201376" cy="790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4C"/>
    <w:rsid w:val="00106AF8"/>
    <w:rsid w:val="0011754C"/>
    <w:rsid w:val="00143A63"/>
    <w:rsid w:val="001A3932"/>
    <w:rsid w:val="00512B08"/>
    <w:rsid w:val="00584254"/>
    <w:rsid w:val="006534F8"/>
    <w:rsid w:val="00670B46"/>
    <w:rsid w:val="007D3164"/>
    <w:rsid w:val="008C4272"/>
    <w:rsid w:val="00DF1811"/>
    <w:rsid w:val="00E1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C517"/>
  <w15:chartTrackingRefBased/>
  <w15:docId w15:val="{DCC861FC-25EC-4526-9815-EF31F721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89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183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0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7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82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9</cp:revision>
  <dcterms:created xsi:type="dcterms:W3CDTF">2026-08-26T12:14:00Z</dcterms:created>
  <dcterms:modified xsi:type="dcterms:W3CDTF">2026-08-26T12:20:00Z</dcterms:modified>
</cp:coreProperties>
</file>