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A4F22" w14:textId="77777777" w:rsidR="00144CBA" w:rsidRPr="00144CBA" w:rsidRDefault="00144CBA" w:rsidP="00144CBA">
      <w:r w:rsidRPr="00144CBA">
        <w:rPr>
          <w:b/>
          <w:bCs/>
        </w:rPr>
        <w:t>Deliverables Checklist</w:t>
      </w:r>
      <w:r w:rsidRPr="00144CBA">
        <w:t xml:space="preserve"> </w:t>
      </w:r>
      <w:r w:rsidRPr="00144CBA">
        <w:rPr>
          <w:b/>
          <w:bCs/>
        </w:rPr>
        <w:t>Replacement / Upgrade of Chilled Water / Cooling Systems in a Hospital</w:t>
      </w:r>
      <w:r w:rsidRPr="00144CBA">
        <w:t xml:space="preserve"> </w:t>
      </w:r>
      <w:r w:rsidRPr="00144CBA">
        <w:rPr>
          <w:b/>
          <w:bCs/>
        </w:rPr>
        <w:t>Aligned to RIBA Plan of Work 2020 &amp; relevant SHTMs</w:t>
      </w:r>
    </w:p>
    <w:p w14:paraId="16FAAF3C" w14:textId="77777777" w:rsidR="00144CBA" w:rsidRPr="00144CBA" w:rsidRDefault="00144CBA" w:rsidP="00144CBA">
      <w:r w:rsidRPr="00144CBA">
        <w:t xml:space="preserve">This checklist follows the exact same format as the Electrical Services, Domestic Hot &amp; Cold Water, Medical Gas, Lifts and BMS checklists. It is intended for projects involving the replacement, major upgrade or significant modification of </w:t>
      </w:r>
      <w:r w:rsidRPr="00144CBA">
        <w:rPr>
          <w:b/>
          <w:bCs/>
        </w:rPr>
        <w:t>Chilled Water and Cooling Systems</w:t>
      </w:r>
      <w:r w:rsidRPr="00144CBA">
        <w:t xml:space="preserve"> in hospital premises (chillers, chilled water distribution, pumps, pressurisation, fan coil units, AHU cooling coils, free cooling, and associated controls).</w:t>
      </w:r>
    </w:p>
    <w:p w14:paraId="2A214925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089"/>
      </w:tblGrid>
      <w:tr w:rsidR="00144CBA" w:rsidRPr="00144CBA" w14:paraId="0A3C9E27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FDAB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4775B8BA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Key Guidance</w:t>
            </w:r>
          </w:p>
        </w:tc>
      </w:tr>
      <w:tr w:rsidR="00144CBA" w:rsidRPr="00144CBA" w14:paraId="512E5D1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E4D5" w14:textId="77777777" w:rsidR="00144CBA" w:rsidRPr="00144CBA" w:rsidRDefault="00144CBA" w:rsidP="00144CBA">
            <w:r w:rsidRPr="00144CBA">
              <w:rPr>
                <w:b/>
                <w:bCs/>
              </w:rPr>
              <w:t>Chilled Water / Cooling Systems</w:t>
            </w:r>
          </w:p>
        </w:tc>
        <w:tc>
          <w:tcPr>
            <w:tcW w:w="0" w:type="auto"/>
            <w:vAlign w:val="center"/>
            <w:hideMark/>
          </w:tcPr>
          <w:p w14:paraId="5BD68EBA" w14:textId="77777777" w:rsidR="00144CBA" w:rsidRPr="00144CBA" w:rsidRDefault="00144CBA" w:rsidP="00144CBA">
            <w:r w:rsidRPr="00144CBA">
              <w:rPr>
                <w:b/>
                <w:bCs/>
              </w:rPr>
              <w:t>SHTM 03-01</w:t>
            </w:r>
            <w:r w:rsidRPr="00144CBA">
              <w:t xml:space="preserve"> – Specialised ventilation for healthcare premises (strongly linked for cooling of critical areas) SHTM 00 – Policies and principles</w:t>
            </w:r>
          </w:p>
        </w:tc>
      </w:tr>
      <w:tr w:rsidR="00144CBA" w:rsidRPr="00144CBA" w14:paraId="553725C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4925" w14:textId="77777777" w:rsidR="00144CBA" w:rsidRPr="00144CBA" w:rsidRDefault="00144CBA" w:rsidP="00144CBA">
            <w:r w:rsidRPr="00144CBA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47E1D4E" w14:textId="77777777" w:rsidR="00144CBA" w:rsidRPr="00144CBA" w:rsidRDefault="00144CBA" w:rsidP="00144CBA">
            <w:r w:rsidRPr="00144CBA">
              <w:t>SHTM 06 series (Electrical power to chillers/pumps) SHTM 04-01 (if water treatment interfaces) BMS integration</w:t>
            </w:r>
          </w:p>
        </w:tc>
      </w:tr>
      <w:tr w:rsidR="00144CBA" w:rsidRPr="00144CBA" w14:paraId="234075C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56F2" w14:textId="77777777" w:rsidR="00144CBA" w:rsidRPr="00144CBA" w:rsidRDefault="00144CBA" w:rsidP="00144CBA">
            <w:r w:rsidRPr="00144CBA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6B046917" w14:textId="77777777" w:rsidR="00144CBA" w:rsidRPr="00144CBA" w:rsidRDefault="00144CBA" w:rsidP="00144CBA">
            <w:r w:rsidRPr="00144CBA">
              <w:t>CIBSE Guides (especially Guide B and Guide H) BSRIA guidance (BG documents on commissioning and water treatment) BS EN standards for chillers and pipework F-Gas Regulations (if applicable) CDM 2015</w:t>
            </w:r>
          </w:p>
        </w:tc>
      </w:tr>
    </w:tbl>
    <w:p w14:paraId="7AF2B4F2" w14:textId="77777777" w:rsidR="00144CBA" w:rsidRPr="00144CBA" w:rsidRDefault="00144CBA" w:rsidP="00144CBA">
      <w:r w:rsidRPr="00144CBA">
        <w:rPr>
          <w:b/>
          <w:bCs/>
        </w:rPr>
        <w:t>Key Principles</w:t>
      </w:r>
    </w:p>
    <w:p w14:paraId="4C149276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Continuity of cooling to critical clinical areas (theatres, critical care, laboratories, pharmacy, data rooms, etc.) must be maintained.</w:t>
      </w:r>
    </w:p>
    <w:p w14:paraId="4C439E18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Resilience (N+1 or greater) is normally required for critical cooling loads.</w:t>
      </w:r>
    </w:p>
    <w:p w14:paraId="5914E7C4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Water treatment, corrosion control and microbiological management of the closed chilled water system are essential.</w:t>
      </w:r>
    </w:p>
    <w:p w14:paraId="120C3D5F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Energy efficiency, free cooling and part-load performance should be prioritised.</w:t>
      </w:r>
    </w:p>
    <w:p w14:paraId="7A9B1FF4" w14:textId="77777777" w:rsidR="00144CBA" w:rsidRPr="00144CBA" w:rsidRDefault="00144CBA" w:rsidP="00144CBA">
      <w:pPr>
        <w:numPr>
          <w:ilvl w:val="0"/>
          <w:numId w:val="1"/>
        </w:numPr>
      </w:pPr>
      <w:r w:rsidRPr="00144CBA">
        <w:t>Full integration with the BMS for monitoring, control and alarming is required.</w:t>
      </w:r>
    </w:p>
    <w:p w14:paraId="2C25C78E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470"/>
        <w:gridCol w:w="1719"/>
      </w:tblGrid>
      <w:tr w:rsidR="00144CBA" w:rsidRPr="00144CBA" w14:paraId="4EB481BA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56C6D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DFD6346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CD62775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1A3D7517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AEAF" w14:textId="77777777" w:rsidR="00144CBA" w:rsidRPr="00144CBA" w:rsidRDefault="00144CBA" w:rsidP="00144CBA">
            <w:r w:rsidRPr="00144CBA">
              <w:t>Business case / need identification (system age, capacity, resilience, energy performance, critical cooling risks)</w:t>
            </w:r>
          </w:p>
        </w:tc>
        <w:tc>
          <w:tcPr>
            <w:tcW w:w="0" w:type="auto"/>
            <w:vAlign w:val="center"/>
            <w:hideMark/>
          </w:tcPr>
          <w:p w14:paraId="55F761EA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E742F0B" w14:textId="77777777" w:rsidR="00144CBA" w:rsidRPr="00144CBA" w:rsidRDefault="00144CBA" w:rsidP="00144CBA">
            <w:r w:rsidRPr="00144CBA">
              <w:t>SHTM 00, SHTM 03-01</w:t>
            </w:r>
          </w:p>
        </w:tc>
      </w:tr>
      <w:tr w:rsidR="00144CBA" w:rsidRPr="00144CBA" w14:paraId="60FF4BE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C0C2" w14:textId="77777777" w:rsidR="00144CBA" w:rsidRPr="00144CBA" w:rsidRDefault="00144CBA" w:rsidP="00144CBA">
            <w:r w:rsidRPr="00144CBA">
              <w:t>Strategic brief &amp; project outcomes (clinical resilience, continuity of cooling, energy efficiency, future capacity)</w:t>
            </w:r>
          </w:p>
        </w:tc>
        <w:tc>
          <w:tcPr>
            <w:tcW w:w="0" w:type="auto"/>
            <w:vAlign w:val="center"/>
            <w:hideMark/>
          </w:tcPr>
          <w:p w14:paraId="1E0C9E4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521E948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10FE4F47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4B44" w14:textId="77777777" w:rsidR="00144CBA" w:rsidRPr="00144CBA" w:rsidRDefault="00144CBA" w:rsidP="00144CBA">
            <w:r w:rsidRPr="00144CBA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352441D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AFE187D" w14:textId="77777777" w:rsidR="00144CBA" w:rsidRPr="00144CBA" w:rsidRDefault="00144CBA" w:rsidP="00144CBA">
            <w:r w:rsidRPr="00144CBA">
              <w:t>SHTM 00, SHTM 03-01</w:t>
            </w:r>
          </w:p>
        </w:tc>
      </w:tr>
    </w:tbl>
    <w:p w14:paraId="0733FE6F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8"/>
        <w:gridCol w:w="1492"/>
        <w:gridCol w:w="1756"/>
      </w:tblGrid>
      <w:tr w:rsidR="00144CBA" w:rsidRPr="00144CBA" w14:paraId="3DD0679A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49F2B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4B3353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BFCD6FC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0A7CE0AC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418E" w14:textId="77777777" w:rsidR="00144CBA" w:rsidRPr="00144CBA" w:rsidRDefault="00144CBA" w:rsidP="00144CBA">
            <w:r w:rsidRPr="00144CBA">
              <w:t>Project Brief (scope of chilled water / cooling works, resilience requirements, critical areas)</w:t>
            </w:r>
          </w:p>
        </w:tc>
        <w:tc>
          <w:tcPr>
            <w:tcW w:w="0" w:type="auto"/>
            <w:vAlign w:val="center"/>
            <w:hideMark/>
          </w:tcPr>
          <w:p w14:paraId="0696D0C9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2D46D95" w14:textId="77777777" w:rsidR="00144CBA" w:rsidRPr="00144CBA" w:rsidRDefault="00144CBA" w:rsidP="00144CBA">
            <w:r w:rsidRPr="00144CBA">
              <w:t>SHTM 00, SHTM 03-01</w:t>
            </w:r>
          </w:p>
        </w:tc>
      </w:tr>
      <w:tr w:rsidR="00144CBA" w:rsidRPr="00144CBA" w14:paraId="60C116BB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DD67" w14:textId="77777777" w:rsidR="00144CBA" w:rsidRPr="00144CBA" w:rsidRDefault="00144CBA" w:rsidP="00144CBA">
            <w:r w:rsidRPr="00144CBA">
              <w:t>Existing system condition surveys (chillers, CHW pipework, pumps, pressurisation, coils, water quality)</w:t>
            </w:r>
          </w:p>
        </w:tc>
        <w:tc>
          <w:tcPr>
            <w:tcW w:w="0" w:type="auto"/>
            <w:vAlign w:val="center"/>
            <w:hideMark/>
          </w:tcPr>
          <w:p w14:paraId="3C11BE17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FB653FF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27150B2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ED81" w14:textId="77777777" w:rsidR="00144CBA" w:rsidRPr="00144CBA" w:rsidRDefault="00144CBA" w:rsidP="00144CBA">
            <w:r w:rsidRPr="00144CBA">
              <w:t>Cooling load assessment and residual capacity analysis</w:t>
            </w:r>
          </w:p>
        </w:tc>
        <w:tc>
          <w:tcPr>
            <w:tcW w:w="0" w:type="auto"/>
            <w:vAlign w:val="center"/>
            <w:hideMark/>
          </w:tcPr>
          <w:p w14:paraId="7B516B7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D93B85F" w14:textId="77777777" w:rsidR="00144CBA" w:rsidRPr="00144CBA" w:rsidRDefault="00144CBA" w:rsidP="00144CBA">
            <w:r w:rsidRPr="00144CBA">
              <w:t>CIBSE</w:t>
            </w:r>
          </w:p>
        </w:tc>
      </w:tr>
      <w:tr w:rsidR="00144CBA" w:rsidRPr="00144CBA" w14:paraId="512639E3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92C7" w14:textId="77777777" w:rsidR="00144CBA" w:rsidRPr="00144CBA" w:rsidRDefault="00144CBA" w:rsidP="00144CBA">
            <w:r w:rsidRPr="00144CBA">
              <w:t>Initial risk register (loss of cooling, critical areas, water treatment, refrigerants)</w:t>
            </w:r>
          </w:p>
        </w:tc>
        <w:tc>
          <w:tcPr>
            <w:tcW w:w="0" w:type="auto"/>
            <w:vAlign w:val="center"/>
            <w:hideMark/>
          </w:tcPr>
          <w:p w14:paraId="7A03D96C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0B8EB44" w14:textId="77777777" w:rsidR="00144CBA" w:rsidRPr="00144CBA" w:rsidRDefault="00144CBA" w:rsidP="00144CBA">
            <w:r w:rsidRPr="00144CBA">
              <w:t>SHTM 00, CDM</w:t>
            </w:r>
          </w:p>
        </w:tc>
      </w:tr>
      <w:tr w:rsidR="00144CBA" w:rsidRPr="00144CBA" w14:paraId="4485A0C5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9D6C" w14:textId="77777777" w:rsidR="00144CBA" w:rsidRPr="00144CBA" w:rsidRDefault="00144CBA" w:rsidP="00144CBA">
            <w:r w:rsidRPr="00144CBA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7AF030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0136E92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6F2F5D0D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7537" w14:textId="77777777" w:rsidR="00144CBA" w:rsidRPr="00144CBA" w:rsidRDefault="00144CBA" w:rsidP="00144CBA">
            <w:r w:rsidRPr="00144CBA">
              <w:t>Engagement with clinical, estates and energy stakeholders</w:t>
            </w:r>
          </w:p>
        </w:tc>
        <w:tc>
          <w:tcPr>
            <w:tcW w:w="0" w:type="auto"/>
            <w:vAlign w:val="center"/>
            <w:hideMark/>
          </w:tcPr>
          <w:p w14:paraId="161E9C0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2F551C67" w14:textId="77777777" w:rsidR="00144CBA" w:rsidRPr="00144CBA" w:rsidRDefault="00144CBA" w:rsidP="00144CBA">
            <w:r w:rsidRPr="00144CBA">
              <w:t>SHTM 00</w:t>
            </w:r>
          </w:p>
        </w:tc>
      </w:tr>
    </w:tbl>
    <w:p w14:paraId="0711C06D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8"/>
        <w:gridCol w:w="1414"/>
        <w:gridCol w:w="1624"/>
      </w:tblGrid>
      <w:tr w:rsidR="00144CBA" w:rsidRPr="00144CBA" w14:paraId="4589E087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FBD16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9D5C445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8D7454A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5FFC754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812B" w14:textId="77777777" w:rsidR="00144CBA" w:rsidRPr="00144CBA" w:rsidRDefault="00144CBA" w:rsidP="00144CBA">
            <w:r w:rsidRPr="00144CBA">
              <w:t>Concept design options (chiller type, air-cooled vs water-cooled, free cooling, resilience philosophy, distribution strategy)</w:t>
            </w:r>
          </w:p>
        </w:tc>
        <w:tc>
          <w:tcPr>
            <w:tcW w:w="0" w:type="auto"/>
            <w:vAlign w:val="center"/>
            <w:hideMark/>
          </w:tcPr>
          <w:p w14:paraId="64A33E9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5A40263" w14:textId="77777777" w:rsidR="00144CBA" w:rsidRPr="00144CBA" w:rsidRDefault="00144CBA" w:rsidP="00144CBA">
            <w:r w:rsidRPr="00144CBA">
              <w:t>SHTM 03-01, CIBSE</w:t>
            </w:r>
          </w:p>
        </w:tc>
      </w:tr>
      <w:tr w:rsidR="00144CBA" w:rsidRPr="00144CBA" w14:paraId="72DF092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A1B8" w14:textId="77777777" w:rsidR="00144CBA" w:rsidRPr="00144CBA" w:rsidRDefault="00144CBA" w:rsidP="00144CBA">
            <w:r w:rsidRPr="00144CBA">
              <w:lastRenderedPageBreak/>
              <w:t>Outline cooling strategy (temperatures, flow rates, primary/secondary, buffer vessels)</w:t>
            </w:r>
          </w:p>
        </w:tc>
        <w:tc>
          <w:tcPr>
            <w:tcW w:w="0" w:type="auto"/>
            <w:vAlign w:val="center"/>
            <w:hideMark/>
          </w:tcPr>
          <w:p w14:paraId="6BE7FEE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E2A2BCC" w14:textId="77777777" w:rsidR="00144CBA" w:rsidRPr="00144CBA" w:rsidRDefault="00144CBA" w:rsidP="00144CBA">
            <w:r w:rsidRPr="00144CBA">
              <w:t>CIBSE</w:t>
            </w:r>
          </w:p>
        </w:tc>
      </w:tr>
      <w:tr w:rsidR="00144CBA" w:rsidRPr="00144CBA" w14:paraId="032F86E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E10D" w14:textId="77777777" w:rsidR="00144CBA" w:rsidRPr="00144CBA" w:rsidRDefault="00144CBA" w:rsidP="00144CBA">
            <w:r w:rsidRPr="00144CBA">
              <w:t>Preliminary schematics and load schedules</w:t>
            </w:r>
          </w:p>
        </w:tc>
        <w:tc>
          <w:tcPr>
            <w:tcW w:w="0" w:type="auto"/>
            <w:vAlign w:val="center"/>
            <w:hideMark/>
          </w:tcPr>
          <w:p w14:paraId="45BC9F7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03D854B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8EE0005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50A9" w14:textId="77777777" w:rsidR="00144CBA" w:rsidRPr="00144CBA" w:rsidRDefault="00144CBA" w:rsidP="00144CBA">
            <w:r w:rsidRPr="00144CBA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776144F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99F2226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4E3D2F29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8F16" w14:textId="77777777" w:rsidR="00144CBA" w:rsidRPr="00144CBA" w:rsidRDefault="00144CBA" w:rsidP="00144CBA">
            <w:r w:rsidRPr="00144CBA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3B1545F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A28E746" w14:textId="77777777" w:rsidR="00144CBA" w:rsidRPr="00144CBA" w:rsidRDefault="00144CBA" w:rsidP="00144CBA">
            <w:r w:rsidRPr="00144CBA">
              <w:t>CDM, SHTM 00</w:t>
            </w:r>
          </w:p>
        </w:tc>
      </w:tr>
    </w:tbl>
    <w:p w14:paraId="1C4723B8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1520"/>
        <w:gridCol w:w="1803"/>
      </w:tblGrid>
      <w:tr w:rsidR="00144CBA" w:rsidRPr="00144CBA" w14:paraId="3AC9359D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20BE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B008B3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EEAA50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3B8D3E0B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937D" w14:textId="77777777" w:rsidR="00144CBA" w:rsidRPr="00144CBA" w:rsidRDefault="00144CBA" w:rsidP="00144CBA">
            <w:r w:rsidRPr="00144CBA">
              <w:t>Coordinated design (chiller locations, pipe routes, pump rooms, access, external plant)</w:t>
            </w:r>
          </w:p>
        </w:tc>
        <w:tc>
          <w:tcPr>
            <w:tcW w:w="0" w:type="auto"/>
            <w:vAlign w:val="center"/>
            <w:hideMark/>
          </w:tcPr>
          <w:p w14:paraId="1A98F8E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9909ABD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7C51E38B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0FBA" w14:textId="77777777" w:rsidR="00144CBA" w:rsidRPr="00144CBA" w:rsidRDefault="00144CBA" w:rsidP="00144CBA">
            <w:r w:rsidRPr="00144CBA">
              <w:t>Spatial coordination with structure, electrical, ventilation, fire compartments and other services</w:t>
            </w:r>
          </w:p>
        </w:tc>
        <w:tc>
          <w:tcPr>
            <w:tcW w:w="0" w:type="auto"/>
            <w:vAlign w:val="center"/>
            <w:hideMark/>
          </w:tcPr>
          <w:p w14:paraId="62722357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FC2B977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0D162593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391D" w14:textId="77777777" w:rsidR="00144CBA" w:rsidRPr="00144CBA" w:rsidRDefault="00144CBA" w:rsidP="00144CBA">
            <w:r w:rsidRPr="00144CBA">
              <w:t>Updated cost plan, risk register &amp; high-level phasing / temporary cooling strategy</w:t>
            </w:r>
          </w:p>
        </w:tc>
        <w:tc>
          <w:tcPr>
            <w:tcW w:w="0" w:type="auto"/>
            <w:vAlign w:val="center"/>
            <w:hideMark/>
          </w:tcPr>
          <w:p w14:paraId="670303D8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9B76E7A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4DC5BEA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3792" w14:textId="77777777" w:rsidR="00144CBA" w:rsidRPr="00144CBA" w:rsidRDefault="00144CBA" w:rsidP="00144CBA">
            <w:r w:rsidRPr="00144CBA">
              <w:t>Confirmation of resilience and free-cooling provisions</w:t>
            </w:r>
          </w:p>
        </w:tc>
        <w:tc>
          <w:tcPr>
            <w:tcW w:w="0" w:type="auto"/>
            <w:vAlign w:val="center"/>
            <w:hideMark/>
          </w:tcPr>
          <w:p w14:paraId="5ADC943C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B2FA47A" w14:textId="77777777" w:rsidR="00144CBA" w:rsidRPr="00144CBA" w:rsidRDefault="00144CBA" w:rsidP="00144CBA">
            <w:r w:rsidRPr="00144CBA">
              <w:t>—</w:t>
            </w:r>
          </w:p>
        </w:tc>
      </w:tr>
    </w:tbl>
    <w:p w14:paraId="362EE5F4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7"/>
        <w:gridCol w:w="1409"/>
        <w:gridCol w:w="2300"/>
      </w:tblGrid>
      <w:tr w:rsidR="00144CBA" w:rsidRPr="00144CBA" w14:paraId="3D2D3D64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895B6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5D43950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9A795D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7358E06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F3B5" w14:textId="77777777" w:rsidR="00144CBA" w:rsidRPr="00144CBA" w:rsidRDefault="00144CBA" w:rsidP="00144CBA">
            <w:r w:rsidRPr="00144CBA">
              <w:t>Full technical design drawings, schematics and pipework layouts</w:t>
            </w:r>
          </w:p>
        </w:tc>
        <w:tc>
          <w:tcPr>
            <w:tcW w:w="0" w:type="auto"/>
            <w:vAlign w:val="center"/>
            <w:hideMark/>
          </w:tcPr>
          <w:p w14:paraId="05CA1A15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5575B5D" w14:textId="77777777" w:rsidR="00144CBA" w:rsidRPr="00144CBA" w:rsidRDefault="00144CBA" w:rsidP="00144CBA">
            <w:r w:rsidRPr="00144CBA">
              <w:t>CIBSE, manufacturer data</w:t>
            </w:r>
          </w:p>
        </w:tc>
      </w:tr>
      <w:tr w:rsidR="00144CBA" w:rsidRPr="00144CBA" w14:paraId="7CE9DB7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3659" w14:textId="77777777" w:rsidR="00144CBA" w:rsidRPr="00144CBA" w:rsidRDefault="00144CBA" w:rsidP="00144CBA">
            <w:r w:rsidRPr="00144CBA">
              <w:t>Detailed specifications (chillers, pumps, pipework, valves, insulation, pressurisation, water treatment, controls)</w:t>
            </w:r>
          </w:p>
        </w:tc>
        <w:tc>
          <w:tcPr>
            <w:tcW w:w="0" w:type="auto"/>
            <w:vAlign w:val="center"/>
            <w:hideMark/>
          </w:tcPr>
          <w:p w14:paraId="0A7FC748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30CCB8D" w14:textId="77777777" w:rsidR="00144CBA" w:rsidRPr="00144CBA" w:rsidRDefault="00144CBA" w:rsidP="00144CBA">
            <w:r w:rsidRPr="00144CBA">
              <w:t>CIBSE, BSRIA</w:t>
            </w:r>
          </w:p>
        </w:tc>
      </w:tr>
      <w:tr w:rsidR="00144CBA" w:rsidRPr="00144CBA" w14:paraId="7B38DC5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CFCE" w14:textId="77777777" w:rsidR="00144CBA" w:rsidRPr="00144CBA" w:rsidRDefault="00144CBA" w:rsidP="00144CBA">
            <w:r w:rsidRPr="00144CBA">
              <w:t>Water treatment / chemical dosing / corrosion and microbiological control strategy</w:t>
            </w:r>
          </w:p>
        </w:tc>
        <w:tc>
          <w:tcPr>
            <w:tcW w:w="0" w:type="auto"/>
            <w:vAlign w:val="center"/>
            <w:hideMark/>
          </w:tcPr>
          <w:p w14:paraId="3851EEAC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A3E1859" w14:textId="77777777" w:rsidR="00144CBA" w:rsidRPr="00144CBA" w:rsidRDefault="00144CBA" w:rsidP="00144CBA">
            <w:r w:rsidRPr="00144CBA">
              <w:t>BSRIA, SHTM 04-01 principles</w:t>
            </w:r>
          </w:p>
        </w:tc>
      </w:tr>
      <w:tr w:rsidR="00144CBA" w:rsidRPr="00144CBA" w14:paraId="436EA25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8617" w14:textId="77777777" w:rsidR="00144CBA" w:rsidRPr="00144CBA" w:rsidRDefault="00144CBA" w:rsidP="00144CBA">
            <w:r w:rsidRPr="00144CBA">
              <w:lastRenderedPageBreak/>
              <w:t>Control strategy, sequences and BMS point schedules</w:t>
            </w:r>
          </w:p>
        </w:tc>
        <w:tc>
          <w:tcPr>
            <w:tcW w:w="0" w:type="auto"/>
            <w:vAlign w:val="center"/>
            <w:hideMark/>
          </w:tcPr>
          <w:p w14:paraId="1E49F8B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6D6A46D" w14:textId="77777777" w:rsidR="00144CBA" w:rsidRPr="00144CBA" w:rsidRDefault="00144CBA" w:rsidP="00144CBA">
            <w:r w:rsidRPr="00144CBA">
              <w:t>SHTM 03-01 linked, CIBSE Guide H</w:t>
            </w:r>
          </w:p>
        </w:tc>
      </w:tr>
      <w:tr w:rsidR="00144CBA" w:rsidRPr="00144CBA" w14:paraId="72B01409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EA86" w14:textId="77777777" w:rsidR="00144CBA" w:rsidRPr="00144CBA" w:rsidRDefault="00144CBA" w:rsidP="00144CBA">
            <w:r w:rsidRPr="00144CBA">
              <w:t>Electrical design associated with chillers, pumps and controls</w:t>
            </w:r>
          </w:p>
        </w:tc>
        <w:tc>
          <w:tcPr>
            <w:tcW w:w="0" w:type="auto"/>
            <w:vAlign w:val="center"/>
            <w:hideMark/>
          </w:tcPr>
          <w:p w14:paraId="2912DC24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394132A" w14:textId="77777777" w:rsidR="00144CBA" w:rsidRPr="00144CBA" w:rsidRDefault="00144CBA" w:rsidP="00144CBA">
            <w:r w:rsidRPr="00144CBA">
              <w:t>SHTM 06 series</w:t>
            </w:r>
          </w:p>
        </w:tc>
      </w:tr>
      <w:tr w:rsidR="00144CBA" w:rsidRPr="00144CBA" w14:paraId="3D256B39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9F0B" w14:textId="77777777" w:rsidR="00144CBA" w:rsidRPr="00144CBA" w:rsidRDefault="00144CBA" w:rsidP="00144CBA">
            <w:r w:rsidRPr="00144CBA">
              <w:t>Refrigerant management and F-Gas compliance (if applicable)</w:t>
            </w:r>
          </w:p>
        </w:tc>
        <w:tc>
          <w:tcPr>
            <w:tcW w:w="0" w:type="auto"/>
            <w:vAlign w:val="center"/>
            <w:hideMark/>
          </w:tcPr>
          <w:p w14:paraId="07CB59E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F453595" w14:textId="77777777" w:rsidR="00144CBA" w:rsidRPr="00144CBA" w:rsidRDefault="00144CBA" w:rsidP="00144CBA">
            <w:r w:rsidRPr="00144CBA">
              <w:t>F-Gas Regulations</w:t>
            </w:r>
          </w:p>
        </w:tc>
      </w:tr>
      <w:tr w:rsidR="00144CBA" w:rsidRPr="00144CBA" w14:paraId="6B1F9EB7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383B" w14:textId="77777777" w:rsidR="00144CBA" w:rsidRPr="00144CBA" w:rsidRDefault="00144CBA" w:rsidP="00144CBA">
            <w:r w:rsidRPr="00144CBA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146D171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81A7C4E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5249EC8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BF47" w14:textId="77777777" w:rsidR="00144CBA" w:rsidRPr="00144CBA" w:rsidRDefault="00144CBA" w:rsidP="00144CBA">
            <w:r w:rsidRPr="00144CBA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4B6ED6B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6310997" w14:textId="77777777" w:rsidR="00144CBA" w:rsidRPr="00144CBA" w:rsidRDefault="00144CBA" w:rsidP="00144CBA">
            <w:r w:rsidRPr="00144CBA">
              <w:t>CDM</w:t>
            </w:r>
          </w:p>
        </w:tc>
      </w:tr>
      <w:tr w:rsidR="00144CBA" w:rsidRPr="00144CBA" w14:paraId="78EDD3F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D412" w14:textId="77777777" w:rsidR="00144CBA" w:rsidRPr="00144CBA" w:rsidRDefault="00144CBA" w:rsidP="00144CBA">
            <w:r w:rsidRPr="00144CBA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7C8EB41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9A0CD3A" w14:textId="77777777" w:rsidR="00144CBA" w:rsidRPr="00144CBA" w:rsidRDefault="00144CBA" w:rsidP="00144CBA">
            <w:r w:rsidRPr="00144CBA">
              <w:t>CDM, SHTM 00</w:t>
            </w:r>
          </w:p>
        </w:tc>
      </w:tr>
      <w:tr w:rsidR="00144CBA" w:rsidRPr="00144CBA" w14:paraId="324AA68C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2615" w14:textId="77777777" w:rsidR="00144CBA" w:rsidRPr="00144CBA" w:rsidRDefault="00144CBA" w:rsidP="00144CBA">
            <w:r w:rsidRPr="00144CBA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4966E9F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C299520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6FF6B39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0BFE" w14:textId="77777777" w:rsidR="00144CBA" w:rsidRPr="00144CBA" w:rsidRDefault="00144CBA" w:rsidP="00144CBA">
            <w:r w:rsidRPr="00144CBA">
              <w:t>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6BAD05E2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7C79D9E" w14:textId="77777777" w:rsidR="00144CBA" w:rsidRPr="00144CBA" w:rsidRDefault="00144CBA" w:rsidP="00144CBA">
            <w:r w:rsidRPr="00144CBA">
              <w:t>SHTM 00</w:t>
            </w:r>
          </w:p>
        </w:tc>
      </w:tr>
    </w:tbl>
    <w:p w14:paraId="665508CA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  <w:gridCol w:w="1532"/>
        <w:gridCol w:w="2050"/>
      </w:tblGrid>
      <w:tr w:rsidR="00144CBA" w:rsidRPr="00144CBA" w14:paraId="202645CD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F124F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9AE543C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FE2857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6E8A0BF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85B6" w14:textId="77777777" w:rsidR="00144CBA" w:rsidRPr="00144CBA" w:rsidRDefault="00144CBA" w:rsidP="00144CBA">
            <w:r w:rsidRPr="00144CBA">
              <w:t>Contractor method statements, detailed phasing &amp; temporary cooling arrangements</w:t>
            </w:r>
          </w:p>
        </w:tc>
        <w:tc>
          <w:tcPr>
            <w:tcW w:w="0" w:type="auto"/>
            <w:vAlign w:val="center"/>
            <w:hideMark/>
          </w:tcPr>
          <w:p w14:paraId="672698D1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EC173F3" w14:textId="77777777" w:rsidR="00144CBA" w:rsidRPr="00144CBA" w:rsidRDefault="00144CBA" w:rsidP="00144CBA">
            <w:r w:rsidRPr="00144CBA">
              <w:t>Critical for clinical areas</w:t>
            </w:r>
          </w:p>
        </w:tc>
      </w:tr>
      <w:tr w:rsidR="00144CBA" w:rsidRPr="00144CBA" w14:paraId="63701F23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EE26" w14:textId="77777777" w:rsidR="00144CBA" w:rsidRPr="00144CBA" w:rsidRDefault="00144CBA" w:rsidP="00144CBA">
            <w:r w:rsidRPr="00144CBA">
              <w:t>Material &amp; equipment certificates (chillers, pumps, pipework, valves, insulation)</w:t>
            </w:r>
          </w:p>
        </w:tc>
        <w:tc>
          <w:tcPr>
            <w:tcW w:w="0" w:type="auto"/>
            <w:vAlign w:val="center"/>
            <w:hideMark/>
          </w:tcPr>
          <w:p w14:paraId="28D4FA4D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D93354A" w14:textId="77777777" w:rsidR="00144CBA" w:rsidRPr="00144CBA" w:rsidRDefault="00144CBA" w:rsidP="00144CBA">
            <w:r w:rsidRPr="00144CBA">
              <w:t>Manufacturer</w:t>
            </w:r>
          </w:p>
        </w:tc>
      </w:tr>
      <w:tr w:rsidR="00144CBA" w:rsidRPr="00144CBA" w14:paraId="72BDB238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77F3" w14:textId="77777777" w:rsidR="00144CBA" w:rsidRPr="00144CBA" w:rsidRDefault="00144CBA" w:rsidP="00144CBA">
            <w:r w:rsidRPr="00144CBA">
              <w:t>Installation of chillers, pipework, pumps, pressurisation units, insulation and controls</w:t>
            </w:r>
          </w:p>
        </w:tc>
        <w:tc>
          <w:tcPr>
            <w:tcW w:w="0" w:type="auto"/>
            <w:vAlign w:val="center"/>
            <w:hideMark/>
          </w:tcPr>
          <w:p w14:paraId="1F71973F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3C409ED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4703791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0879" w14:textId="77777777" w:rsidR="00144CBA" w:rsidRPr="00144CBA" w:rsidRDefault="00144CBA" w:rsidP="00144CBA">
            <w:r w:rsidRPr="00144CBA">
              <w:t>Pressure testing, flushing, cleaning and chemical treatment records</w:t>
            </w:r>
          </w:p>
        </w:tc>
        <w:tc>
          <w:tcPr>
            <w:tcW w:w="0" w:type="auto"/>
            <w:vAlign w:val="center"/>
            <w:hideMark/>
          </w:tcPr>
          <w:p w14:paraId="0F310D29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7D29377" w14:textId="77777777" w:rsidR="00144CBA" w:rsidRPr="00144CBA" w:rsidRDefault="00144CBA" w:rsidP="00144CBA">
            <w:r w:rsidRPr="00144CBA">
              <w:t>BSRIA</w:t>
            </w:r>
          </w:p>
        </w:tc>
      </w:tr>
      <w:tr w:rsidR="00144CBA" w:rsidRPr="00144CBA" w14:paraId="76CF9F55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6867" w14:textId="77777777" w:rsidR="00144CBA" w:rsidRPr="00144CBA" w:rsidRDefault="00144CBA" w:rsidP="00144CBA">
            <w:r w:rsidRPr="00144CBA">
              <w:t>Water sampling and quality records</w:t>
            </w:r>
          </w:p>
        </w:tc>
        <w:tc>
          <w:tcPr>
            <w:tcW w:w="0" w:type="auto"/>
            <w:vAlign w:val="center"/>
            <w:hideMark/>
          </w:tcPr>
          <w:p w14:paraId="0082102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8B1C497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F4ACB5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7A5A" w14:textId="77777777" w:rsidR="00144CBA" w:rsidRPr="00144CBA" w:rsidRDefault="00144CBA" w:rsidP="00144CBA">
            <w:r w:rsidRPr="00144CBA">
              <w:lastRenderedPageBreak/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702914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88D4988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24111DB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6F6C" w14:textId="77777777" w:rsidR="00144CBA" w:rsidRPr="00144CBA" w:rsidRDefault="00144CBA" w:rsidP="00144CBA">
            <w:r w:rsidRPr="00144CBA">
              <w:t>Temporary cooling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022A3929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28DF92D7" w14:textId="77777777" w:rsidR="00144CBA" w:rsidRPr="00144CBA" w:rsidRDefault="00144CBA" w:rsidP="00144CBA">
            <w:r w:rsidRPr="00144CBA">
              <w:t>Essential</w:t>
            </w:r>
          </w:p>
        </w:tc>
      </w:tr>
      <w:tr w:rsidR="00144CBA" w:rsidRPr="00144CBA" w14:paraId="2F62DC60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F87C" w14:textId="77777777" w:rsidR="00144CBA" w:rsidRPr="00144CBA" w:rsidRDefault="00144CBA" w:rsidP="00144CBA">
            <w:r w:rsidRPr="00144CBA">
              <w:t>Decommissioning &amp; strip-out records of redundant cooling equipment</w:t>
            </w:r>
          </w:p>
        </w:tc>
        <w:tc>
          <w:tcPr>
            <w:tcW w:w="0" w:type="auto"/>
            <w:vAlign w:val="center"/>
            <w:hideMark/>
          </w:tcPr>
          <w:p w14:paraId="367F8D8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66658A0" w14:textId="77777777" w:rsidR="00144CBA" w:rsidRPr="00144CBA" w:rsidRDefault="00144CBA" w:rsidP="00144CBA">
            <w:r w:rsidRPr="00144CBA">
              <w:t>—</w:t>
            </w:r>
          </w:p>
        </w:tc>
      </w:tr>
    </w:tbl>
    <w:p w14:paraId="7EAD1814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3"/>
        <w:gridCol w:w="1438"/>
        <w:gridCol w:w="1665"/>
      </w:tblGrid>
      <w:tr w:rsidR="00144CBA" w:rsidRPr="00144CBA" w14:paraId="11F96956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A2DD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551CBD4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057229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709D2F2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C4F0" w14:textId="77777777" w:rsidR="00144CBA" w:rsidRPr="00144CBA" w:rsidRDefault="00144CBA" w:rsidP="00144CBA">
            <w:r w:rsidRPr="00144CBA">
              <w:t>Full commissioning &amp; validation records (flow rates, temperatures, pressures, chiller performance, control sequences)</w:t>
            </w:r>
          </w:p>
        </w:tc>
        <w:tc>
          <w:tcPr>
            <w:tcW w:w="0" w:type="auto"/>
            <w:vAlign w:val="center"/>
            <w:hideMark/>
          </w:tcPr>
          <w:p w14:paraId="5771E39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735A8E5" w14:textId="77777777" w:rsidR="00144CBA" w:rsidRPr="00144CBA" w:rsidRDefault="00144CBA" w:rsidP="00144CBA">
            <w:r w:rsidRPr="00144CBA">
              <w:t>CIBSE, BSRIA</w:t>
            </w:r>
          </w:p>
        </w:tc>
      </w:tr>
      <w:tr w:rsidR="00144CBA" w:rsidRPr="00144CBA" w14:paraId="791444D2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124D" w14:textId="77777777" w:rsidR="00144CBA" w:rsidRPr="00144CBA" w:rsidRDefault="00144CBA" w:rsidP="00144CBA">
            <w:r w:rsidRPr="00144CBA">
              <w:t>Performance testing at part-load and design conditions</w:t>
            </w:r>
          </w:p>
        </w:tc>
        <w:tc>
          <w:tcPr>
            <w:tcW w:w="0" w:type="auto"/>
            <w:vAlign w:val="center"/>
            <w:hideMark/>
          </w:tcPr>
          <w:p w14:paraId="249903FE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D3AEFF5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1D096F48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1CAF" w14:textId="77777777" w:rsidR="00144CBA" w:rsidRPr="00144CBA" w:rsidRDefault="00144CBA" w:rsidP="00144CBA">
            <w:r w:rsidRPr="00144CBA">
              <w:t>Water treatment verification and baseline quality report</w:t>
            </w:r>
          </w:p>
        </w:tc>
        <w:tc>
          <w:tcPr>
            <w:tcW w:w="0" w:type="auto"/>
            <w:vAlign w:val="center"/>
            <w:hideMark/>
          </w:tcPr>
          <w:p w14:paraId="54D62ABB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7323AE0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3FF82EF8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D0B6" w14:textId="77777777" w:rsidR="00144CBA" w:rsidRPr="00144CBA" w:rsidRDefault="00144CBA" w:rsidP="00144CBA">
            <w:r w:rsidRPr="00144CBA">
              <w:t>As-fitted drawings, schematics, valve schedules and control logic</w:t>
            </w:r>
          </w:p>
        </w:tc>
        <w:tc>
          <w:tcPr>
            <w:tcW w:w="0" w:type="auto"/>
            <w:vAlign w:val="center"/>
            <w:hideMark/>
          </w:tcPr>
          <w:p w14:paraId="03998866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4125FF6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3048F59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A853" w14:textId="77777777" w:rsidR="00144CBA" w:rsidRPr="00144CBA" w:rsidRDefault="00144CBA" w:rsidP="00144CBA">
            <w:r w:rsidRPr="00144CBA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BFC55E4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0A77C839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7B45520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901A" w14:textId="77777777" w:rsidR="00144CBA" w:rsidRPr="00144CBA" w:rsidRDefault="00144CBA" w:rsidP="00144CBA">
            <w:r w:rsidRPr="00144CBA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5BC3040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F93FC5D" w14:textId="77777777" w:rsidR="00144CBA" w:rsidRPr="00144CBA" w:rsidRDefault="00144CBA" w:rsidP="00144CBA">
            <w:r w:rsidRPr="00144CBA">
              <w:t>CDM</w:t>
            </w:r>
          </w:p>
        </w:tc>
      </w:tr>
      <w:tr w:rsidR="00144CBA" w:rsidRPr="00144CBA" w14:paraId="4BC70864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B302" w14:textId="77777777" w:rsidR="00144CBA" w:rsidRPr="00144CBA" w:rsidRDefault="00144CBA" w:rsidP="00144CBA">
            <w:r w:rsidRPr="00144CBA">
              <w:t>Training &amp; demonstration records for estates and energy staff</w:t>
            </w:r>
          </w:p>
        </w:tc>
        <w:tc>
          <w:tcPr>
            <w:tcW w:w="0" w:type="auto"/>
            <w:vAlign w:val="center"/>
            <w:hideMark/>
          </w:tcPr>
          <w:p w14:paraId="24A80CE6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5E039DBB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7E43080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CF07" w14:textId="77777777" w:rsidR="00144CBA" w:rsidRPr="00144CBA" w:rsidRDefault="00144CBA" w:rsidP="00144CBA">
            <w:r w:rsidRPr="00144CBA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0A80C33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9E8AD09" w14:textId="77777777" w:rsidR="00144CBA" w:rsidRPr="00144CBA" w:rsidRDefault="00144CBA" w:rsidP="00144CBA">
            <w:r w:rsidRPr="00144CBA">
              <w:t>CDM</w:t>
            </w:r>
          </w:p>
        </w:tc>
      </w:tr>
      <w:tr w:rsidR="00144CBA" w:rsidRPr="00144CBA" w14:paraId="6168406A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324A" w14:textId="77777777" w:rsidR="00144CBA" w:rsidRPr="00144CBA" w:rsidRDefault="00144CBA" w:rsidP="00144CBA">
            <w:r w:rsidRPr="00144CBA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4C2B310D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3005966A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7E6FA50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0F87" w14:textId="77777777" w:rsidR="00144CBA" w:rsidRPr="00144CBA" w:rsidRDefault="00144CBA" w:rsidP="00144CBA">
            <w:r w:rsidRPr="00144CBA">
              <w:t>Formal client / stakeholder acceptance</w:t>
            </w:r>
          </w:p>
        </w:tc>
        <w:tc>
          <w:tcPr>
            <w:tcW w:w="0" w:type="auto"/>
            <w:vAlign w:val="center"/>
            <w:hideMark/>
          </w:tcPr>
          <w:p w14:paraId="6D6C92E5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794C47E9" w14:textId="77777777" w:rsidR="00144CBA" w:rsidRPr="00144CBA" w:rsidRDefault="00144CBA" w:rsidP="00144CBA">
            <w:r w:rsidRPr="00144CBA">
              <w:t>—</w:t>
            </w:r>
          </w:p>
        </w:tc>
      </w:tr>
    </w:tbl>
    <w:p w14:paraId="1C1C348D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6"/>
        <w:gridCol w:w="1530"/>
        <w:gridCol w:w="1820"/>
      </w:tblGrid>
      <w:tr w:rsidR="00144CBA" w:rsidRPr="00144CBA" w14:paraId="574352EE" w14:textId="77777777" w:rsidTr="00144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C1B2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DCB6D2E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0285B4C" w14:textId="77777777" w:rsidR="00144CBA" w:rsidRPr="00144CBA" w:rsidRDefault="00144CBA" w:rsidP="00144CBA">
            <w:pPr>
              <w:rPr>
                <w:b/>
                <w:bCs/>
              </w:rPr>
            </w:pPr>
            <w:r w:rsidRPr="00144CBA">
              <w:rPr>
                <w:b/>
                <w:bCs/>
              </w:rPr>
              <w:t>Relevant SHTM / Notes</w:t>
            </w:r>
          </w:p>
        </w:tc>
      </w:tr>
      <w:tr w:rsidR="00144CBA" w:rsidRPr="00144CBA" w14:paraId="00E6EB1C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4E4D" w14:textId="77777777" w:rsidR="00144CBA" w:rsidRPr="00144CBA" w:rsidRDefault="00144CBA" w:rsidP="00144CBA">
            <w:r w:rsidRPr="00144CBA">
              <w:t>Soft landings / post-occupancy review (cooling performance, energy, resilience, user feedback)</w:t>
            </w:r>
          </w:p>
        </w:tc>
        <w:tc>
          <w:tcPr>
            <w:tcW w:w="0" w:type="auto"/>
            <w:vAlign w:val="center"/>
            <w:hideMark/>
          </w:tcPr>
          <w:p w14:paraId="14B5B1A6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96CE055" w14:textId="77777777" w:rsidR="00144CBA" w:rsidRPr="00144CBA" w:rsidRDefault="00144CBA" w:rsidP="00144CBA">
            <w:r w:rsidRPr="00144CBA">
              <w:t>SHTM 00</w:t>
            </w:r>
          </w:p>
        </w:tc>
      </w:tr>
      <w:tr w:rsidR="00144CBA" w:rsidRPr="00144CBA" w14:paraId="3B7D291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3690" w14:textId="77777777" w:rsidR="00144CBA" w:rsidRPr="00144CBA" w:rsidRDefault="00144CBA" w:rsidP="00144CBA">
            <w:r w:rsidRPr="00144CBA">
              <w:t>Updated maintenance regime, water treatment programme and monitoring procedures</w:t>
            </w:r>
          </w:p>
        </w:tc>
        <w:tc>
          <w:tcPr>
            <w:tcW w:w="0" w:type="auto"/>
            <w:vAlign w:val="center"/>
            <w:hideMark/>
          </w:tcPr>
          <w:p w14:paraId="75F7FE4A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45E3493B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7F8FB6E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03DD" w14:textId="77777777" w:rsidR="00144CBA" w:rsidRPr="00144CBA" w:rsidRDefault="00144CBA" w:rsidP="00144CBA">
            <w:r w:rsidRPr="00144CBA">
              <w:t>Ongoing performance and energy monitoring</w:t>
            </w:r>
          </w:p>
        </w:tc>
        <w:tc>
          <w:tcPr>
            <w:tcW w:w="0" w:type="auto"/>
            <w:vAlign w:val="center"/>
            <w:hideMark/>
          </w:tcPr>
          <w:p w14:paraId="08070B15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140D749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7299CDCF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9C47" w14:textId="77777777" w:rsidR="00144CBA" w:rsidRPr="00144CBA" w:rsidRDefault="00144CBA" w:rsidP="00144CBA">
            <w:r w:rsidRPr="00144CBA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3401A0D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1D34186D" w14:textId="77777777" w:rsidR="00144CBA" w:rsidRPr="00144CBA" w:rsidRDefault="00144CBA" w:rsidP="00144CBA">
            <w:r w:rsidRPr="00144CBA">
              <w:t>—</w:t>
            </w:r>
          </w:p>
        </w:tc>
      </w:tr>
      <w:tr w:rsidR="00144CBA" w:rsidRPr="00144CBA" w14:paraId="67389916" w14:textId="77777777" w:rsidTr="00144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7198" w14:textId="77777777" w:rsidR="00144CBA" w:rsidRPr="00144CBA" w:rsidRDefault="00144CBA" w:rsidP="00144CBA">
            <w:r w:rsidRPr="00144CBA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B077D34" w14:textId="77777777" w:rsidR="00144CBA" w:rsidRPr="00144CBA" w:rsidRDefault="00144CBA" w:rsidP="00144CBA"/>
        </w:tc>
        <w:tc>
          <w:tcPr>
            <w:tcW w:w="0" w:type="auto"/>
            <w:vAlign w:val="center"/>
            <w:hideMark/>
          </w:tcPr>
          <w:p w14:paraId="695B1B70" w14:textId="77777777" w:rsidR="00144CBA" w:rsidRPr="00144CBA" w:rsidRDefault="00144CBA" w:rsidP="00144CBA">
            <w:r w:rsidRPr="00144CBA">
              <w:t>SHTM 00</w:t>
            </w:r>
          </w:p>
        </w:tc>
      </w:tr>
    </w:tbl>
    <w:p w14:paraId="0155D56F" w14:textId="77777777" w:rsidR="00144CBA" w:rsidRPr="00144CBA" w:rsidRDefault="00144CBA" w:rsidP="00144CBA">
      <w:pPr>
        <w:rPr>
          <w:b/>
          <w:bCs/>
        </w:rPr>
      </w:pPr>
      <w:r w:rsidRPr="00144CBA">
        <w:rPr>
          <w:b/>
          <w:bCs/>
        </w:rPr>
        <w:t>Cross-Stage / Continuous Deliverables</w:t>
      </w:r>
    </w:p>
    <w:p w14:paraId="54E9C124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Live Health &amp; Safety File</w:t>
      </w:r>
    </w:p>
    <w:p w14:paraId="26A3564D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Project risk register (updated at each stage)</w:t>
      </w:r>
    </w:p>
    <w:p w14:paraId="63328D34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Change control log</w:t>
      </w:r>
    </w:p>
    <w:p w14:paraId="255FFDCD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Stakeholder engagement (estates, clinical, energy, infection control) at key gateways</w:t>
      </w:r>
    </w:p>
    <w:p w14:paraId="6E986940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Maintenance of continuous cooling to critical clinical areas throughout the works</w:t>
      </w:r>
    </w:p>
    <w:p w14:paraId="680ABCE6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Evidence of compliance with CIBSE, BSRIA, F-Gas (where applicable) and manufacturer requirements</w:t>
      </w:r>
    </w:p>
    <w:p w14:paraId="7EFDBF1C" w14:textId="77777777" w:rsidR="00144CBA" w:rsidRPr="00144CBA" w:rsidRDefault="00144CBA" w:rsidP="00144CBA">
      <w:pPr>
        <w:numPr>
          <w:ilvl w:val="0"/>
          <w:numId w:val="2"/>
        </w:numPr>
      </w:pPr>
      <w:r w:rsidRPr="00144CBA">
        <w:t>Full water treatment and system cleanliness records</w:t>
      </w:r>
    </w:p>
    <w:p w14:paraId="2E59D45E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A6EB2"/>
    <w:multiLevelType w:val="multilevel"/>
    <w:tmpl w:val="EEB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5123B"/>
    <w:multiLevelType w:val="multilevel"/>
    <w:tmpl w:val="3CD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61857">
    <w:abstractNumId w:val="1"/>
  </w:num>
  <w:num w:numId="2" w16cid:durableId="66174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EB"/>
    <w:rsid w:val="00144CBA"/>
    <w:rsid w:val="003450EB"/>
    <w:rsid w:val="00584254"/>
    <w:rsid w:val="00670B46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0CB3"/>
  <w15:chartTrackingRefBased/>
  <w15:docId w15:val="{B6F9CD1F-5266-476D-A4CE-58947362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6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5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0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2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7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7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9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5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0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4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4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1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7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4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4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8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2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2026-08-21T12:47:00Z</dcterms:created>
  <dcterms:modified xsi:type="dcterms:W3CDTF">2026-08-21T12:48:00Z</dcterms:modified>
</cp:coreProperties>
</file>