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</w:t>
      </w:r>
      <w:r>
        <w:t xml:space="preserve"> </w:t>
      </w:r>
      <w:r>
        <w:t xml:space="preserve">Banfield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Electro Banfield es una tienda online de electrónica (celulares, computación, audio, TV, gaming, hogar inteligente y accesorios).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79536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7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13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se validen;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Falta el</w:t>
      </w:r>
      <w:r>
        <w:t xml:space="preserve"> </w:t>
      </w:r>
      <w:r>
        <w:rPr>
          <w:bCs/>
          <w:b/>
        </w:rPr>
        <w:t xml:space="preserve">pago real</w:t>
      </w:r>
      <w:r>
        <w:t xml:space="preserve"> </w:t>
      </w:r>
      <w:r>
        <w:t xml:space="preserve">(MODO o Mercado Pago) y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datos de contacto, la sucursal y las marcas del catálogo son ejemplos.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 Banfield — Documentación técnica</dc:title>
  <dc:creator/>
  <dc:language>es-AR</dc:language>
  <cp:keywords/>
  <dcterms:created xsi:type="dcterms:W3CDTF">2026-10-11T01:47:35Z</dcterms:created>
  <dcterms:modified xsi:type="dcterms:W3CDTF">2026-10-11T01:47:35Z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