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PT Sans" w:cs="PT Sans" w:eastAsia="PT Sans" w:hAnsi="PT Sans"/>
          <w:color w:val="e69138"/>
          <w:sz w:val="48"/>
          <w:szCs w:val="48"/>
        </w:rPr>
      </w:pPr>
      <w:bookmarkStart w:colFirst="0" w:colLast="0" w:name="_raehcukmorjt" w:id="0"/>
      <w:bookmarkEnd w:id="0"/>
      <w:r w:rsidDel="00000000" w:rsidR="00000000" w:rsidRPr="00000000">
        <w:rPr>
          <w:rFonts w:ascii="PT Sans" w:cs="PT Sans" w:eastAsia="PT Sans" w:hAnsi="PT Sans"/>
          <w:color w:val="e69138"/>
          <w:sz w:val="48"/>
          <w:szCs w:val="48"/>
          <w:rtl w:val="0"/>
        </w:rPr>
        <w:t xml:space="preserve">NetworkX: Notes</w:t>
      </w:r>
    </w:p>
    <w:p w:rsidR="00000000" w:rsidDel="00000000" w:rsidP="00000000" w:rsidRDefault="00000000" w:rsidRPr="00000000" w14:paraId="00000002">
      <w:pPr>
        <w:rPr>
          <w:rFonts w:ascii="PT Sans" w:cs="PT Sans" w:eastAsia="PT Sans" w:hAnsi="PT Sans"/>
        </w:rPr>
      </w:pPr>
      <w:r w:rsidDel="00000000" w:rsidR="00000000" w:rsidRPr="00000000">
        <w:rPr>
          <w:rtl w:val="0"/>
        </w:rPr>
      </w:r>
    </w:p>
    <w:p w:rsidR="00000000" w:rsidDel="00000000" w:rsidP="00000000" w:rsidRDefault="00000000" w:rsidRPr="00000000" w14:paraId="00000003">
      <w:pPr>
        <w:rPr>
          <w:rFonts w:ascii="PT Sans" w:cs="PT Sans" w:eastAsia="PT Sans" w:hAnsi="PT Sans"/>
        </w:rPr>
      </w:pPr>
      <w:r w:rsidDel="00000000" w:rsidR="00000000" w:rsidRPr="00000000">
        <w:rPr>
          <w:rtl w:val="0"/>
        </w:rPr>
      </w:r>
    </w:p>
    <w:p w:rsidR="00000000" w:rsidDel="00000000" w:rsidP="00000000" w:rsidRDefault="00000000" w:rsidRPr="00000000" w14:paraId="00000004">
      <w:pPr>
        <w:rPr>
          <w:rFonts w:ascii="PT Sans" w:cs="PT Sans" w:eastAsia="PT Sans" w:hAnsi="PT Sans"/>
          <w:b w:val="1"/>
        </w:rPr>
      </w:pPr>
      <w:r w:rsidDel="00000000" w:rsidR="00000000" w:rsidRPr="00000000">
        <w:rPr>
          <w:rFonts w:ascii="PT Sans" w:cs="PT Sans" w:eastAsia="PT Sans" w:hAnsi="PT Sans"/>
          <w:b w:val="1"/>
          <w:rtl w:val="0"/>
        </w:rPr>
        <w:t xml:space="preserve">NetworkX</w:t>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80" w:line="240" w:lineRule="auto"/>
            <w:ind w:left="0" w:firstLine="0"/>
            <w:rPr>
              <w:rFonts w:ascii="PT Sans" w:cs="PT Sans" w:eastAsia="PT Sans" w:hAnsi="PT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kqnzla2ozxn">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_kkqnzla2ozxn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PT Sans" w:cs="PT Sans" w:eastAsia="PT Sans" w:hAnsi="PT Sans"/>
              <w:b w:val="0"/>
              <w:i w:val="0"/>
              <w:smallCaps w:val="0"/>
              <w:strike w:val="0"/>
              <w:color w:val="000000"/>
              <w:sz w:val="22"/>
              <w:szCs w:val="22"/>
              <w:u w:val="none"/>
              <w:shd w:fill="auto" w:val="clear"/>
              <w:vertAlign w:val="baseline"/>
            </w:rPr>
          </w:pPr>
          <w:hyperlink w:anchor="_a8gnr6pn6kz3">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Links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_a8gnr6pn6kz3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PT Sans" w:cs="PT Sans" w:eastAsia="PT Sans" w:hAnsi="PT Sans"/>
              <w:b w:val="0"/>
              <w:i w:val="0"/>
              <w:smallCaps w:val="0"/>
              <w:strike w:val="0"/>
              <w:color w:val="000000"/>
              <w:sz w:val="22"/>
              <w:szCs w:val="22"/>
              <w:u w:val="none"/>
              <w:shd w:fill="auto" w:val="clear"/>
              <w:vertAlign w:val="baseline"/>
            </w:rPr>
          </w:pPr>
          <w:hyperlink w:anchor="_ncopcmvdnb6x">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Installation</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_ncopcmvdnb6x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PT Sans" w:cs="PT Sans" w:eastAsia="PT Sans" w:hAnsi="PT Sans"/>
              <w:b w:val="0"/>
              <w:i w:val="0"/>
              <w:smallCaps w:val="0"/>
              <w:strike w:val="0"/>
              <w:color w:val="000000"/>
              <w:sz w:val="22"/>
              <w:szCs w:val="22"/>
              <w:u w:val="none"/>
              <w:shd w:fill="auto" w:val="clear"/>
              <w:vertAlign w:val="baseline"/>
            </w:rPr>
          </w:pPr>
          <w:hyperlink w:anchor="_gbn1x8zco08g">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Example: Shortest Path</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_gbn1x8zco08g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PT Sans" w:cs="PT Sans" w:eastAsia="PT Sans" w:hAnsi="PT Sans"/>
              <w:b w:val="0"/>
              <w:i w:val="0"/>
              <w:smallCaps w:val="0"/>
              <w:strike w:val="0"/>
              <w:color w:val="000000"/>
              <w:sz w:val="22"/>
              <w:szCs w:val="22"/>
              <w:u w:val="none"/>
              <w:shd w:fill="auto" w:val="clear"/>
              <w:vertAlign w:val="baseline"/>
            </w:rPr>
          </w:pPr>
          <w:hyperlink w:anchor="_4zo1r3izklmw">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Reading the Table of Contents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_4zo1r3izklmw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PT Sans" w:cs="PT Sans" w:eastAsia="PT Sans" w:hAnsi="PT Sans"/>
              <w:b w:val="1"/>
              <w:i w:val="0"/>
              <w:smallCaps w:val="0"/>
              <w:strike w:val="0"/>
              <w:color w:val="000000"/>
              <w:sz w:val="22"/>
              <w:szCs w:val="22"/>
              <w:u w:val="none"/>
              <w:shd w:fill="auto" w:val="clear"/>
              <w:vertAlign w:val="baseline"/>
            </w:rPr>
          </w:pPr>
          <w:hyperlink w:anchor="_bigfpkjsylhu">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(Algo) Centrality Measures</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_bigfpkjsylhu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PT Sans" w:cs="PT Sans" w:eastAsia="PT Sans" w:hAnsi="PT Sans"/>
              <w:b w:val="1"/>
              <w:i w:val="0"/>
              <w:smallCaps w:val="0"/>
              <w:strike w:val="0"/>
              <w:color w:val="000000"/>
              <w:sz w:val="22"/>
              <w:szCs w:val="22"/>
              <w:u w:val="none"/>
              <w:shd w:fill="auto" w:val="clear"/>
              <w:vertAlign w:val="baseline"/>
            </w:rPr>
          </w:pPr>
          <w:hyperlink w:anchor="_p8xkdid3wpf9">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Closeness Centrality</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_p8xkdid3wpf9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vpxie2d1krsf">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_vpxie2d1krsf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3bkeo33fz5j0">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Functions (Shortest Path)</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_3bkeo33fz5j0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jt2g3rxuly0e">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closeness_centrality(G, u=None, distance=None, wf_improved=True)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_jt2g3rxuly0e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53faswmt6qla">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group_closeness_centrality(G, S, weight=None)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_53faswmt6qla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rw2x2vp28up9">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incremental_closeness_centrality(G, edge, prev_cc=None, insertion=True, wf_improved=True)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_rw2x2vp28up9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75fxqk7nebux">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_75fxqk7nebux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PT Sans" w:cs="PT Sans" w:eastAsia="PT Sans" w:hAnsi="PT Sans"/>
              <w:b w:val="1"/>
              <w:i w:val="0"/>
              <w:smallCaps w:val="0"/>
              <w:strike w:val="0"/>
              <w:color w:val="000000"/>
              <w:sz w:val="22"/>
              <w:szCs w:val="22"/>
              <w:u w:val="none"/>
              <w:shd w:fill="auto" w:val="clear"/>
              <w:vertAlign w:val="baseline"/>
            </w:rPr>
          </w:pPr>
          <w:hyperlink w:anchor="_mh1122nhbct0">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Betweenness Centrality</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_mh1122nhbct0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ytiops2d3p29">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_ytiops2d3p29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ou5z8k2hipfs">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Functions (Shortest Path)</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_ou5z8k2hipfs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if97ozqhubuo">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betweenness_centrality(G, k=None, normalized=True, weight=None, endpoints=False, seed=None)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_if97ozqhubuo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xa5xhzdwgfs5">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Functions (Current Flow)</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_xa5xhzdwgfs5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sb0hf17geawi">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_sb0hf17geawi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PT Sans" w:cs="PT Sans" w:eastAsia="PT Sans" w:hAnsi="PT Sans"/>
              <w:b w:val="1"/>
              <w:i w:val="0"/>
              <w:smallCaps w:val="0"/>
              <w:strike w:val="0"/>
              <w:color w:val="000000"/>
              <w:sz w:val="22"/>
              <w:szCs w:val="22"/>
              <w:u w:val="none"/>
              <w:shd w:fill="auto" w:val="clear"/>
              <w:vertAlign w:val="baseline"/>
            </w:rPr>
          </w:pPr>
          <w:hyperlink w:anchor="_6qbjluxaxdbe">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Degree Centrality</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_6qbjluxaxdbe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xy5mlefnq6og">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_xy5mlefnq6og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fen8wcbtw8j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Functions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_fen8wcbtw8jk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4ja9dhcucw9n">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degree_centrality(G)</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_4ja9dhcucw9n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d1jcpf5gnqz3">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The degree centrality for a node v is the fraction of nodes it is connected to.</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_d1jcpf5gnqz3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q330bi319yqm">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Parameters: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_q330bi319yqm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q330bi319yqm">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G (graph) – A networkx graph</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_q330bi319yqm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q330bi319yqm">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Returns: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_q330bi319yqm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q330bi319yqm">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nodes – Dictionary of nodes with degree centrality as the value.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_q330bi319yqm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q330bi319yqm">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Return type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_q330bi319yqm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zeptdnqp5icm">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dictionary</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_zeptdnqp5icm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voyofmkbxp6j">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in_degree_centrality(G)</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_voyofmkbxp6j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pta78xqxnl7b">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out_degree_centrality(G)</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_pta78xqxnl7b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xvhzuloedg7e">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_xvhzuloedg7e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PT Sans" w:cs="PT Sans" w:eastAsia="PT Sans" w:hAnsi="PT Sans"/>
              <w:b w:val="1"/>
              <w:i w:val="0"/>
              <w:smallCaps w:val="0"/>
              <w:strike w:val="0"/>
              <w:color w:val="000000"/>
              <w:sz w:val="22"/>
              <w:szCs w:val="22"/>
              <w:u w:val="none"/>
              <w:shd w:fill="auto" w:val="clear"/>
              <w:vertAlign w:val="baseline"/>
            </w:rPr>
          </w:pPr>
          <w:hyperlink w:anchor="_dp12w2bmnix5">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Eigenvector Centrality</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_dp12w2bmnix5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ed2tse3nsusq">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_ed2tse3nsusq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1ax8wzk4yqay">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Functions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_1ax8wzk4yqay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opd263vgr8qu">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eigenvector_centrality(G, max_iter=100, tol=1e-06, nstart=None, weight=None)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_opd263vgr8qu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PT Sans" w:cs="PT Sans" w:eastAsia="PT Sans" w:hAnsi="PT Sans"/>
              <w:b w:val="1"/>
              <w:i w:val="0"/>
              <w:smallCaps w:val="0"/>
              <w:strike w:val="0"/>
              <w:color w:val="000000"/>
              <w:sz w:val="22"/>
              <w:szCs w:val="22"/>
              <w:u w:val="none"/>
              <w:shd w:fill="auto" w:val="clear"/>
              <w:vertAlign w:val="baseline"/>
            </w:rPr>
          </w:pPr>
          <w:hyperlink w:anchor="_em3n4su40mgu">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Katz Centrality</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_em3n4su40mgu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xfblalhv7s8v">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_xfblalhv7s8v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PT Sans" w:cs="PT Sans" w:eastAsia="PT Sans" w:hAnsi="PT Sans"/>
              <w:b w:val="1"/>
              <w:i w:val="0"/>
              <w:smallCaps w:val="0"/>
              <w:strike w:val="0"/>
              <w:color w:val="000000"/>
              <w:sz w:val="22"/>
              <w:szCs w:val="22"/>
              <w:u w:val="none"/>
              <w:shd w:fill="auto" w:val="clear"/>
              <w:vertAlign w:val="baseline"/>
            </w:rPr>
          </w:pPr>
          <w:hyperlink w:anchor="_i9gntv131fjx">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Subgraph</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_i9gntv131fjx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jz2sncphuy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_jz2sncphuyk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9dxss256acwn">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Functions: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_9dxss256acwn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tbo770fs34pb">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subgraph_centrality(G)</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_tbo770fs34pb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u2kqt4qucueh">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subgraph_centrality_exp(G)</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_u2kqt4qucueh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4u617rbcjlv1">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estrada_index(G)</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_4u617rbcjlv1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48llsz4nx0a">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_48llsz4nx0a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PT Sans" w:cs="PT Sans" w:eastAsia="PT Sans" w:hAnsi="PT Sans"/>
              <w:b w:val="1"/>
              <w:i w:val="0"/>
              <w:smallCaps w:val="0"/>
              <w:strike w:val="0"/>
              <w:color w:val="000000"/>
              <w:sz w:val="22"/>
              <w:szCs w:val="22"/>
              <w:u w:val="none"/>
              <w:shd w:fill="auto" w:val="clear"/>
              <w:vertAlign w:val="baseline"/>
            </w:rPr>
          </w:pPr>
          <w:hyperlink w:anchor="_zcyyvb4qdg7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(Algo) Link Analysis</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_zcyyvb4qdg7r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PT Sans" w:cs="PT Sans" w:eastAsia="PT Sans" w:hAnsi="PT Sans"/>
              <w:b w:val="1"/>
              <w:i w:val="0"/>
              <w:smallCaps w:val="0"/>
              <w:strike w:val="0"/>
              <w:color w:val="000000"/>
              <w:sz w:val="22"/>
              <w:szCs w:val="22"/>
              <w:u w:val="none"/>
              <w:shd w:fill="auto" w:val="clear"/>
              <w:vertAlign w:val="baseline"/>
            </w:rPr>
          </w:pPr>
          <w:hyperlink w:anchor="_ldjz9p6sg3h8">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HITS Algorithm - Hubs and Authorities</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_ldjz9p6sg3h8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dm5msygmiji5">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_dm5msygmiji5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2bkkehh3wmkp">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Functions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_2bkkehh3wmkp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7uof46ofmtvw">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hits(G, max_iter=100, tol=1e-08, nstart=None, normalized=True)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_7uof46ofmtvw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gz72matdsyqz">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hits_numpy(G, normalized=True)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_gz72matdsyqz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x6g7g9afrt9n">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Authoritative Sources in a Hyperlinked Environment, Jon M. Kleinberg</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_x6g7g9afrt9n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PT Sans" w:cs="PT Sans" w:eastAsia="PT Sans" w:hAnsi="PT Sans"/>
              <w:b w:val="1"/>
              <w:i w:val="0"/>
              <w:smallCaps w:val="0"/>
              <w:strike w:val="0"/>
              <w:color w:val="000000"/>
              <w:sz w:val="22"/>
              <w:szCs w:val="22"/>
              <w:u w:val="none"/>
              <w:shd w:fill="auto" w:val="clear"/>
              <w:vertAlign w:val="baseline"/>
            </w:rPr>
          </w:pPr>
          <w:hyperlink w:anchor="_b7mudssnufmp">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PageRank</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_b7mudssnufmp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oaopsqcncm8m">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_oaopsqcncm8m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PT Sans" w:cs="PT Sans" w:eastAsia="PT Sans" w:hAnsi="PT Sans"/>
              <w:b w:val="1"/>
              <w:i w:val="0"/>
              <w:smallCaps w:val="0"/>
              <w:strike w:val="0"/>
              <w:color w:val="000000"/>
              <w:sz w:val="22"/>
              <w:szCs w:val="22"/>
              <w:u w:val="none"/>
              <w:shd w:fill="auto" w:val="clear"/>
              <w:vertAlign w:val="baseline"/>
            </w:rPr>
          </w:pPr>
          <w:hyperlink w:anchor="_ehz9yvv0h7bc">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(Algo) Similarity Measures</w:t>
            </w:r>
          </w:hyperlink>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_ehz9yvv0h7bc \h </w:instrText>
            <w:fldChar w:fldCharType="separate"/>
          </w:r>
          <w:r w:rsidDel="00000000" w:rsidR="00000000" w:rsidRPr="00000000">
            <w:rPr>
              <w:rFonts w:ascii="PT Sans" w:cs="PT Sans" w:eastAsia="PT Sans" w:hAnsi="PT Sans"/>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PT Sans" w:cs="PT Sans" w:eastAsia="PT Sans" w:hAnsi="PT Sans"/>
              <w:b w:val="0"/>
              <w:i w:val="0"/>
              <w:smallCaps w:val="0"/>
              <w:strike w:val="0"/>
              <w:color w:val="000000"/>
              <w:sz w:val="22"/>
              <w:szCs w:val="22"/>
              <w:u w:val="none"/>
              <w:shd w:fill="auto" w:val="clear"/>
              <w:vertAlign w:val="baseline"/>
            </w:rPr>
          </w:pPr>
          <w:hyperlink w:anchor="_461h4q7xvxv8">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Graph Similarity</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_461h4q7xvxv8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wtcmmn856t5b">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Graph Edit Distance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_wtcmmn856t5b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PT Sans" w:cs="PT Sans" w:eastAsia="PT Sans" w:hAnsi="PT Sans"/>
              <w:b w:val="0"/>
              <w:i w:val="0"/>
              <w:smallCaps w:val="0"/>
              <w:strike w:val="0"/>
              <w:color w:val="000000"/>
              <w:sz w:val="22"/>
              <w:szCs w:val="22"/>
              <w:u w:val="none"/>
              <w:shd w:fill="auto" w:val="clear"/>
              <w:vertAlign w:val="baseline"/>
            </w:rPr>
          </w:pPr>
          <w:hyperlink w:anchor="_teicm9j0dcdc">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Edit Distance</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_teicm9j0dcdc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o6edwmkcdg">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Statistical Methods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_o6edwmkcdg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rgm2okqszrko">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Iterative Methods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_rgm2okqszrko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b3qqo0gnc427">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Existing Functions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_b3qqo0gnc427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PT Sans" w:cs="PT Sans" w:eastAsia="PT Sans" w:hAnsi="PT Sans"/>
            </w:rPr>
          </w:pPr>
          <w:hyperlink w:anchor="_sqrp2mqjwuhd">
            <w:r w:rsidDel="00000000" w:rsidR="00000000" w:rsidRPr="00000000">
              <w:rPr>
                <w:rFonts w:ascii="PT Sans" w:cs="PT Sans" w:eastAsia="PT Sans" w:hAnsi="PT Sans"/>
                <w:rtl w:val="0"/>
              </w:rPr>
              <w:t xml:space="preserve">Simrank Similarity</w:t>
            </w:r>
          </w:hyperlink>
          <w:r w:rsidDel="00000000" w:rsidR="00000000" w:rsidRPr="00000000">
            <w:rPr>
              <w:rFonts w:ascii="PT Sans" w:cs="PT Sans" w:eastAsia="PT Sans" w:hAnsi="PT Sans"/>
              <w:rtl w:val="0"/>
            </w:rPr>
            <w:tab/>
          </w:r>
          <w:r w:rsidDel="00000000" w:rsidR="00000000" w:rsidRPr="00000000">
            <w:fldChar w:fldCharType="begin"/>
            <w:instrText xml:space="preserve"> PAGEREF _sqrp2mqjwuhd \h </w:instrText>
            <w:fldChar w:fldCharType="separate"/>
          </w:r>
          <w:r w:rsidDel="00000000" w:rsidR="00000000" w:rsidRPr="00000000">
            <w:rPr>
              <w:rFonts w:ascii="PT Sans" w:cs="PT Sans" w:eastAsia="PT Sans" w:hAnsi="PT Sans"/>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PT Sans" w:cs="PT Sans" w:eastAsia="PT Sans" w:hAnsi="PT Sans"/>
            </w:rPr>
          </w:pPr>
          <w:hyperlink w:anchor="_74euol3j54e8">
            <w:r w:rsidDel="00000000" w:rsidR="00000000" w:rsidRPr="00000000">
              <w:rPr>
                <w:rFonts w:ascii="PT Sans" w:cs="PT Sans" w:eastAsia="PT Sans" w:hAnsi="PT Sans"/>
                <w:rtl w:val="0"/>
              </w:rPr>
              <w:t xml:space="preserve">Graph Edit Distance (GED)</w:t>
            </w:r>
          </w:hyperlink>
          <w:r w:rsidDel="00000000" w:rsidR="00000000" w:rsidRPr="00000000">
            <w:rPr>
              <w:rFonts w:ascii="PT Sans" w:cs="PT Sans" w:eastAsia="PT Sans" w:hAnsi="PT Sans"/>
              <w:rtl w:val="0"/>
            </w:rPr>
            <w:tab/>
          </w:r>
          <w:r w:rsidDel="00000000" w:rsidR="00000000" w:rsidRPr="00000000">
            <w:fldChar w:fldCharType="begin"/>
            <w:instrText xml:space="preserve"> PAGEREF _74euol3j54e8 \h </w:instrText>
            <w:fldChar w:fldCharType="separate"/>
          </w:r>
          <w:r w:rsidDel="00000000" w:rsidR="00000000" w:rsidRPr="00000000">
            <w:rPr>
              <w:rFonts w:ascii="PT Sans" w:cs="PT Sans" w:eastAsia="PT Sans" w:hAnsi="PT Sans"/>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PT Sans" w:cs="PT Sans" w:eastAsia="PT Sans" w:hAnsi="PT Sans"/>
              <w:b w:val="0"/>
              <w:i w:val="0"/>
              <w:smallCaps w:val="0"/>
              <w:strike w:val="0"/>
              <w:color w:val="000000"/>
              <w:sz w:val="22"/>
              <w:szCs w:val="22"/>
              <w:u w:val="none"/>
              <w:shd w:fill="auto" w:val="clear"/>
              <w:vertAlign w:val="baseline"/>
            </w:rPr>
          </w:pPr>
          <w:hyperlink w:anchor="_a4y457hozbzt">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Potential/Proposed Functions</w:t>
            </w:r>
          </w:hyperlink>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_a4y457hozbzt \h </w:instrText>
            <w:fldChar w:fldCharType="separate"/>
          </w:r>
          <w:r w:rsidDel="00000000" w:rsidR="00000000" w:rsidRPr="00000000">
            <w:rPr>
              <w:rFonts w:ascii="PT Sans" w:cs="PT Sans" w:eastAsia="PT Sans" w:hAnsi="PT Sans"/>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PT Sans" w:cs="PT Sans" w:eastAsia="PT Sans" w:hAnsi="PT Sans"/>
            </w:rPr>
          </w:pPr>
          <w:hyperlink w:anchor="_9x01fjydq3zm">
            <w:r w:rsidDel="00000000" w:rsidR="00000000" w:rsidRPr="00000000">
              <w:rPr>
                <w:rFonts w:ascii="PT Sans" w:cs="PT Sans" w:eastAsia="PT Sans" w:hAnsi="PT Sans"/>
                <w:rtl w:val="0"/>
              </w:rPr>
              <w:t xml:space="preserve">Similarity Flooding</w:t>
            </w:r>
          </w:hyperlink>
          <w:r w:rsidDel="00000000" w:rsidR="00000000" w:rsidRPr="00000000">
            <w:rPr>
              <w:rFonts w:ascii="PT Sans" w:cs="PT Sans" w:eastAsia="PT Sans" w:hAnsi="PT Sans"/>
              <w:rtl w:val="0"/>
            </w:rPr>
            <w:tab/>
          </w:r>
          <w:r w:rsidDel="00000000" w:rsidR="00000000" w:rsidRPr="00000000">
            <w:fldChar w:fldCharType="begin"/>
            <w:instrText xml:space="preserve"> PAGEREF _9x01fjydq3zm \h </w:instrText>
            <w:fldChar w:fldCharType="separate"/>
          </w:r>
          <w:r w:rsidDel="00000000" w:rsidR="00000000" w:rsidRPr="00000000">
            <w:rPr>
              <w:rFonts w:ascii="PT Sans" w:cs="PT Sans" w:eastAsia="PT Sans" w:hAnsi="PT Sans"/>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PT Sans" w:cs="PT Sans" w:eastAsia="PT Sans" w:hAnsi="PT Sans"/>
            </w:rPr>
          </w:pPr>
          <w:hyperlink w:anchor="_zhb6rvkdgl0e">
            <w:r w:rsidDel="00000000" w:rsidR="00000000" w:rsidRPr="00000000">
              <w:rPr>
                <w:rFonts w:ascii="PT Sans" w:cs="PT Sans" w:eastAsia="PT Sans" w:hAnsi="PT Sans"/>
                <w:rtl w:val="0"/>
              </w:rPr>
              <w:t xml:space="preserve">Scoring Method for Phylogenetic Tree Construction</w:t>
            </w:r>
          </w:hyperlink>
          <w:r w:rsidDel="00000000" w:rsidR="00000000" w:rsidRPr="00000000">
            <w:rPr>
              <w:rFonts w:ascii="PT Sans" w:cs="PT Sans" w:eastAsia="PT Sans" w:hAnsi="PT Sans"/>
              <w:rtl w:val="0"/>
            </w:rPr>
            <w:tab/>
          </w:r>
          <w:r w:rsidDel="00000000" w:rsidR="00000000" w:rsidRPr="00000000">
            <w:fldChar w:fldCharType="begin"/>
            <w:instrText xml:space="preserve"> PAGEREF _zhb6rvkdgl0e \h </w:instrText>
            <w:fldChar w:fldCharType="separate"/>
          </w:r>
          <w:r w:rsidDel="00000000" w:rsidR="00000000" w:rsidRPr="00000000">
            <w:rPr>
              <w:rFonts w:ascii="PT Sans" w:cs="PT Sans" w:eastAsia="PT Sans" w:hAnsi="PT Sans"/>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PT Sans" w:cs="PT Sans" w:eastAsia="PT Sans" w:hAnsi="PT Sans"/>
            </w:rPr>
          </w:pPr>
          <w:hyperlink w:anchor="_2l6kqggl05ja">
            <w:r w:rsidDel="00000000" w:rsidR="00000000" w:rsidRPr="00000000">
              <w:rPr>
                <w:rFonts w:ascii="PT Sans" w:cs="PT Sans" w:eastAsia="PT Sans" w:hAnsi="PT Sans"/>
                <w:rtl w:val="0"/>
              </w:rPr>
              <w:t xml:space="preserve">Vertex Similarity Method</w:t>
            </w:r>
          </w:hyperlink>
          <w:r w:rsidDel="00000000" w:rsidR="00000000" w:rsidRPr="00000000">
            <w:rPr>
              <w:rFonts w:ascii="PT Sans" w:cs="PT Sans" w:eastAsia="PT Sans" w:hAnsi="PT Sans"/>
              <w:rtl w:val="0"/>
            </w:rPr>
            <w:tab/>
          </w:r>
          <w:r w:rsidDel="00000000" w:rsidR="00000000" w:rsidRPr="00000000">
            <w:fldChar w:fldCharType="begin"/>
            <w:instrText xml:space="preserve"> PAGEREF _2l6kqggl05ja \h </w:instrText>
            <w:fldChar w:fldCharType="separate"/>
          </w:r>
          <w:r w:rsidDel="00000000" w:rsidR="00000000" w:rsidRPr="00000000">
            <w:rPr>
              <w:rFonts w:ascii="PT Sans" w:cs="PT Sans" w:eastAsia="PT Sans" w:hAnsi="PT Sans"/>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PT Sans" w:cs="PT Sans" w:eastAsia="PT Sans" w:hAnsi="PT Sans"/>
            </w:rPr>
          </w:pPr>
          <w:hyperlink w:anchor="_2xwb9zidnlyo">
            <w:r w:rsidDel="00000000" w:rsidR="00000000" w:rsidRPr="00000000">
              <w:rPr>
                <w:rFonts w:ascii="PT Sans" w:cs="PT Sans" w:eastAsia="PT Sans" w:hAnsi="PT Sans"/>
                <w:rtl w:val="0"/>
              </w:rPr>
              <w:t xml:space="preserve">Scoring and Matching Algorithm</w:t>
            </w:r>
          </w:hyperlink>
          <w:r w:rsidDel="00000000" w:rsidR="00000000" w:rsidRPr="00000000">
            <w:rPr>
              <w:rFonts w:ascii="PT Sans" w:cs="PT Sans" w:eastAsia="PT Sans" w:hAnsi="PT Sans"/>
              <w:rtl w:val="0"/>
            </w:rPr>
            <w:tab/>
          </w:r>
          <w:r w:rsidDel="00000000" w:rsidR="00000000" w:rsidRPr="00000000">
            <w:fldChar w:fldCharType="begin"/>
            <w:instrText xml:space="preserve"> PAGEREF _2xwb9zidnlyo \h </w:instrText>
            <w:fldChar w:fldCharType="separate"/>
          </w:r>
          <w:r w:rsidDel="00000000" w:rsidR="00000000" w:rsidRPr="00000000">
            <w:rPr>
              <w:rFonts w:ascii="PT Sans" w:cs="PT Sans" w:eastAsia="PT Sans" w:hAnsi="PT Sans"/>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after="80" w:before="60" w:line="240" w:lineRule="auto"/>
            <w:ind w:left="1080" w:firstLine="0"/>
            <w:rPr>
              <w:rFonts w:ascii="PT Sans" w:cs="PT Sans" w:eastAsia="PT Sans" w:hAnsi="PT Sans"/>
            </w:rPr>
          </w:pPr>
          <w:hyperlink w:anchor="_mcxjun98l3xi">
            <w:r w:rsidDel="00000000" w:rsidR="00000000" w:rsidRPr="00000000">
              <w:rPr>
                <w:rFonts w:ascii="PT Sans" w:cs="PT Sans" w:eastAsia="PT Sans" w:hAnsi="PT Sans"/>
                <w:rtl w:val="0"/>
              </w:rPr>
              <w:t xml:space="preserve">Belief Propagation</w:t>
            </w:r>
          </w:hyperlink>
          <w:r w:rsidDel="00000000" w:rsidR="00000000" w:rsidRPr="00000000">
            <w:rPr>
              <w:rFonts w:ascii="PT Sans" w:cs="PT Sans" w:eastAsia="PT Sans" w:hAnsi="PT Sans"/>
              <w:rtl w:val="0"/>
            </w:rPr>
            <w:tab/>
          </w:r>
          <w:r w:rsidDel="00000000" w:rsidR="00000000" w:rsidRPr="00000000">
            <w:fldChar w:fldCharType="begin"/>
            <w:instrText xml:space="preserve"> PAGEREF _mcxjun98l3xi \h </w:instrText>
            <w:fldChar w:fldCharType="separate"/>
          </w:r>
          <w:r w:rsidDel="00000000" w:rsidR="00000000" w:rsidRPr="00000000">
            <w:rPr>
              <w:rFonts w:ascii="PT Sans" w:cs="PT Sans" w:eastAsia="PT Sans" w:hAnsi="PT Sans"/>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rFonts w:ascii="PT Sans" w:cs="PT Sans" w:eastAsia="PT Sans" w:hAnsi="PT Sans"/>
        </w:rPr>
        <w:sectPr>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C">
      <w:pPr>
        <w:pStyle w:val="Heading1"/>
        <w:rPr>
          <w:rFonts w:ascii="PT Sans" w:cs="PT Sans" w:eastAsia="PT Sans" w:hAnsi="PT Sans"/>
        </w:rPr>
      </w:pPr>
      <w:bookmarkStart w:colFirst="0" w:colLast="0" w:name="_kkqnzla2ozxn" w:id="1"/>
      <w:bookmarkEnd w:id="1"/>
      <w:r w:rsidDel="00000000" w:rsidR="00000000" w:rsidRPr="00000000">
        <w:rPr>
          <w:rFonts w:ascii="PT Sans" w:cs="PT Sans" w:eastAsia="PT Sans" w:hAnsi="PT Sans"/>
          <w:rtl w:val="0"/>
        </w:rPr>
        <w:t xml:space="preserve">Introduction</w:t>
      </w:r>
    </w:p>
    <w:p w:rsidR="00000000" w:rsidDel="00000000" w:rsidP="00000000" w:rsidRDefault="00000000" w:rsidRPr="00000000" w14:paraId="0000004D">
      <w:pPr>
        <w:spacing w:line="240" w:lineRule="auto"/>
        <w:jc w:val="both"/>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0000ff"/>
            <w:u w:val="single"/>
            <w:rtl w:val="0"/>
          </w:rPr>
          <w:t xml:space="preserve">Python’s NetworkX</w:t>
        </w:r>
      </w:hyperlink>
      <w:r w:rsidDel="00000000" w:rsidR="00000000" w:rsidRPr="00000000">
        <w:rPr>
          <w:rFonts w:ascii="Times New Roman" w:cs="Times New Roman" w:eastAsia="Times New Roman" w:hAnsi="Times New Roman"/>
          <w:rtl w:val="0"/>
        </w:rPr>
        <w:t xml:space="preserve"> (</w:t>
      </w:r>
      <w:hyperlink r:id="rId10">
        <w:r w:rsidDel="00000000" w:rsidR="00000000" w:rsidRPr="00000000">
          <w:rPr>
            <w:rFonts w:ascii="Times New Roman" w:cs="Times New Roman" w:eastAsia="Times New Roman" w:hAnsi="Times New Roman"/>
            <w:color w:val="0000ff"/>
            <w:u w:val="single"/>
            <w:rtl w:val="0"/>
          </w:rPr>
          <w:t xml:space="preserve">Hagberg et al. 2008</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PT Sans" w:cs="PT Sans" w:eastAsia="PT Sans" w:hAnsi="PT Sans"/>
          <w:color w:val="464646"/>
          <w:shd w:fill="fdfdfd" w:val="clear"/>
        </w:rPr>
      </w:pPr>
      <w:r w:rsidDel="00000000" w:rsidR="00000000" w:rsidRPr="00000000">
        <w:rPr>
          <w:rFonts w:ascii="PT Sans" w:cs="PT Sans" w:eastAsia="PT Sans" w:hAnsi="PT Sans"/>
          <w:color w:val="464646"/>
          <w:shd w:fill="fdfdfd" w:val="clear"/>
          <w:rtl w:val="0"/>
        </w:rPr>
        <w:t xml:space="preserve">NetworkX is a Python library that can be used to study graphs and networks. Taken from Wikipedia, </w:t>
      </w:r>
    </w:p>
    <w:p w:rsidR="00000000" w:rsidDel="00000000" w:rsidP="00000000" w:rsidRDefault="00000000" w:rsidRPr="00000000" w14:paraId="00000050">
      <w:pPr>
        <w:rPr>
          <w:rFonts w:ascii="PT Sans" w:cs="PT Sans" w:eastAsia="PT Sans" w:hAnsi="PT Sans"/>
          <w:color w:val="464646"/>
          <w:shd w:fill="fdfdfd" w:val="clear"/>
        </w:rPr>
      </w:pPr>
      <w:r w:rsidDel="00000000" w:rsidR="00000000" w:rsidRPr="00000000">
        <w:rPr>
          <w:rFonts w:ascii="PT Sans" w:cs="PT Sans" w:eastAsia="PT Sans" w:hAnsi="PT Sans"/>
          <w:color w:val="464646"/>
          <w:shd w:fill="fdfdfd" w:val="clear"/>
          <w:rtl w:val="0"/>
        </w:rPr>
        <w:t xml:space="preserve">some features include:</w:t>
      </w:r>
    </w:p>
    <w:p w:rsidR="00000000" w:rsidDel="00000000" w:rsidP="00000000" w:rsidRDefault="00000000" w:rsidRPr="00000000" w14:paraId="00000051">
      <w:pPr>
        <w:numPr>
          <w:ilvl w:val="0"/>
          <w:numId w:val="2"/>
        </w:numPr>
        <w:shd w:fill="ffffff" w:val="clear"/>
        <w:spacing w:after="0" w:afterAutospacing="0" w:before="120" w:lineRule="auto"/>
        <w:ind w:left="1080" w:hanging="360"/>
        <w:rPr>
          <w:rFonts w:ascii="PT Sans" w:cs="PT Sans" w:eastAsia="PT Sans" w:hAnsi="PT Sans"/>
          <w:shd w:fill="fdfdfd" w:val="clear"/>
        </w:rPr>
      </w:pPr>
      <w:hyperlink r:id="rId11">
        <w:r w:rsidDel="00000000" w:rsidR="00000000" w:rsidRPr="00000000">
          <w:rPr>
            <w:rFonts w:ascii="PT Sans" w:cs="PT Sans" w:eastAsia="PT Sans" w:hAnsi="PT Sans"/>
            <w:color w:val="464646"/>
            <w:shd w:fill="fdfdfd" w:val="clear"/>
            <w:rtl w:val="0"/>
          </w:rPr>
          <w:t xml:space="preserve">Classes</w:t>
        </w:r>
      </w:hyperlink>
      <w:r w:rsidDel="00000000" w:rsidR="00000000" w:rsidRPr="00000000">
        <w:rPr>
          <w:rFonts w:ascii="PT Sans" w:cs="PT Sans" w:eastAsia="PT Sans" w:hAnsi="PT Sans"/>
          <w:color w:val="464646"/>
          <w:shd w:fill="fdfdfd" w:val="clear"/>
          <w:rtl w:val="0"/>
        </w:rPr>
        <w:t xml:space="preserve"> for graphs and </w:t>
      </w:r>
      <w:hyperlink r:id="rId12">
        <w:r w:rsidDel="00000000" w:rsidR="00000000" w:rsidRPr="00000000">
          <w:rPr>
            <w:rFonts w:ascii="PT Sans" w:cs="PT Sans" w:eastAsia="PT Sans" w:hAnsi="PT Sans"/>
            <w:color w:val="464646"/>
            <w:shd w:fill="fdfdfd" w:val="clear"/>
            <w:rtl w:val="0"/>
          </w:rPr>
          <w:t xml:space="preserve">digraphs</w:t>
        </w:r>
      </w:hyperlink>
      <w:r w:rsidDel="00000000" w:rsidR="00000000" w:rsidRPr="00000000">
        <w:rPr>
          <w:rFonts w:ascii="PT Sans" w:cs="PT Sans" w:eastAsia="PT Sans" w:hAnsi="PT Sans"/>
          <w:color w:val="464646"/>
          <w:shd w:fill="fdfdfd" w:val="clear"/>
          <w:rtl w:val="0"/>
        </w:rPr>
        <w:t xml:space="preserve">.</w:t>
      </w:r>
    </w:p>
    <w:p w:rsidR="00000000" w:rsidDel="00000000" w:rsidP="00000000" w:rsidRDefault="00000000" w:rsidRPr="00000000" w14:paraId="00000052">
      <w:pPr>
        <w:numPr>
          <w:ilvl w:val="0"/>
          <w:numId w:val="2"/>
        </w:numPr>
        <w:shd w:fill="ffffff" w:val="clear"/>
        <w:spacing w:after="0" w:afterAutospacing="0" w:before="0" w:beforeAutospacing="0" w:lineRule="auto"/>
        <w:ind w:left="1080" w:hanging="360"/>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Conversion of graphs to and from several formats.</w:t>
      </w:r>
    </w:p>
    <w:p w:rsidR="00000000" w:rsidDel="00000000" w:rsidP="00000000" w:rsidRDefault="00000000" w:rsidRPr="00000000" w14:paraId="00000053">
      <w:pPr>
        <w:numPr>
          <w:ilvl w:val="0"/>
          <w:numId w:val="2"/>
        </w:numPr>
        <w:shd w:fill="ffffff" w:val="clear"/>
        <w:spacing w:after="0" w:afterAutospacing="0" w:before="0" w:beforeAutospacing="0" w:lineRule="auto"/>
        <w:ind w:left="1080" w:hanging="360"/>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Ability to construct </w:t>
      </w:r>
      <w:hyperlink r:id="rId13">
        <w:r w:rsidDel="00000000" w:rsidR="00000000" w:rsidRPr="00000000">
          <w:rPr>
            <w:rFonts w:ascii="PT Sans" w:cs="PT Sans" w:eastAsia="PT Sans" w:hAnsi="PT Sans"/>
            <w:color w:val="464646"/>
            <w:shd w:fill="fdfdfd" w:val="clear"/>
            <w:rtl w:val="0"/>
          </w:rPr>
          <w:t xml:space="preserve">random graphs</w:t>
        </w:r>
      </w:hyperlink>
      <w:r w:rsidDel="00000000" w:rsidR="00000000" w:rsidRPr="00000000">
        <w:rPr>
          <w:rFonts w:ascii="PT Sans" w:cs="PT Sans" w:eastAsia="PT Sans" w:hAnsi="PT Sans"/>
          <w:color w:val="464646"/>
          <w:shd w:fill="fdfdfd" w:val="clear"/>
          <w:rtl w:val="0"/>
        </w:rPr>
        <w:t xml:space="preserve"> or construct them incrementally.</w:t>
      </w:r>
    </w:p>
    <w:p w:rsidR="00000000" w:rsidDel="00000000" w:rsidP="00000000" w:rsidRDefault="00000000" w:rsidRPr="00000000" w14:paraId="00000054">
      <w:pPr>
        <w:numPr>
          <w:ilvl w:val="0"/>
          <w:numId w:val="2"/>
        </w:numPr>
        <w:shd w:fill="ffffff" w:val="clear"/>
        <w:spacing w:after="0" w:afterAutospacing="0" w:before="0" w:beforeAutospacing="0" w:lineRule="auto"/>
        <w:ind w:left="1080" w:hanging="360"/>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Ability to find </w:t>
      </w:r>
      <w:hyperlink r:id="rId14">
        <w:r w:rsidDel="00000000" w:rsidR="00000000" w:rsidRPr="00000000">
          <w:rPr>
            <w:rFonts w:ascii="PT Sans" w:cs="PT Sans" w:eastAsia="PT Sans" w:hAnsi="PT Sans"/>
            <w:color w:val="464646"/>
            <w:shd w:fill="fdfdfd" w:val="clear"/>
            <w:rtl w:val="0"/>
          </w:rPr>
          <w:t xml:space="preserve">subgraphs</w:t>
        </w:r>
      </w:hyperlink>
      <w:r w:rsidDel="00000000" w:rsidR="00000000" w:rsidRPr="00000000">
        <w:rPr>
          <w:rFonts w:ascii="PT Sans" w:cs="PT Sans" w:eastAsia="PT Sans" w:hAnsi="PT Sans"/>
          <w:color w:val="464646"/>
          <w:shd w:fill="fdfdfd" w:val="clear"/>
          <w:rtl w:val="0"/>
        </w:rPr>
        <w:t xml:space="preserve">, </w:t>
      </w:r>
      <w:hyperlink r:id="rId15">
        <w:r w:rsidDel="00000000" w:rsidR="00000000" w:rsidRPr="00000000">
          <w:rPr>
            <w:rFonts w:ascii="PT Sans" w:cs="PT Sans" w:eastAsia="PT Sans" w:hAnsi="PT Sans"/>
            <w:color w:val="464646"/>
            <w:shd w:fill="fdfdfd" w:val="clear"/>
            <w:rtl w:val="0"/>
          </w:rPr>
          <w:t xml:space="preserve">cliques</w:t>
        </w:r>
      </w:hyperlink>
      <w:r w:rsidDel="00000000" w:rsidR="00000000" w:rsidRPr="00000000">
        <w:rPr>
          <w:rFonts w:ascii="PT Sans" w:cs="PT Sans" w:eastAsia="PT Sans" w:hAnsi="PT Sans"/>
          <w:color w:val="464646"/>
          <w:shd w:fill="fdfdfd" w:val="clear"/>
          <w:rtl w:val="0"/>
        </w:rPr>
        <w:t xml:space="preserve">, </w:t>
      </w:r>
      <w:hyperlink r:id="rId16">
        <w:r w:rsidDel="00000000" w:rsidR="00000000" w:rsidRPr="00000000">
          <w:rPr>
            <w:rFonts w:ascii="PT Sans" w:cs="PT Sans" w:eastAsia="PT Sans" w:hAnsi="PT Sans"/>
            <w:color w:val="464646"/>
            <w:shd w:fill="fdfdfd" w:val="clear"/>
            <w:rtl w:val="0"/>
          </w:rPr>
          <w:t xml:space="preserve">k-cores</w:t>
        </w:r>
      </w:hyperlink>
      <w:r w:rsidDel="00000000" w:rsidR="00000000" w:rsidRPr="00000000">
        <w:rPr>
          <w:rFonts w:ascii="PT Sans" w:cs="PT Sans" w:eastAsia="PT Sans" w:hAnsi="PT Sans"/>
          <w:color w:val="464646"/>
          <w:shd w:fill="fdfdfd" w:val="clear"/>
          <w:rtl w:val="0"/>
        </w:rPr>
        <w:t xml:space="preserve">.</w:t>
      </w:r>
    </w:p>
    <w:p w:rsidR="00000000" w:rsidDel="00000000" w:rsidP="00000000" w:rsidRDefault="00000000" w:rsidRPr="00000000" w14:paraId="00000055">
      <w:pPr>
        <w:numPr>
          <w:ilvl w:val="0"/>
          <w:numId w:val="2"/>
        </w:numPr>
        <w:shd w:fill="ffffff" w:val="clear"/>
        <w:spacing w:after="0" w:afterAutospacing="0" w:before="0" w:beforeAutospacing="0" w:lineRule="auto"/>
        <w:ind w:left="1080" w:hanging="360"/>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Explore </w:t>
      </w:r>
      <w:hyperlink r:id="rId17">
        <w:r w:rsidDel="00000000" w:rsidR="00000000" w:rsidRPr="00000000">
          <w:rPr>
            <w:rFonts w:ascii="PT Sans" w:cs="PT Sans" w:eastAsia="PT Sans" w:hAnsi="PT Sans"/>
            <w:color w:val="464646"/>
            <w:shd w:fill="fdfdfd" w:val="clear"/>
            <w:rtl w:val="0"/>
          </w:rPr>
          <w:t xml:space="preserve">adjacency</w:t>
        </w:r>
      </w:hyperlink>
      <w:r w:rsidDel="00000000" w:rsidR="00000000" w:rsidRPr="00000000">
        <w:rPr>
          <w:rFonts w:ascii="PT Sans" w:cs="PT Sans" w:eastAsia="PT Sans" w:hAnsi="PT Sans"/>
          <w:color w:val="464646"/>
          <w:shd w:fill="fdfdfd" w:val="clear"/>
          <w:rtl w:val="0"/>
        </w:rPr>
        <w:t xml:space="preserve">, </w:t>
      </w:r>
      <w:hyperlink r:id="rId18">
        <w:r w:rsidDel="00000000" w:rsidR="00000000" w:rsidRPr="00000000">
          <w:rPr>
            <w:rFonts w:ascii="PT Sans" w:cs="PT Sans" w:eastAsia="PT Sans" w:hAnsi="PT Sans"/>
            <w:color w:val="464646"/>
            <w:shd w:fill="fdfdfd" w:val="clear"/>
            <w:rtl w:val="0"/>
          </w:rPr>
          <w:t xml:space="preserve">degree</w:t>
        </w:r>
      </w:hyperlink>
      <w:r w:rsidDel="00000000" w:rsidR="00000000" w:rsidRPr="00000000">
        <w:rPr>
          <w:rFonts w:ascii="PT Sans" w:cs="PT Sans" w:eastAsia="PT Sans" w:hAnsi="PT Sans"/>
          <w:color w:val="464646"/>
          <w:shd w:fill="fdfdfd" w:val="clear"/>
          <w:rtl w:val="0"/>
        </w:rPr>
        <w:t xml:space="preserve">, </w:t>
      </w:r>
      <w:hyperlink r:id="rId19">
        <w:r w:rsidDel="00000000" w:rsidR="00000000" w:rsidRPr="00000000">
          <w:rPr>
            <w:rFonts w:ascii="PT Sans" w:cs="PT Sans" w:eastAsia="PT Sans" w:hAnsi="PT Sans"/>
            <w:color w:val="464646"/>
            <w:shd w:fill="fdfdfd" w:val="clear"/>
            <w:rtl w:val="0"/>
          </w:rPr>
          <w:t xml:space="preserve">diameter</w:t>
        </w:r>
      </w:hyperlink>
      <w:r w:rsidDel="00000000" w:rsidR="00000000" w:rsidRPr="00000000">
        <w:rPr>
          <w:rFonts w:ascii="PT Sans" w:cs="PT Sans" w:eastAsia="PT Sans" w:hAnsi="PT Sans"/>
          <w:color w:val="464646"/>
          <w:shd w:fill="fdfdfd" w:val="clear"/>
          <w:rtl w:val="0"/>
        </w:rPr>
        <w:t xml:space="preserve">, </w:t>
      </w:r>
      <w:hyperlink r:id="rId20">
        <w:r w:rsidDel="00000000" w:rsidR="00000000" w:rsidRPr="00000000">
          <w:rPr>
            <w:rFonts w:ascii="PT Sans" w:cs="PT Sans" w:eastAsia="PT Sans" w:hAnsi="PT Sans"/>
            <w:color w:val="464646"/>
            <w:shd w:fill="fdfdfd" w:val="clear"/>
            <w:rtl w:val="0"/>
          </w:rPr>
          <w:t xml:space="preserve">radius</w:t>
        </w:r>
      </w:hyperlink>
      <w:r w:rsidDel="00000000" w:rsidR="00000000" w:rsidRPr="00000000">
        <w:rPr>
          <w:rFonts w:ascii="PT Sans" w:cs="PT Sans" w:eastAsia="PT Sans" w:hAnsi="PT Sans"/>
          <w:color w:val="464646"/>
          <w:shd w:fill="fdfdfd" w:val="clear"/>
          <w:rtl w:val="0"/>
        </w:rPr>
        <w:t xml:space="preserve">, </w:t>
      </w:r>
      <w:hyperlink r:id="rId21">
        <w:r w:rsidDel="00000000" w:rsidR="00000000" w:rsidRPr="00000000">
          <w:rPr>
            <w:rFonts w:ascii="PT Sans" w:cs="PT Sans" w:eastAsia="PT Sans" w:hAnsi="PT Sans"/>
            <w:color w:val="464646"/>
            <w:shd w:fill="fdfdfd" w:val="clear"/>
            <w:rtl w:val="0"/>
          </w:rPr>
          <w:t xml:space="preserve">center</w:t>
        </w:r>
      </w:hyperlink>
      <w:r w:rsidDel="00000000" w:rsidR="00000000" w:rsidRPr="00000000">
        <w:rPr>
          <w:rFonts w:ascii="PT Sans" w:cs="PT Sans" w:eastAsia="PT Sans" w:hAnsi="PT Sans"/>
          <w:color w:val="464646"/>
          <w:shd w:fill="fdfdfd" w:val="clear"/>
          <w:rtl w:val="0"/>
        </w:rPr>
        <w:t xml:space="preserve">, </w:t>
      </w:r>
      <w:hyperlink r:id="rId22">
        <w:r w:rsidDel="00000000" w:rsidR="00000000" w:rsidRPr="00000000">
          <w:rPr>
            <w:rFonts w:ascii="PT Sans" w:cs="PT Sans" w:eastAsia="PT Sans" w:hAnsi="PT Sans"/>
            <w:color w:val="464646"/>
            <w:shd w:fill="fdfdfd" w:val="clear"/>
            <w:rtl w:val="0"/>
          </w:rPr>
          <w:t xml:space="preserve">betweenness</w:t>
        </w:r>
      </w:hyperlink>
      <w:r w:rsidDel="00000000" w:rsidR="00000000" w:rsidRPr="00000000">
        <w:rPr>
          <w:rFonts w:ascii="PT Sans" w:cs="PT Sans" w:eastAsia="PT Sans" w:hAnsi="PT Sans"/>
          <w:color w:val="464646"/>
          <w:shd w:fill="fdfdfd" w:val="clear"/>
          <w:rtl w:val="0"/>
        </w:rPr>
        <w:t xml:space="preserve">, etc.</w:t>
      </w:r>
    </w:p>
    <w:p w:rsidR="00000000" w:rsidDel="00000000" w:rsidP="00000000" w:rsidRDefault="00000000" w:rsidRPr="00000000" w14:paraId="00000056">
      <w:pPr>
        <w:numPr>
          <w:ilvl w:val="0"/>
          <w:numId w:val="2"/>
        </w:numPr>
        <w:shd w:fill="ffffff" w:val="clear"/>
        <w:spacing w:after="20" w:before="0" w:beforeAutospacing="0" w:lineRule="auto"/>
        <w:ind w:left="1080" w:hanging="360"/>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Draw networks in 2D and 3D.</w:t>
      </w:r>
    </w:p>
    <w:p w:rsidR="00000000" w:rsidDel="00000000" w:rsidP="00000000" w:rsidRDefault="00000000" w:rsidRPr="00000000" w14:paraId="0000005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rPr>
      </w:pPr>
      <w:commentRangeStart w:id="0"/>
      <w:r w:rsidDel="00000000" w:rsidR="00000000" w:rsidRPr="00000000">
        <w:rPr>
          <w:rFonts w:ascii="PT Sans" w:cs="PT Sans" w:eastAsia="PT Sans" w:hAnsi="PT Sans"/>
          <w:rtl w:val="0"/>
        </w:rPr>
        <w:t xml:space="preserve">This library provides a vast number of algorithms for determining centrality and eigenvalues, which can be used to pinpoint certain prominent entities within and across groups, including the ‘leaders’, ‘hubs’ and ‘authorities’ evident in the corpus (see </w:t>
      </w:r>
      <w:hyperlink r:id="rId23">
        <w:r w:rsidDel="00000000" w:rsidR="00000000" w:rsidRPr="00000000">
          <w:rPr>
            <w:rFonts w:ascii="PT Sans" w:cs="PT Sans" w:eastAsia="PT Sans" w:hAnsi="PT Sans"/>
            <w:color w:val="0000ff"/>
            <w:u w:val="single"/>
            <w:rtl w:val="0"/>
          </w:rPr>
          <w:t xml:space="preserve">Kleinberg 1997</w:t>
        </w:r>
      </w:hyperlink>
      <w:r w:rsidDel="00000000" w:rsidR="00000000" w:rsidRPr="00000000">
        <w:rPr>
          <w:rFonts w:ascii="PT Sans" w:cs="PT Sans" w:eastAsia="PT Sans" w:hAnsi="PT Sans"/>
          <w:rtl w:val="0"/>
        </w:rPr>
        <w:t xml:space="preserve">; Freeman 1977).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9">
      <w:pPr>
        <w:shd w:fill="ffffff" w:val="clear"/>
        <w:spacing w:after="20" w:before="120" w:lineRule="auto"/>
        <w:ind w:left="0" w:firstLine="0"/>
        <w:rPr>
          <w:rFonts w:ascii="PT Sans" w:cs="PT Sans" w:eastAsia="PT Sans" w:hAnsi="PT Sans"/>
          <w:color w:val="464646"/>
          <w:shd w:fill="fdfdfd" w:val="clear"/>
        </w:rPr>
      </w:pPr>
      <w:r w:rsidDel="00000000" w:rsidR="00000000" w:rsidRPr="00000000">
        <w:rPr>
          <w:rFonts w:ascii="PT Sans" w:cs="PT Sans" w:eastAsia="PT Sans" w:hAnsi="PT Sans"/>
          <w:color w:val="464646"/>
          <w:shd w:fill="fdfdfd" w:val="clear"/>
          <w:rtl w:val="0"/>
        </w:rPr>
        <w:t xml:space="preserve">From the developers of NetworkX: </w:t>
      </w:r>
    </w:p>
    <w:p w:rsidR="00000000" w:rsidDel="00000000" w:rsidP="00000000" w:rsidRDefault="00000000" w:rsidRPr="00000000" w14:paraId="0000005A">
      <w:pPr>
        <w:shd w:fill="ffffff" w:val="clear"/>
        <w:spacing w:after="20" w:before="120" w:lineRule="auto"/>
        <w:ind w:left="0" w:firstLine="0"/>
        <w:rPr>
          <w:rFonts w:ascii="PT Sans" w:cs="PT Sans" w:eastAsia="PT Sans" w:hAnsi="PT Sans"/>
          <w:i w:val="1"/>
          <w:color w:val="464646"/>
          <w:shd w:fill="fdfdfd" w:val="clear"/>
        </w:rPr>
      </w:pPr>
      <w:r w:rsidDel="00000000" w:rsidR="00000000" w:rsidRPr="00000000">
        <w:rPr>
          <w:rFonts w:ascii="PT Sans" w:cs="PT Sans" w:eastAsia="PT Sans" w:hAnsi="PT Sans"/>
          <w:i w:val="1"/>
          <w:color w:val="464646"/>
          <w:shd w:fill="fdfdfd" w:val="clear"/>
          <w:rtl w:val="0"/>
        </w:rPr>
        <w:t xml:space="preserve">“</w:t>
      </w:r>
      <w:r w:rsidDel="00000000" w:rsidR="00000000" w:rsidRPr="00000000">
        <w:rPr>
          <w:rFonts w:ascii="PT Sans" w:cs="PT Sans" w:eastAsia="PT Sans" w:hAnsi="PT Sans"/>
          <w:i w:val="1"/>
          <w:color w:val="464646"/>
          <w:shd w:fill="fdfdfd" w:val="clear"/>
          <w:rtl w:val="0"/>
        </w:rPr>
        <w:t xml:space="preserve">NetworkX is a Python package for the creation, manipulation, and study of the structure, dynamics, and functions of complex networks.”</w:t>
      </w:r>
    </w:p>
    <w:p w:rsidR="00000000" w:rsidDel="00000000" w:rsidP="00000000" w:rsidRDefault="00000000" w:rsidRPr="00000000" w14:paraId="0000005B">
      <w:pPr>
        <w:shd w:fill="ffffff" w:val="clear"/>
        <w:spacing w:after="20" w:before="120" w:lineRule="auto"/>
        <w:ind w:left="0" w:firstLine="0"/>
        <w:rPr>
          <w:rFonts w:ascii="PT Sans" w:cs="PT Sans" w:eastAsia="PT Sans" w:hAnsi="PT Sans"/>
        </w:rPr>
      </w:pPr>
      <w:r w:rsidDel="00000000" w:rsidR="00000000" w:rsidRPr="00000000">
        <w:rPr>
          <w:rFonts w:ascii="PT Sans" w:cs="PT Sans" w:eastAsia="PT Sans" w:hAnsi="PT Sans"/>
          <w:rtl w:val="0"/>
        </w:rPr>
        <w:t xml:space="preserve">&gt; </w:t>
      </w:r>
      <w:r w:rsidDel="00000000" w:rsidR="00000000" w:rsidRPr="00000000">
        <w:rPr>
          <w:rFonts w:ascii="PT Sans" w:cs="PT Sans" w:eastAsia="PT Sans" w:hAnsi="PT Sans"/>
          <w:rtl w:val="0"/>
        </w:rPr>
        <w:t xml:space="preserve">Software for complex networks</w:t>
      </w:r>
    </w:p>
    <w:p w:rsidR="00000000" w:rsidDel="00000000" w:rsidP="00000000" w:rsidRDefault="00000000" w:rsidRPr="00000000" w14:paraId="0000005C">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120" w:line="276" w:lineRule="auto"/>
        <w:ind w:left="1080" w:right="0" w:hanging="360"/>
        <w:jc w:val="left"/>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Data structures for graphs, digraphs, and multigraphs</w:t>
      </w:r>
    </w:p>
    <w:p w:rsidR="00000000" w:rsidDel="00000000" w:rsidP="00000000" w:rsidRDefault="00000000" w:rsidRPr="00000000" w14:paraId="0000005D">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080" w:right="0" w:hanging="360"/>
        <w:jc w:val="left"/>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Many standard graph algorithms</w:t>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080" w:right="0" w:hanging="360"/>
        <w:jc w:val="left"/>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Network structure and analysis measures</w:t>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080" w:right="0" w:hanging="360"/>
        <w:jc w:val="left"/>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Generators for classic graphs, random graphs, and synthetic networks</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080" w:right="0" w:hanging="360"/>
        <w:jc w:val="left"/>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Nodes can be "anything" (e.g., text, images, XML records)</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080" w:right="0" w:hanging="360"/>
        <w:jc w:val="left"/>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Edges can hold arbitrary data (e.g., weights, time-series)</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080" w:right="0" w:hanging="360"/>
        <w:jc w:val="left"/>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Open source </w:t>
      </w:r>
      <w:hyperlink r:id="rId24">
        <w:r w:rsidDel="00000000" w:rsidR="00000000" w:rsidRPr="00000000">
          <w:rPr>
            <w:rFonts w:ascii="PT Sans" w:cs="PT Sans" w:eastAsia="PT Sans" w:hAnsi="PT Sans"/>
            <w:color w:val="464646"/>
            <w:shd w:fill="fdfdfd" w:val="clear"/>
            <w:rtl w:val="0"/>
          </w:rPr>
          <w:t xml:space="preserve">3-clause BSD license</w:t>
        </w:r>
      </w:hyperlink>
      <w:r w:rsidDel="00000000" w:rsidR="00000000" w:rsidRPr="00000000">
        <w:rPr>
          <w:rtl w:val="0"/>
        </w:rPr>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afterAutospacing="0" w:before="0" w:beforeAutospacing="0" w:line="276" w:lineRule="auto"/>
        <w:ind w:left="1080" w:right="0" w:hanging="360"/>
        <w:jc w:val="left"/>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Well tested with over 90% code coverage</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20" w:before="0" w:beforeAutospacing="0" w:line="276" w:lineRule="auto"/>
        <w:ind w:left="1080" w:right="0" w:hanging="360"/>
        <w:jc w:val="left"/>
        <w:rPr>
          <w:rFonts w:ascii="PT Sans" w:cs="PT Sans" w:eastAsia="PT Sans" w:hAnsi="PT Sans"/>
          <w:shd w:fill="fdfdfd" w:val="clear"/>
        </w:rPr>
      </w:pPr>
      <w:r w:rsidDel="00000000" w:rsidR="00000000" w:rsidRPr="00000000">
        <w:rPr>
          <w:rFonts w:ascii="PT Sans" w:cs="PT Sans" w:eastAsia="PT Sans" w:hAnsi="PT Sans"/>
          <w:color w:val="464646"/>
          <w:shd w:fill="fdfdfd" w:val="clear"/>
          <w:rtl w:val="0"/>
        </w:rPr>
        <w:t xml:space="preserve">Additional benefits from Python include fast prototyping, easy to teach, and multi-platform</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ffffff" w:val="clear"/>
        <w:spacing w:after="20" w:before="120" w:line="276" w:lineRule="auto"/>
        <w:ind w:left="0" w:right="0" w:firstLine="0"/>
        <w:jc w:val="left"/>
        <w:rPr>
          <w:rFonts w:ascii="PT Sans" w:cs="PT Sans" w:eastAsia="PT Sans" w:hAnsi="PT Sans"/>
          <w:color w:val="464646"/>
          <w:shd w:fill="fdfdfd" w:val="clear"/>
        </w:rPr>
      </w:pPr>
      <w:r w:rsidDel="00000000" w:rsidR="00000000" w:rsidRPr="00000000">
        <w:rPr>
          <w:rFonts w:ascii="PT Sans" w:cs="PT Sans" w:eastAsia="PT Sans" w:hAnsi="PT Sans"/>
          <w:color w:val="464646"/>
          <w:shd w:fill="fdfdfd" w:val="clear"/>
          <w:rtl w:val="0"/>
        </w:rPr>
        <w:t xml:space="preserve">It is also being developed (partially) at Berkeley. You can read more about it at </w:t>
      </w:r>
      <w:hyperlink r:id="rId25">
        <w:r w:rsidDel="00000000" w:rsidR="00000000" w:rsidRPr="00000000">
          <w:rPr>
            <w:rFonts w:ascii="PT Sans" w:cs="PT Sans" w:eastAsia="PT Sans" w:hAnsi="PT Sans"/>
            <w:color w:val="1155cc"/>
            <w:u w:val="single"/>
            <w:shd w:fill="fdfdfd" w:val="clear"/>
            <w:rtl w:val="0"/>
          </w:rPr>
          <w:t xml:space="preserve">https://bids.berkeley.edu/research/networkx</w:t>
        </w:r>
      </w:hyperlink>
      <w:r w:rsidDel="00000000" w:rsidR="00000000" w:rsidRPr="00000000">
        <w:rPr>
          <w:rFonts w:ascii="PT Sans" w:cs="PT Sans" w:eastAsia="PT Sans" w:hAnsi="PT Sans"/>
          <w:color w:val="464646"/>
          <w:shd w:fill="fdfdfd" w:val="clear"/>
          <w:rtl w:val="0"/>
        </w:rPr>
        <w:t xml:space="preserve">.</w:t>
      </w:r>
      <w:r w:rsidDel="00000000" w:rsidR="00000000" w:rsidRPr="00000000">
        <w:rPr>
          <w:rtl w:val="0"/>
        </w:rPr>
      </w:r>
    </w:p>
    <w:p w:rsidR="00000000" w:rsidDel="00000000" w:rsidP="00000000" w:rsidRDefault="00000000" w:rsidRPr="00000000" w14:paraId="00000066">
      <w:pPr>
        <w:shd w:fill="ffffff" w:val="clear"/>
        <w:spacing w:after="20" w:before="120" w:lineRule="auto"/>
        <w:ind w:left="0" w:firstLine="0"/>
        <w:rPr>
          <w:rFonts w:ascii="PT Sans" w:cs="PT Sans" w:eastAsia="PT Sans" w:hAnsi="PT Sans"/>
          <w:color w:val="464646"/>
          <w:shd w:fill="fdfdfd" w:val="clear"/>
        </w:rPr>
      </w:pPr>
      <w:r w:rsidDel="00000000" w:rsidR="00000000" w:rsidRPr="00000000">
        <w:rPr>
          <w:rtl w:val="0"/>
        </w:rPr>
      </w:r>
    </w:p>
    <w:p w:rsidR="00000000" w:rsidDel="00000000" w:rsidP="00000000" w:rsidRDefault="00000000" w:rsidRPr="00000000" w14:paraId="00000067">
      <w:pPr>
        <w:pStyle w:val="Heading2"/>
        <w:shd w:fill="ffffff" w:val="clear"/>
        <w:spacing w:after="20" w:before="120" w:lineRule="auto"/>
        <w:rPr>
          <w:rFonts w:ascii="PT Sans" w:cs="PT Sans" w:eastAsia="PT Sans" w:hAnsi="PT Sans"/>
        </w:rPr>
      </w:pPr>
      <w:bookmarkStart w:colFirst="0" w:colLast="0" w:name="_a8gnr6pn6kz3" w:id="2"/>
      <w:bookmarkEnd w:id="2"/>
      <w:r w:rsidDel="00000000" w:rsidR="00000000" w:rsidRPr="00000000">
        <w:rPr>
          <w:rFonts w:ascii="PT Sans" w:cs="PT Sans" w:eastAsia="PT Sans" w:hAnsi="PT Sans"/>
          <w:rtl w:val="0"/>
        </w:rPr>
        <w:t xml:space="preserve">Links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Documentation/Reference: </w:t>
        <w:tab/>
      </w:r>
      <w:hyperlink r:id="rId26">
        <w:r w:rsidDel="00000000" w:rsidR="00000000" w:rsidRPr="00000000">
          <w:rPr>
            <w:rFonts w:ascii="PT Sans" w:cs="PT Sans" w:eastAsia="PT Sans" w:hAnsi="PT Sans"/>
            <w:color w:val="1155cc"/>
            <w:u w:val="single"/>
            <w:rtl w:val="0"/>
          </w:rPr>
          <w:t xml:space="preserve">https://networkx.org/documentation/stable/reference/index.html</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Website: </w:t>
        <w:tab/>
        <w:tab/>
        <w:tab/>
      </w:r>
      <w:hyperlink r:id="rId27">
        <w:r w:rsidDel="00000000" w:rsidR="00000000" w:rsidRPr="00000000">
          <w:rPr>
            <w:rFonts w:ascii="PT Sans" w:cs="PT Sans" w:eastAsia="PT Sans" w:hAnsi="PT Sans"/>
            <w:color w:val="1155cc"/>
            <w:u w:val="single"/>
            <w:rtl w:val="0"/>
          </w:rPr>
          <w:t xml:space="preserve">https://networkx.github.io</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Github: </w:t>
        <w:tab/>
        <w:tab/>
        <w:tab/>
      </w:r>
      <w:hyperlink r:id="rId28">
        <w:r w:rsidDel="00000000" w:rsidR="00000000" w:rsidRPr="00000000">
          <w:rPr>
            <w:rFonts w:ascii="PT Sans" w:cs="PT Sans" w:eastAsia="PT Sans" w:hAnsi="PT Sans"/>
            <w:color w:val="1155cc"/>
            <w:u w:val="single"/>
            <w:rtl w:val="0"/>
          </w:rPr>
          <w:t xml:space="preserve">https://github.com/networkx/networkx</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Bug reports: </w:t>
        <w:tab/>
        <w:tab/>
        <w:tab/>
      </w:r>
      <w:hyperlink r:id="rId29">
        <w:r w:rsidDel="00000000" w:rsidR="00000000" w:rsidRPr="00000000">
          <w:rPr>
            <w:rFonts w:ascii="PT Sans" w:cs="PT Sans" w:eastAsia="PT Sans" w:hAnsi="PT Sans"/>
            <w:color w:val="1155cc"/>
            <w:u w:val="single"/>
            <w:rtl w:val="0"/>
          </w:rPr>
          <w:t xml:space="preserve">https://github.com/networkx/networkx/issues</w:t>
        </w:r>
      </w:hyperlink>
      <w:r w:rsidDel="00000000" w:rsidR="00000000" w:rsidRPr="00000000">
        <w:rPr>
          <w:rtl w:val="0"/>
        </w:rPr>
      </w:r>
    </w:p>
    <w:p w:rsidR="00000000" w:rsidDel="00000000" w:rsidP="00000000" w:rsidRDefault="00000000" w:rsidRPr="00000000" w14:paraId="0000006D">
      <w:pPr>
        <w:rPr>
          <w:rFonts w:ascii="PT Sans" w:cs="PT Sans" w:eastAsia="PT Sans" w:hAnsi="PT Sans"/>
          <w:color w:val="464646"/>
          <w:shd w:fill="fdfdfd" w:val="clear"/>
        </w:rPr>
      </w:pPr>
      <w:r w:rsidDel="00000000" w:rsidR="00000000" w:rsidRPr="00000000">
        <w:rPr>
          <w:rtl w:val="0"/>
        </w:rPr>
      </w:r>
    </w:p>
    <w:p w:rsidR="00000000" w:rsidDel="00000000" w:rsidP="00000000" w:rsidRDefault="00000000" w:rsidRPr="00000000" w14:paraId="0000006E">
      <w:pPr>
        <w:pStyle w:val="Heading2"/>
        <w:rPr>
          <w:rFonts w:ascii="PT Sans" w:cs="PT Sans" w:eastAsia="PT Sans" w:hAnsi="PT Sans"/>
        </w:rPr>
      </w:pPr>
      <w:bookmarkStart w:colFirst="0" w:colLast="0" w:name="_ncopcmvdnb6x" w:id="3"/>
      <w:bookmarkEnd w:id="3"/>
      <w:r w:rsidDel="00000000" w:rsidR="00000000" w:rsidRPr="00000000">
        <w:rPr>
          <w:rFonts w:ascii="PT Sans" w:cs="PT Sans" w:eastAsia="PT Sans" w:hAnsi="PT Sans"/>
          <w:rtl w:val="0"/>
        </w:rPr>
        <w:t xml:space="preserve">Installation</w:t>
      </w:r>
    </w:p>
    <w:p w:rsidR="00000000" w:rsidDel="00000000" w:rsidP="00000000" w:rsidRDefault="00000000" w:rsidRPr="00000000" w14:paraId="0000006F">
      <w:pPr>
        <w:rPr>
          <w:rFonts w:ascii="PT Sans" w:cs="PT Sans" w:eastAsia="PT Sans" w:hAnsi="PT Sans"/>
        </w:rPr>
      </w:pPr>
      <w:r w:rsidDel="00000000" w:rsidR="00000000" w:rsidRPr="00000000">
        <w:rPr>
          <w:rtl w:val="0"/>
        </w:rPr>
      </w:r>
    </w:p>
    <w:p w:rsidR="00000000" w:rsidDel="00000000" w:rsidP="00000000" w:rsidRDefault="00000000" w:rsidRPr="00000000" w14:paraId="00000070">
      <w:pPr>
        <w:rPr>
          <w:rFonts w:ascii="PT Sans" w:cs="PT Sans" w:eastAsia="PT Sans" w:hAnsi="PT Sans"/>
        </w:rPr>
      </w:pPr>
      <w:r w:rsidDel="00000000" w:rsidR="00000000" w:rsidRPr="00000000">
        <w:rPr>
          <w:rFonts w:ascii="PT Sans" w:cs="PT Sans" w:eastAsia="PT Sans" w:hAnsi="PT Sans"/>
          <w:rtl w:val="0"/>
        </w:rPr>
        <w:t xml:space="preserve">Install the latest version of NetworkX:</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Subtitle"/>
        <w:rPr/>
      </w:pPr>
      <w:bookmarkStart w:colFirst="0" w:colLast="0" w:name="_6fs2z8t9hbyp" w:id="4"/>
      <w:bookmarkEnd w:id="4"/>
      <w:r w:rsidDel="00000000" w:rsidR="00000000" w:rsidRPr="00000000">
        <w:rPr>
          <w:rtl w:val="0"/>
        </w:rPr>
        <w:t xml:space="preserve">$ pip install networkx</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Fonts w:ascii="PT Sans" w:cs="PT Sans" w:eastAsia="PT Sans" w:hAnsi="PT Sans"/>
          <w:rtl w:val="0"/>
        </w:rPr>
        <w:t xml:space="preserve">Install with all optional dependencies</w:t>
      </w:r>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Subtitle"/>
        <w:rPr/>
      </w:pPr>
      <w:bookmarkStart w:colFirst="0" w:colLast="0" w:name="_5qkj1xtjut3f" w:id="5"/>
      <w:bookmarkEnd w:id="5"/>
      <w:r w:rsidDel="00000000" w:rsidR="00000000" w:rsidRPr="00000000">
        <w:rPr>
          <w:rtl w:val="0"/>
        </w:rPr>
        <w:t xml:space="preserve">$ pip install networkx[all]</w:t>
      </w:r>
    </w:p>
    <w:p w:rsidR="00000000" w:rsidDel="00000000" w:rsidP="00000000" w:rsidRDefault="00000000" w:rsidRPr="00000000" w14:paraId="00000077">
      <w:pPr>
        <w:rPr>
          <w:rFonts w:ascii="Roboto" w:cs="Roboto" w:eastAsia="Roboto" w:hAnsi="Roboto"/>
          <w:shd w:fill="d9d9d9" w:val="clear"/>
        </w:rPr>
      </w:pP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pStyle w:val="Heading2"/>
        <w:rPr>
          <w:rFonts w:ascii="PT Sans" w:cs="PT Sans" w:eastAsia="PT Sans" w:hAnsi="PT Sans"/>
        </w:rPr>
      </w:pPr>
      <w:bookmarkStart w:colFirst="0" w:colLast="0" w:name="_gbn1x8zco08g" w:id="6"/>
      <w:bookmarkEnd w:id="6"/>
      <w:r w:rsidDel="00000000" w:rsidR="00000000" w:rsidRPr="00000000">
        <w:rPr>
          <w:rFonts w:ascii="PT Sans" w:cs="PT Sans" w:eastAsia="PT Sans" w:hAnsi="PT Sans"/>
          <w:rtl w:val="0"/>
        </w:rPr>
        <w:t xml:space="preserve">Example: Shortest Path</w:t>
      </w:r>
      <w:r w:rsidDel="00000000" w:rsidR="00000000" w:rsidRPr="00000000">
        <w:rPr>
          <w:rFonts w:ascii="PT Sans" w:cs="PT Sans" w:eastAsia="PT Sans" w:hAnsi="PT Sans"/>
          <w:vertAlign w:val="superscript"/>
        </w:rPr>
        <w:footnoteReference w:customMarkFollows="0" w:id="0"/>
      </w:r>
      <w:r w:rsidDel="00000000" w:rsidR="00000000" w:rsidRPr="00000000">
        <w:rPr>
          <w:rtl w:val="0"/>
        </w:rPr>
      </w:r>
    </w:p>
    <w:p w:rsidR="00000000" w:rsidDel="00000000" w:rsidP="00000000" w:rsidRDefault="00000000" w:rsidRPr="00000000" w14:paraId="0000007A">
      <w:pPr>
        <w:rPr>
          <w:rFonts w:ascii="PT Sans" w:cs="PT Sans" w:eastAsia="PT Sans" w:hAnsi="PT Sans"/>
        </w:rPr>
      </w:pPr>
      <w:r w:rsidDel="00000000" w:rsidR="00000000" w:rsidRPr="00000000">
        <w:rPr>
          <w:rFonts w:ascii="PT Sans" w:cs="PT Sans" w:eastAsia="PT Sans" w:hAnsi="PT Sans"/>
          <w:b w:val="1"/>
          <w:i w:val="1"/>
          <w:rtl w:val="0"/>
        </w:rPr>
        <w:t xml:space="preserve">Problem</w:t>
      </w:r>
      <w:r w:rsidDel="00000000" w:rsidR="00000000" w:rsidRPr="00000000">
        <w:rPr>
          <w:rFonts w:ascii="PT Sans" w:cs="PT Sans" w:eastAsia="PT Sans" w:hAnsi="PT Sans"/>
          <w:rtl w:val="0"/>
        </w:rPr>
        <w:t xml:space="preserve">: Find the shortest path between two nodes in an undirected graph.</w:t>
      </w:r>
    </w:p>
    <w:p w:rsidR="00000000" w:rsidDel="00000000" w:rsidP="00000000" w:rsidRDefault="00000000" w:rsidRPr="00000000" w14:paraId="0000007B">
      <w:pPr>
        <w:rPr>
          <w:rFonts w:ascii="PT Sans" w:cs="PT Sans" w:eastAsia="PT Sans" w:hAnsi="PT Sans"/>
        </w:rPr>
      </w:pPr>
      <w:r w:rsidDel="00000000" w:rsidR="00000000" w:rsidRPr="00000000">
        <w:rPr>
          <w:rtl w:val="0"/>
        </w:rPr>
      </w:r>
    </w:p>
    <w:p w:rsidR="00000000" w:rsidDel="00000000" w:rsidP="00000000" w:rsidRDefault="00000000" w:rsidRPr="00000000" w14:paraId="0000007C">
      <w:pPr>
        <w:rPr>
          <w:rFonts w:ascii="PT Sans" w:cs="PT Sans" w:eastAsia="PT Sans" w:hAnsi="PT Sans"/>
        </w:rPr>
      </w:pPr>
      <w:r w:rsidDel="00000000" w:rsidR="00000000" w:rsidRPr="00000000">
        <w:rPr>
          <w:rFonts w:ascii="PT Sans" w:cs="PT Sans" w:eastAsia="PT Sans" w:hAnsi="PT Sans"/>
          <w:b w:val="1"/>
          <w:i w:val="1"/>
          <w:rtl w:val="0"/>
        </w:rPr>
        <w:t xml:space="preserve">Setup:</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color w:val="6c6c6c"/>
          <w:shd w:fill="f9f9f9" w:val="clear"/>
        </w:rPr>
      </w:pPr>
      <w:r w:rsidDel="00000000" w:rsidR="00000000" w:rsidRPr="00000000">
        <w:rPr>
          <w:rFonts w:ascii="Courier New" w:cs="Courier New" w:eastAsia="Courier New" w:hAnsi="Courier New"/>
          <w:color w:val="002d47"/>
          <w:shd w:fill="f9f9f9" w:val="clear"/>
          <w:rtl w:val="0"/>
        </w:rPr>
        <w:t xml:space="preserve">import</w:t>
      </w:r>
      <w:r w:rsidDel="00000000" w:rsidR="00000000" w:rsidRPr="00000000">
        <w:rPr>
          <w:rFonts w:ascii="Courier New" w:cs="Courier New" w:eastAsia="Courier New" w:hAnsi="Courier New"/>
          <w:color w:val="6c6c6c"/>
          <w:shd w:fill="f9f9f9" w:val="clear"/>
          <w:rtl w:val="0"/>
        </w:rPr>
        <w:t xml:space="preserve"> </w:t>
      </w:r>
      <w:r w:rsidDel="00000000" w:rsidR="00000000" w:rsidRPr="00000000">
        <w:rPr>
          <w:rFonts w:ascii="Courier New" w:cs="Courier New" w:eastAsia="Courier New" w:hAnsi="Courier New"/>
          <w:color w:val="bb0066"/>
          <w:shd w:fill="f9f9f9" w:val="clear"/>
          <w:rtl w:val="0"/>
        </w:rPr>
        <w:t xml:space="preserve">networkx</w:t>
      </w:r>
      <w:r w:rsidDel="00000000" w:rsidR="00000000" w:rsidRPr="00000000">
        <w:rPr>
          <w:rFonts w:ascii="Courier New" w:cs="Courier New" w:eastAsia="Courier New" w:hAnsi="Courier New"/>
          <w:color w:val="6c6c6c"/>
          <w:shd w:fill="f9f9f9" w:val="clear"/>
          <w:rtl w:val="0"/>
        </w:rPr>
        <w:t xml:space="preserve"> </w:t>
      </w:r>
      <w:r w:rsidDel="00000000" w:rsidR="00000000" w:rsidRPr="00000000">
        <w:rPr>
          <w:rFonts w:ascii="Courier New" w:cs="Courier New" w:eastAsia="Courier New" w:hAnsi="Courier New"/>
          <w:color w:val="002d47"/>
          <w:shd w:fill="f9f9f9" w:val="clear"/>
          <w:rtl w:val="0"/>
        </w:rPr>
        <w:t xml:space="preserve">as</w:t>
      </w:r>
      <w:r w:rsidDel="00000000" w:rsidR="00000000" w:rsidRPr="00000000">
        <w:rPr>
          <w:rFonts w:ascii="Courier New" w:cs="Courier New" w:eastAsia="Courier New" w:hAnsi="Courier New"/>
          <w:color w:val="6c6c6c"/>
          <w:shd w:fill="f9f9f9" w:val="clear"/>
          <w:rtl w:val="0"/>
        </w:rPr>
        <w:t xml:space="preserve"> </w:t>
      </w:r>
      <w:r w:rsidDel="00000000" w:rsidR="00000000" w:rsidRPr="00000000">
        <w:rPr>
          <w:rFonts w:ascii="Courier New" w:cs="Courier New" w:eastAsia="Courier New" w:hAnsi="Courier New"/>
          <w:color w:val="bb0066"/>
          <w:shd w:fill="f9f9f9" w:val="clear"/>
          <w:rtl w:val="0"/>
        </w:rPr>
        <w:t xml:space="preserve">nx</w:t>
      </w:r>
      <w:r w:rsidDel="00000000" w:rsidR="00000000" w:rsidRPr="00000000">
        <w:rPr>
          <w:rtl w:val="0"/>
        </w:rPr>
      </w:r>
    </w:p>
    <w:p w:rsidR="00000000" w:rsidDel="00000000" w:rsidP="00000000" w:rsidRDefault="00000000" w:rsidRPr="00000000" w14:paraId="0000007F">
      <w:pPr>
        <w:pStyle w:val="Subtitle"/>
        <w:rPr/>
      </w:pPr>
      <w:bookmarkStart w:colFirst="0" w:colLast="0" w:name="_rnfqw2753q32" w:id="7"/>
      <w:bookmarkEnd w:id="7"/>
      <w:r w:rsidDel="00000000" w:rsidR="00000000" w:rsidRPr="00000000">
        <w:rPr>
          <w:rtl w:val="0"/>
        </w:rPr>
        <w:t xml:space="preserve">G = nx.Graph()</w:t>
      </w:r>
    </w:p>
    <w:p w:rsidR="00000000" w:rsidDel="00000000" w:rsidP="00000000" w:rsidRDefault="00000000" w:rsidRPr="00000000" w14:paraId="00000080">
      <w:pPr>
        <w:pStyle w:val="Subtitle"/>
        <w:rPr>
          <w:color w:val="6c6c6c"/>
        </w:rPr>
      </w:pPr>
      <w:bookmarkStart w:colFirst="0" w:colLast="0" w:name="_rnfqw2753q32" w:id="7"/>
      <w:bookmarkEnd w:id="7"/>
      <w:r w:rsidDel="00000000" w:rsidR="00000000" w:rsidRPr="00000000">
        <w:rPr>
          <w:color w:val="6c6c6c"/>
          <w:rtl w:val="0"/>
        </w:rPr>
        <w:t xml:space="preserve">G.add_edge(</w:t>
      </w:r>
      <w:r w:rsidDel="00000000" w:rsidR="00000000" w:rsidRPr="00000000">
        <w:rPr>
          <w:color w:val="d52d40"/>
          <w:rtl w:val="0"/>
        </w:rPr>
        <w:t xml:space="preserve">'A'</w:t>
      </w:r>
      <w:r w:rsidDel="00000000" w:rsidR="00000000" w:rsidRPr="00000000">
        <w:rPr>
          <w:color w:val="6c6c6c"/>
          <w:rtl w:val="0"/>
        </w:rPr>
        <w:t xml:space="preserve">, </w:t>
      </w:r>
      <w:r w:rsidDel="00000000" w:rsidR="00000000" w:rsidRPr="00000000">
        <w:rPr>
          <w:color w:val="d52d40"/>
          <w:rtl w:val="0"/>
        </w:rPr>
        <w:t xml:space="preserve">'B'</w:t>
      </w:r>
      <w:r w:rsidDel="00000000" w:rsidR="00000000" w:rsidRPr="00000000">
        <w:rPr>
          <w:color w:val="6c6c6c"/>
          <w:rtl w:val="0"/>
        </w:rPr>
        <w:t xml:space="preserve">, weight=</w:t>
      </w:r>
      <w:r w:rsidDel="00000000" w:rsidR="00000000" w:rsidRPr="00000000">
        <w:rPr>
          <w:color w:val="116a1e"/>
          <w:rtl w:val="0"/>
        </w:rPr>
        <w:t xml:space="preserve">4</w:t>
      </w:r>
      <w:r w:rsidDel="00000000" w:rsidR="00000000" w:rsidRPr="00000000">
        <w:rPr>
          <w:color w:val="6c6c6c"/>
          <w:rtl w:val="0"/>
        </w:rPr>
        <w:t xml:space="preserve">)</w:t>
      </w:r>
    </w:p>
    <w:p w:rsidR="00000000" w:rsidDel="00000000" w:rsidP="00000000" w:rsidRDefault="00000000" w:rsidRPr="00000000" w14:paraId="00000081">
      <w:pPr>
        <w:rPr>
          <w:rFonts w:ascii="Courier New" w:cs="Courier New" w:eastAsia="Courier New" w:hAnsi="Courier New"/>
          <w:color w:val="6c6c6c"/>
          <w:shd w:fill="f9f9f9" w:val="clear"/>
        </w:rPr>
      </w:pPr>
      <w:r w:rsidDel="00000000" w:rsidR="00000000" w:rsidRPr="00000000">
        <w:rPr>
          <w:rFonts w:ascii="Courier New" w:cs="Courier New" w:eastAsia="Courier New" w:hAnsi="Courier New"/>
          <w:color w:val="6c6c6c"/>
          <w:shd w:fill="f9f9f9" w:val="clear"/>
          <w:rtl w:val="0"/>
        </w:rPr>
        <w:t xml:space="preserve">G.add_edge(</w:t>
      </w:r>
      <w:r w:rsidDel="00000000" w:rsidR="00000000" w:rsidRPr="00000000">
        <w:rPr>
          <w:rFonts w:ascii="Courier New" w:cs="Courier New" w:eastAsia="Courier New" w:hAnsi="Courier New"/>
          <w:color w:val="d52d40"/>
          <w:shd w:fill="f9f9f9" w:val="clear"/>
          <w:rtl w:val="0"/>
        </w:rPr>
        <w:t xml:space="preserve">'B'</w:t>
      </w:r>
      <w:r w:rsidDel="00000000" w:rsidR="00000000" w:rsidRPr="00000000">
        <w:rPr>
          <w:rFonts w:ascii="Courier New" w:cs="Courier New" w:eastAsia="Courier New" w:hAnsi="Courier New"/>
          <w:color w:val="6c6c6c"/>
          <w:shd w:fill="f9f9f9" w:val="clear"/>
          <w:rtl w:val="0"/>
        </w:rPr>
        <w:t xml:space="preserve">, </w:t>
      </w:r>
      <w:r w:rsidDel="00000000" w:rsidR="00000000" w:rsidRPr="00000000">
        <w:rPr>
          <w:rFonts w:ascii="Courier New" w:cs="Courier New" w:eastAsia="Courier New" w:hAnsi="Courier New"/>
          <w:color w:val="d52d40"/>
          <w:shd w:fill="f9f9f9" w:val="clear"/>
          <w:rtl w:val="0"/>
        </w:rPr>
        <w:t xml:space="preserve">'D'</w:t>
      </w:r>
      <w:r w:rsidDel="00000000" w:rsidR="00000000" w:rsidRPr="00000000">
        <w:rPr>
          <w:rFonts w:ascii="Courier New" w:cs="Courier New" w:eastAsia="Courier New" w:hAnsi="Courier New"/>
          <w:color w:val="6c6c6c"/>
          <w:shd w:fill="f9f9f9" w:val="clear"/>
          <w:rtl w:val="0"/>
        </w:rPr>
        <w:t xml:space="preserve">, weight=</w:t>
      </w:r>
      <w:r w:rsidDel="00000000" w:rsidR="00000000" w:rsidRPr="00000000">
        <w:rPr>
          <w:rFonts w:ascii="Courier New" w:cs="Courier New" w:eastAsia="Courier New" w:hAnsi="Courier New"/>
          <w:color w:val="116a1e"/>
          <w:shd w:fill="f9f9f9" w:val="clear"/>
          <w:rtl w:val="0"/>
        </w:rPr>
        <w:t xml:space="preserve">2</w:t>
      </w:r>
      <w:r w:rsidDel="00000000" w:rsidR="00000000" w:rsidRPr="00000000">
        <w:rPr>
          <w:rFonts w:ascii="Courier New" w:cs="Courier New" w:eastAsia="Courier New" w:hAnsi="Courier New"/>
          <w:color w:val="6c6c6c"/>
          <w:shd w:fill="f9f9f9" w:val="clear"/>
          <w:rtl w:val="0"/>
        </w:rPr>
        <w:t xml:space="preserve">)</w:t>
      </w:r>
    </w:p>
    <w:p w:rsidR="00000000" w:rsidDel="00000000" w:rsidP="00000000" w:rsidRDefault="00000000" w:rsidRPr="00000000" w14:paraId="00000082">
      <w:pPr>
        <w:rPr>
          <w:rFonts w:ascii="Courier New" w:cs="Courier New" w:eastAsia="Courier New" w:hAnsi="Courier New"/>
          <w:color w:val="6c6c6c"/>
          <w:shd w:fill="f9f9f9" w:val="clear"/>
        </w:rPr>
      </w:pPr>
      <w:r w:rsidDel="00000000" w:rsidR="00000000" w:rsidRPr="00000000">
        <w:rPr>
          <w:rFonts w:ascii="Courier New" w:cs="Courier New" w:eastAsia="Courier New" w:hAnsi="Courier New"/>
          <w:color w:val="6c6c6c"/>
          <w:shd w:fill="f9f9f9" w:val="clear"/>
          <w:rtl w:val="0"/>
        </w:rPr>
        <w:t xml:space="preserve">G.add_edge(</w:t>
      </w:r>
      <w:r w:rsidDel="00000000" w:rsidR="00000000" w:rsidRPr="00000000">
        <w:rPr>
          <w:rFonts w:ascii="Courier New" w:cs="Courier New" w:eastAsia="Courier New" w:hAnsi="Courier New"/>
          <w:color w:val="d52d40"/>
          <w:shd w:fill="f9f9f9" w:val="clear"/>
          <w:rtl w:val="0"/>
        </w:rPr>
        <w:t xml:space="preserve">'A'</w:t>
      </w:r>
      <w:r w:rsidDel="00000000" w:rsidR="00000000" w:rsidRPr="00000000">
        <w:rPr>
          <w:rFonts w:ascii="Courier New" w:cs="Courier New" w:eastAsia="Courier New" w:hAnsi="Courier New"/>
          <w:color w:val="6c6c6c"/>
          <w:shd w:fill="f9f9f9" w:val="clear"/>
          <w:rtl w:val="0"/>
        </w:rPr>
        <w:t xml:space="preserve">, </w:t>
      </w:r>
      <w:r w:rsidDel="00000000" w:rsidR="00000000" w:rsidRPr="00000000">
        <w:rPr>
          <w:rFonts w:ascii="Courier New" w:cs="Courier New" w:eastAsia="Courier New" w:hAnsi="Courier New"/>
          <w:color w:val="d52d40"/>
          <w:shd w:fill="f9f9f9" w:val="clear"/>
          <w:rtl w:val="0"/>
        </w:rPr>
        <w:t xml:space="preserve">'C'</w:t>
      </w:r>
      <w:r w:rsidDel="00000000" w:rsidR="00000000" w:rsidRPr="00000000">
        <w:rPr>
          <w:rFonts w:ascii="Courier New" w:cs="Courier New" w:eastAsia="Courier New" w:hAnsi="Courier New"/>
          <w:color w:val="6c6c6c"/>
          <w:shd w:fill="f9f9f9" w:val="clear"/>
          <w:rtl w:val="0"/>
        </w:rPr>
        <w:t xml:space="preserve">, weight=</w:t>
      </w:r>
      <w:r w:rsidDel="00000000" w:rsidR="00000000" w:rsidRPr="00000000">
        <w:rPr>
          <w:rFonts w:ascii="Courier New" w:cs="Courier New" w:eastAsia="Courier New" w:hAnsi="Courier New"/>
          <w:color w:val="116a1e"/>
          <w:shd w:fill="f9f9f9" w:val="clear"/>
          <w:rtl w:val="0"/>
        </w:rPr>
        <w:t xml:space="preserve">3</w:t>
      </w:r>
      <w:r w:rsidDel="00000000" w:rsidR="00000000" w:rsidRPr="00000000">
        <w:rPr>
          <w:rFonts w:ascii="Courier New" w:cs="Courier New" w:eastAsia="Courier New" w:hAnsi="Courier New"/>
          <w:color w:val="6c6c6c"/>
          <w:shd w:fill="f9f9f9" w:val="clear"/>
          <w:rtl w:val="0"/>
        </w:rPr>
        <w:t xml:space="preserve">)</w:t>
      </w:r>
    </w:p>
    <w:p w:rsidR="00000000" w:rsidDel="00000000" w:rsidP="00000000" w:rsidRDefault="00000000" w:rsidRPr="00000000" w14:paraId="00000083">
      <w:pPr>
        <w:rPr>
          <w:rFonts w:ascii="Courier New" w:cs="Courier New" w:eastAsia="Courier New" w:hAnsi="Courier New"/>
          <w:color w:val="6c6c6c"/>
          <w:shd w:fill="f9f9f9" w:val="clear"/>
        </w:rPr>
      </w:pPr>
      <w:r w:rsidDel="00000000" w:rsidR="00000000" w:rsidRPr="00000000">
        <w:rPr>
          <w:rFonts w:ascii="Courier New" w:cs="Courier New" w:eastAsia="Courier New" w:hAnsi="Courier New"/>
          <w:color w:val="6c6c6c"/>
          <w:shd w:fill="f9f9f9" w:val="clear"/>
          <w:rtl w:val="0"/>
        </w:rPr>
        <w:t xml:space="preserve">G.add_edge(</w:t>
      </w:r>
      <w:r w:rsidDel="00000000" w:rsidR="00000000" w:rsidRPr="00000000">
        <w:rPr>
          <w:rFonts w:ascii="Courier New" w:cs="Courier New" w:eastAsia="Courier New" w:hAnsi="Courier New"/>
          <w:color w:val="d52d40"/>
          <w:shd w:fill="f9f9f9" w:val="clear"/>
          <w:rtl w:val="0"/>
        </w:rPr>
        <w:t xml:space="preserve">'C'</w:t>
      </w:r>
      <w:r w:rsidDel="00000000" w:rsidR="00000000" w:rsidRPr="00000000">
        <w:rPr>
          <w:rFonts w:ascii="Courier New" w:cs="Courier New" w:eastAsia="Courier New" w:hAnsi="Courier New"/>
          <w:color w:val="6c6c6c"/>
          <w:shd w:fill="f9f9f9" w:val="clear"/>
          <w:rtl w:val="0"/>
        </w:rPr>
        <w:t xml:space="preserve">, </w:t>
      </w:r>
      <w:r w:rsidDel="00000000" w:rsidR="00000000" w:rsidRPr="00000000">
        <w:rPr>
          <w:rFonts w:ascii="Courier New" w:cs="Courier New" w:eastAsia="Courier New" w:hAnsi="Courier New"/>
          <w:color w:val="d52d40"/>
          <w:shd w:fill="f9f9f9" w:val="clear"/>
          <w:rtl w:val="0"/>
        </w:rPr>
        <w:t xml:space="preserve">'D'</w:t>
      </w:r>
      <w:r w:rsidDel="00000000" w:rsidR="00000000" w:rsidRPr="00000000">
        <w:rPr>
          <w:rFonts w:ascii="Courier New" w:cs="Courier New" w:eastAsia="Courier New" w:hAnsi="Courier New"/>
          <w:color w:val="6c6c6c"/>
          <w:shd w:fill="f9f9f9" w:val="clear"/>
          <w:rtl w:val="0"/>
        </w:rPr>
        <w:t xml:space="preserve">, weight=</w:t>
      </w:r>
      <w:r w:rsidDel="00000000" w:rsidR="00000000" w:rsidRPr="00000000">
        <w:rPr>
          <w:rFonts w:ascii="Courier New" w:cs="Courier New" w:eastAsia="Courier New" w:hAnsi="Courier New"/>
          <w:color w:val="116a1e"/>
          <w:shd w:fill="f9f9f9" w:val="clear"/>
          <w:rtl w:val="0"/>
        </w:rPr>
        <w:t xml:space="preserve">4</w:t>
      </w:r>
      <w:r w:rsidDel="00000000" w:rsidR="00000000" w:rsidRPr="00000000">
        <w:rPr>
          <w:rFonts w:ascii="Courier New" w:cs="Courier New" w:eastAsia="Courier New" w:hAnsi="Courier New"/>
          <w:color w:val="6c6c6c"/>
          <w:shd w:fill="f9f9f9" w:val="clear"/>
          <w:rtl w:val="0"/>
        </w:rPr>
        <w:t xml:space="preserve">)</w:t>
      </w:r>
    </w:p>
    <w:p w:rsidR="00000000" w:rsidDel="00000000" w:rsidP="00000000" w:rsidRDefault="00000000" w:rsidRPr="00000000" w14:paraId="00000084">
      <w:pPr>
        <w:rPr>
          <w:rFonts w:ascii="Courier New" w:cs="Courier New" w:eastAsia="Courier New" w:hAnsi="Courier New"/>
          <w:color w:val="6c6c6c"/>
          <w:shd w:fill="f9f9f9" w:val="clear"/>
        </w:rPr>
      </w:pPr>
      <w:r w:rsidDel="00000000" w:rsidR="00000000" w:rsidRPr="00000000">
        <w:rPr>
          <w:rtl w:val="0"/>
        </w:rPr>
      </w:r>
    </w:p>
    <w:p w:rsidR="00000000" w:rsidDel="00000000" w:rsidP="00000000" w:rsidRDefault="00000000" w:rsidRPr="00000000" w14:paraId="00000085">
      <w:pPr>
        <w:rPr>
          <w:rFonts w:ascii="PT Sans" w:cs="PT Sans" w:eastAsia="PT Sans" w:hAnsi="PT Sans"/>
        </w:rPr>
      </w:pPr>
      <w:r w:rsidDel="00000000" w:rsidR="00000000" w:rsidRPr="00000000">
        <w:rPr>
          <w:rFonts w:ascii="PT Sans" w:cs="PT Sans" w:eastAsia="PT Sans" w:hAnsi="PT Sans"/>
          <w:b w:val="1"/>
          <w:i w:val="1"/>
          <w:rtl w:val="0"/>
        </w:rPr>
        <w:t xml:space="preserve">Solution</w:t>
      </w:r>
      <w:r w:rsidDel="00000000" w:rsidR="00000000" w:rsidRPr="00000000">
        <w:rPr>
          <w:rFonts w:ascii="PT Sans" w:cs="PT Sans" w:eastAsia="PT Sans" w:hAnsi="PT Sans"/>
          <w:rtl w:val="0"/>
        </w:rPr>
        <w:t xml:space="preserve">: </w:t>
      </w:r>
    </w:p>
    <w:p w:rsidR="00000000" w:rsidDel="00000000" w:rsidP="00000000" w:rsidRDefault="00000000" w:rsidRPr="00000000" w14:paraId="00000086">
      <w:pPr>
        <w:rPr>
          <w:rFonts w:ascii="Courier New" w:cs="Courier New" w:eastAsia="Courier New" w:hAnsi="Courier New"/>
          <w:color w:val="6c6c6c"/>
          <w:shd w:fill="f9f9f9" w:val="clear"/>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color w:val="6aa84f"/>
          <w:shd w:fill="f9f9f9" w:val="clear"/>
        </w:rPr>
      </w:pPr>
      <w:r w:rsidDel="00000000" w:rsidR="00000000" w:rsidRPr="00000000">
        <w:rPr>
          <w:rFonts w:ascii="Courier New" w:cs="Courier New" w:eastAsia="Courier New" w:hAnsi="Courier New"/>
          <w:color w:val="6aa84f"/>
          <w:shd w:fill="f9f9f9" w:val="clear"/>
          <w:rtl w:val="0"/>
        </w:rPr>
        <w:t xml:space="preserve"># Finding the shortest path using NetworkX</w:t>
      </w:r>
    </w:p>
    <w:p w:rsidR="00000000" w:rsidDel="00000000" w:rsidP="00000000" w:rsidRDefault="00000000" w:rsidRPr="00000000" w14:paraId="00000088">
      <w:pPr>
        <w:rPr>
          <w:rFonts w:ascii="Courier New" w:cs="Courier New" w:eastAsia="Courier New" w:hAnsi="Courier New"/>
          <w:color w:val="6c6c6c"/>
          <w:shd w:fill="f9f9f9" w:val="clear"/>
        </w:rPr>
      </w:pPr>
      <w:r w:rsidDel="00000000" w:rsidR="00000000" w:rsidRPr="00000000">
        <w:rPr>
          <w:rFonts w:ascii="Courier New" w:cs="Courier New" w:eastAsia="Courier New" w:hAnsi="Courier New"/>
          <w:color w:val="6c6c6c"/>
          <w:shd w:fill="f9f9f9" w:val="clear"/>
          <w:rtl w:val="0"/>
        </w:rPr>
        <w:t xml:space="preserve">nx.shortest_path(G, </w:t>
      </w:r>
      <w:r w:rsidDel="00000000" w:rsidR="00000000" w:rsidRPr="00000000">
        <w:rPr>
          <w:rFonts w:ascii="Courier New" w:cs="Courier New" w:eastAsia="Courier New" w:hAnsi="Courier New"/>
          <w:color w:val="d52d40"/>
          <w:shd w:fill="f9f9f9" w:val="clear"/>
          <w:rtl w:val="0"/>
        </w:rPr>
        <w:t xml:space="preserve">'A'</w:t>
      </w:r>
      <w:r w:rsidDel="00000000" w:rsidR="00000000" w:rsidRPr="00000000">
        <w:rPr>
          <w:rFonts w:ascii="Courier New" w:cs="Courier New" w:eastAsia="Courier New" w:hAnsi="Courier New"/>
          <w:color w:val="6c6c6c"/>
          <w:shd w:fill="f9f9f9" w:val="clear"/>
          <w:rtl w:val="0"/>
        </w:rPr>
        <w:t xml:space="preserve">, </w:t>
      </w:r>
      <w:r w:rsidDel="00000000" w:rsidR="00000000" w:rsidRPr="00000000">
        <w:rPr>
          <w:rFonts w:ascii="Courier New" w:cs="Courier New" w:eastAsia="Courier New" w:hAnsi="Courier New"/>
          <w:color w:val="d52d40"/>
          <w:shd w:fill="f9f9f9" w:val="clear"/>
          <w:rtl w:val="0"/>
        </w:rPr>
        <w:t xml:space="preserve">'D'</w:t>
      </w:r>
      <w:r w:rsidDel="00000000" w:rsidR="00000000" w:rsidRPr="00000000">
        <w:rPr>
          <w:rFonts w:ascii="Courier New" w:cs="Courier New" w:eastAsia="Courier New" w:hAnsi="Courier New"/>
          <w:color w:val="6c6c6c"/>
          <w:shd w:fill="f9f9f9" w:val="clear"/>
          <w:rtl w:val="0"/>
        </w:rPr>
        <w:t xml:space="preserve">, weight=</w:t>
      </w:r>
      <w:r w:rsidDel="00000000" w:rsidR="00000000" w:rsidRPr="00000000">
        <w:rPr>
          <w:rFonts w:ascii="Courier New" w:cs="Courier New" w:eastAsia="Courier New" w:hAnsi="Courier New"/>
          <w:color w:val="d52d40"/>
          <w:shd w:fill="f9f9f9" w:val="clear"/>
          <w:rtl w:val="0"/>
        </w:rPr>
        <w:t xml:space="preserve">'weight'</w:t>
      </w:r>
      <w:r w:rsidDel="00000000" w:rsidR="00000000" w:rsidRPr="00000000">
        <w:rPr>
          <w:rFonts w:ascii="Courier New" w:cs="Courier New" w:eastAsia="Courier New" w:hAnsi="Courier New"/>
          <w:color w:val="6c6c6c"/>
          <w:shd w:fill="f9f9f9" w:val="clear"/>
          <w:rtl w:val="0"/>
        </w:rPr>
        <w:t xml:space="preserve">)</w:t>
      </w:r>
    </w:p>
    <w:p w:rsidR="00000000" w:rsidDel="00000000" w:rsidP="00000000" w:rsidRDefault="00000000" w:rsidRPr="00000000" w14:paraId="00000089">
      <w:pPr>
        <w:rPr>
          <w:rFonts w:ascii="PT Sans" w:cs="PT Sans" w:eastAsia="PT Sans" w:hAnsi="PT Sans"/>
          <w:b w:val="1"/>
          <w:i w:val="1"/>
        </w:rPr>
      </w:pPr>
      <w:r w:rsidDel="00000000" w:rsidR="00000000" w:rsidRPr="00000000">
        <w:rPr>
          <w:rtl w:val="0"/>
        </w:rPr>
      </w:r>
    </w:p>
    <w:p w:rsidR="00000000" w:rsidDel="00000000" w:rsidP="00000000" w:rsidRDefault="00000000" w:rsidRPr="00000000" w14:paraId="0000008A">
      <w:pPr>
        <w:rPr>
          <w:rFonts w:ascii="PT Sans" w:cs="PT Sans" w:eastAsia="PT Sans" w:hAnsi="PT Sans"/>
        </w:rPr>
      </w:pPr>
      <w:r w:rsidDel="00000000" w:rsidR="00000000" w:rsidRPr="00000000">
        <w:rPr>
          <w:rFonts w:ascii="PT Sans" w:cs="PT Sans" w:eastAsia="PT Sans" w:hAnsi="PT Sans"/>
          <w:b w:val="1"/>
          <w:i w:val="1"/>
          <w:rtl w:val="0"/>
        </w:rPr>
        <w:t xml:space="preserve">Output</w:t>
      </w:r>
      <w:r w:rsidDel="00000000" w:rsidR="00000000" w:rsidRPr="00000000">
        <w:rPr>
          <w:rFonts w:ascii="PT Sans" w:cs="PT Sans" w:eastAsia="PT Sans" w:hAnsi="PT Sans"/>
          <w:rtl w:val="0"/>
        </w:rPr>
        <w:t xml:space="preserve">: </w:t>
      </w:r>
    </w:p>
    <w:p w:rsidR="00000000" w:rsidDel="00000000" w:rsidP="00000000" w:rsidRDefault="00000000" w:rsidRPr="00000000" w14:paraId="0000008B">
      <w:pPr>
        <w:rPr>
          <w:rFonts w:ascii="Courier New" w:cs="Courier New" w:eastAsia="Courier New" w:hAnsi="Courier New"/>
          <w:color w:val="6c6c6c"/>
          <w:shd w:fill="f9f9f9" w:val="clear"/>
        </w:rPr>
      </w:pPr>
      <w:r w:rsidDel="00000000" w:rsidR="00000000" w:rsidRPr="00000000">
        <w:rPr>
          <w:rtl w:val="0"/>
        </w:rPr>
      </w:r>
    </w:p>
    <w:p w:rsidR="00000000" w:rsidDel="00000000" w:rsidP="00000000" w:rsidRDefault="00000000" w:rsidRPr="00000000" w14:paraId="0000008C">
      <w:pPr>
        <w:rPr/>
      </w:pPr>
      <w:r w:rsidDel="00000000" w:rsidR="00000000" w:rsidRPr="00000000">
        <w:rPr>
          <w:rFonts w:ascii="Courier New" w:cs="Courier New" w:eastAsia="Courier New" w:hAnsi="Courier New"/>
          <w:color w:val="6c6c6c"/>
          <w:shd w:fill="f9f9f9" w:val="clear"/>
          <w:rtl w:val="0"/>
        </w:rPr>
        <w:t xml:space="preserve">[</w:t>
      </w:r>
      <w:r w:rsidDel="00000000" w:rsidR="00000000" w:rsidRPr="00000000">
        <w:rPr>
          <w:rFonts w:ascii="Courier New" w:cs="Courier New" w:eastAsia="Courier New" w:hAnsi="Courier New"/>
          <w:color w:val="d52d40"/>
          <w:shd w:fill="f9f9f9" w:val="clear"/>
          <w:rtl w:val="0"/>
        </w:rPr>
        <w:t xml:space="preserve">'A'</w:t>
      </w:r>
      <w:r w:rsidDel="00000000" w:rsidR="00000000" w:rsidRPr="00000000">
        <w:rPr>
          <w:rFonts w:ascii="Courier New" w:cs="Courier New" w:eastAsia="Courier New" w:hAnsi="Courier New"/>
          <w:color w:val="6c6c6c"/>
          <w:shd w:fill="f9f9f9" w:val="clear"/>
          <w:rtl w:val="0"/>
        </w:rPr>
        <w:t xml:space="preserve">, </w:t>
      </w:r>
      <w:r w:rsidDel="00000000" w:rsidR="00000000" w:rsidRPr="00000000">
        <w:rPr>
          <w:rFonts w:ascii="Courier New" w:cs="Courier New" w:eastAsia="Courier New" w:hAnsi="Courier New"/>
          <w:color w:val="d52d40"/>
          <w:shd w:fill="f9f9f9" w:val="clear"/>
          <w:rtl w:val="0"/>
        </w:rPr>
        <w:t xml:space="preserve">'B'</w:t>
      </w:r>
      <w:r w:rsidDel="00000000" w:rsidR="00000000" w:rsidRPr="00000000">
        <w:rPr>
          <w:rFonts w:ascii="Courier New" w:cs="Courier New" w:eastAsia="Courier New" w:hAnsi="Courier New"/>
          <w:color w:val="6c6c6c"/>
          <w:shd w:fill="f9f9f9" w:val="clear"/>
          <w:rtl w:val="0"/>
        </w:rPr>
        <w:t xml:space="preserve">, </w:t>
      </w:r>
      <w:r w:rsidDel="00000000" w:rsidR="00000000" w:rsidRPr="00000000">
        <w:rPr>
          <w:rFonts w:ascii="Courier New" w:cs="Courier New" w:eastAsia="Courier New" w:hAnsi="Courier New"/>
          <w:color w:val="d52d40"/>
          <w:shd w:fill="f9f9f9" w:val="clear"/>
          <w:rtl w:val="0"/>
        </w:rPr>
        <w:t xml:space="preserve">'D'</w:t>
      </w:r>
      <w:r w:rsidDel="00000000" w:rsidR="00000000" w:rsidRPr="00000000">
        <w:rPr>
          <w:rFonts w:ascii="Courier New" w:cs="Courier New" w:eastAsia="Courier New" w:hAnsi="Courier New"/>
          <w:color w:val="6c6c6c"/>
          <w:shd w:fill="f9f9f9" w:val="clear"/>
          <w:rtl w:val="0"/>
        </w:rPr>
        <w:t xml:space="preserve">]</w:t>
      </w:r>
      <w:r w:rsidDel="00000000" w:rsidR="00000000" w:rsidRPr="00000000">
        <w:rPr>
          <w:rtl w:val="0"/>
        </w:rPr>
      </w:r>
    </w:p>
    <w:p w:rsidR="00000000" w:rsidDel="00000000" w:rsidP="00000000" w:rsidRDefault="00000000" w:rsidRPr="00000000" w14:paraId="0000008D">
      <w:pPr>
        <w:pStyle w:val="Heading2"/>
        <w:rPr>
          <w:rFonts w:ascii="PT Sans" w:cs="PT Sans" w:eastAsia="PT Sans" w:hAnsi="PT Sans"/>
        </w:rPr>
      </w:pPr>
      <w:bookmarkStart w:colFirst="0" w:colLast="0" w:name="_4zo1r3izklmw" w:id="8"/>
      <w:bookmarkEnd w:id="8"/>
      <w:r w:rsidDel="00000000" w:rsidR="00000000" w:rsidRPr="00000000">
        <w:rPr>
          <w:rFonts w:ascii="PT Sans" w:cs="PT Sans" w:eastAsia="PT Sans" w:hAnsi="PT Sans"/>
          <w:rtl w:val="0"/>
        </w:rPr>
        <w:t xml:space="preserve">Reading the Table of Contents</w:t>
      </w:r>
    </w:p>
    <w:p w:rsidR="00000000" w:rsidDel="00000000" w:rsidP="00000000" w:rsidRDefault="00000000" w:rsidRPr="00000000" w14:paraId="0000008E">
      <w:pPr>
        <w:rPr>
          <w:rFonts w:ascii="PT Sans" w:cs="PT Sans" w:eastAsia="PT Sans" w:hAnsi="PT Sans"/>
        </w:rPr>
      </w:pPr>
      <w:r w:rsidDel="00000000" w:rsidR="00000000" w:rsidRPr="00000000">
        <w:rPr>
          <w:rtl w:val="0"/>
        </w:rPr>
      </w:r>
    </w:p>
    <w:p w:rsidR="00000000" w:rsidDel="00000000" w:rsidP="00000000" w:rsidRDefault="00000000" w:rsidRPr="00000000" w14:paraId="0000008F">
      <w:pPr>
        <w:rPr>
          <w:rFonts w:ascii="PT Sans" w:cs="PT Sans" w:eastAsia="PT Sans" w:hAnsi="PT Sans"/>
        </w:rPr>
      </w:pPr>
      <w:r w:rsidDel="00000000" w:rsidR="00000000" w:rsidRPr="00000000">
        <w:rPr>
          <w:rFonts w:ascii="PT Sans" w:cs="PT Sans" w:eastAsia="PT Sans" w:hAnsi="PT Sans"/>
          <w:rtl w:val="0"/>
        </w:rPr>
        <w:t xml:space="preserve">Sections beyond here will be labeled by the following categories:</w:t>
      </w:r>
    </w:p>
    <w:p w:rsidR="00000000" w:rsidDel="00000000" w:rsidP="00000000" w:rsidRDefault="00000000" w:rsidRPr="00000000" w14:paraId="00000090">
      <w:pPr>
        <w:numPr>
          <w:ilvl w:val="0"/>
          <w:numId w:val="11"/>
        </w:numPr>
        <w:ind w:left="720" w:hanging="360"/>
        <w:rPr>
          <w:rFonts w:ascii="PT Sans" w:cs="PT Sans" w:eastAsia="PT Sans" w:hAnsi="PT Sans"/>
        </w:rPr>
        <w:sectPr>
          <w:type w:val="nextPage"/>
          <w:pgSz w:h="15840" w:w="12240" w:orient="portrait"/>
          <w:pgMar w:bottom="1440" w:top="1440" w:left="1440" w:right="1440" w:header="720" w:footer="720"/>
        </w:sectPr>
      </w:pPr>
      <w:r w:rsidDel="00000000" w:rsidR="00000000" w:rsidRPr="00000000">
        <w:rPr>
          <w:rFonts w:ascii="PT Sans" w:cs="PT Sans" w:eastAsia="PT Sans" w:hAnsi="PT Sans"/>
          <w:rtl w:val="0"/>
        </w:rPr>
        <w:t xml:space="preserve">(Algo) : Algorithms</w:t>
      </w:r>
      <w:r w:rsidDel="00000000" w:rsidR="00000000" w:rsidRPr="00000000">
        <w:rPr>
          <w:rtl w:val="0"/>
        </w:rPr>
      </w:r>
    </w:p>
    <w:p w:rsidR="00000000" w:rsidDel="00000000" w:rsidP="00000000" w:rsidRDefault="00000000" w:rsidRPr="00000000" w14:paraId="00000091">
      <w:pPr>
        <w:pStyle w:val="Heading1"/>
        <w:rPr>
          <w:rFonts w:ascii="PT Sans" w:cs="PT Sans" w:eastAsia="PT Sans" w:hAnsi="PT Sans"/>
        </w:rPr>
      </w:pPr>
      <w:bookmarkStart w:colFirst="0" w:colLast="0" w:name="_bigfpkjsylhu" w:id="9"/>
      <w:bookmarkEnd w:id="9"/>
      <w:r w:rsidDel="00000000" w:rsidR="00000000" w:rsidRPr="00000000">
        <w:rPr>
          <w:rFonts w:ascii="PT Sans" w:cs="PT Sans" w:eastAsia="PT Sans" w:hAnsi="PT Sans"/>
          <w:rtl w:val="0"/>
        </w:rPr>
        <w:t xml:space="preserve">(Algo)</w:t>
      </w:r>
      <w:r w:rsidDel="00000000" w:rsidR="00000000" w:rsidRPr="00000000">
        <w:rPr>
          <w:rtl w:val="0"/>
        </w:rPr>
        <w:t xml:space="preserve"> Centrality Measures</w:t>
      </w:r>
      <w:r w:rsidDel="00000000" w:rsidR="00000000" w:rsidRPr="00000000">
        <w:rPr>
          <w:rtl w:val="0"/>
        </w:rPr>
      </w:r>
    </w:p>
    <w:p w:rsidR="00000000" w:rsidDel="00000000" w:rsidP="00000000" w:rsidRDefault="00000000" w:rsidRPr="00000000" w14:paraId="00000092">
      <w:pPr>
        <w:pStyle w:val="Heading2"/>
        <w:rPr>
          <w:rFonts w:ascii="PT Sans" w:cs="PT Sans" w:eastAsia="PT Sans" w:hAnsi="PT Sans"/>
        </w:rPr>
      </w:pPr>
      <w:bookmarkStart w:colFirst="0" w:colLast="0" w:name="_p8xkdid3wpf9" w:id="10"/>
      <w:bookmarkEnd w:id="10"/>
      <w:r w:rsidDel="00000000" w:rsidR="00000000" w:rsidRPr="00000000">
        <w:rPr>
          <w:rFonts w:ascii="PT Sans" w:cs="PT Sans" w:eastAsia="PT Sans" w:hAnsi="PT Sans"/>
          <w:rtl w:val="0"/>
        </w:rPr>
        <w:t xml:space="preserve">Clo</w:t>
      </w:r>
      <w:r w:rsidDel="00000000" w:rsidR="00000000" w:rsidRPr="00000000">
        <w:rPr>
          <w:rtl w:val="0"/>
        </w:rPr>
        <w:t xml:space="preserve">seness Cen</w:t>
      </w:r>
      <w:r w:rsidDel="00000000" w:rsidR="00000000" w:rsidRPr="00000000">
        <w:rPr>
          <w:rFonts w:ascii="PT Sans" w:cs="PT Sans" w:eastAsia="PT Sans" w:hAnsi="PT Sans"/>
          <w:rtl w:val="0"/>
        </w:rPr>
        <w:t xml:space="preserve">trality</w:t>
      </w:r>
    </w:p>
    <w:p w:rsidR="00000000" w:rsidDel="00000000" w:rsidP="00000000" w:rsidRDefault="00000000" w:rsidRPr="00000000" w14:paraId="00000093">
      <w:pPr>
        <w:pStyle w:val="Heading3"/>
        <w:rPr>
          <w:rFonts w:ascii="PT Sans" w:cs="PT Sans" w:eastAsia="PT Sans" w:hAnsi="PT Sans"/>
        </w:rPr>
      </w:pPr>
      <w:bookmarkStart w:colFirst="0" w:colLast="0" w:name="_vpxie2d1krsf" w:id="11"/>
      <w:bookmarkEnd w:id="11"/>
      <w:r w:rsidDel="00000000" w:rsidR="00000000" w:rsidRPr="00000000">
        <w:rPr>
          <w:rFonts w:ascii="PT Sans" w:cs="PT Sans" w:eastAsia="PT Sans" w:hAnsi="PT Sans"/>
          <w:rtl w:val="0"/>
        </w:rPr>
        <w:t xml:space="preserve">Overview</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rFonts w:ascii="PT Sans" w:cs="PT Sans" w:eastAsia="PT Sans" w:hAnsi="PT Sans"/>
        </w:rPr>
      </w:pPr>
      <w:r w:rsidDel="00000000" w:rsidR="00000000" w:rsidRPr="00000000">
        <w:rPr>
          <w:rFonts w:ascii="PT Sans" w:cs="PT Sans" w:eastAsia="PT Sans" w:hAnsi="PT Sans"/>
          <w:rtl w:val="0"/>
        </w:rPr>
        <w:t xml:space="preserve">Closeness centrality is a metric used to describe how “close” a node is to all other nodes in a network. More specifically, it measures the average distance to all other nodes (and takes the inverse). Therefore, nodes with a high closeness score have a relatively shorter distance to all other nodes. By this definition, a central node is expected to have a higher closeness centrality than nodes that are less central.</w:t>
      </w:r>
    </w:p>
    <w:p w:rsidR="00000000" w:rsidDel="00000000" w:rsidP="00000000" w:rsidRDefault="00000000" w:rsidRPr="00000000" w14:paraId="00000096">
      <w:pPr>
        <w:rPr>
          <w:rFonts w:ascii="PT Sans" w:cs="PT Sans" w:eastAsia="PT Sans" w:hAnsi="PT Sans"/>
        </w:rPr>
      </w:pPr>
      <w:r w:rsidDel="00000000" w:rsidR="00000000" w:rsidRPr="00000000">
        <w:rPr>
          <w:rtl w:val="0"/>
        </w:rPr>
      </w:r>
    </w:p>
    <w:p w:rsidR="00000000" w:rsidDel="00000000" w:rsidP="00000000" w:rsidRDefault="00000000" w:rsidRPr="00000000" w14:paraId="00000097">
      <w:pPr>
        <w:rPr>
          <w:rFonts w:ascii="PT Sans" w:cs="PT Sans" w:eastAsia="PT Sans" w:hAnsi="PT Sans"/>
        </w:rPr>
      </w:pPr>
      <w:r w:rsidDel="00000000" w:rsidR="00000000" w:rsidRPr="00000000">
        <w:rPr>
          <w:rFonts w:ascii="PT Sans" w:cs="PT Sans" w:eastAsia="PT Sans" w:hAnsi="PT Sans"/>
          <w:rtl w:val="0"/>
        </w:rPr>
        <w:t xml:space="preserve"> It is defined by the formula:</w:t>
      </w:r>
    </w:p>
    <w:p w:rsidR="00000000" w:rsidDel="00000000" w:rsidP="00000000" w:rsidRDefault="00000000" w:rsidRPr="00000000" w14:paraId="00000098">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666875" cy="561975"/>
            <wp:effectExtent b="0" l="0" r="0" t="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6668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PT Sans" w:cs="PT Sans" w:eastAsia="PT Sans" w:hAnsi="PT Sans"/>
        </w:rPr>
      </w:pPr>
      <w:r w:rsidDel="00000000" w:rsidR="00000000" w:rsidRPr="00000000">
        <w:rPr>
          <w:rtl w:val="0"/>
        </w:rPr>
      </w:r>
    </w:p>
    <w:p w:rsidR="00000000" w:rsidDel="00000000" w:rsidP="00000000" w:rsidRDefault="00000000" w:rsidRPr="00000000" w14:paraId="0000009A">
      <w:pPr>
        <w:rPr>
          <w:rFonts w:ascii="PT Sans" w:cs="PT Sans" w:eastAsia="PT Sans" w:hAnsi="PT Sans"/>
        </w:rPr>
      </w:pPr>
      <w:r w:rsidDel="00000000" w:rsidR="00000000" w:rsidRPr="00000000">
        <w:rPr>
          <w:rFonts w:ascii="PT Sans" w:cs="PT Sans" w:eastAsia="PT Sans" w:hAnsi="PT Sans"/>
          <w:rtl w:val="0"/>
        </w:rPr>
        <w:t xml:space="preserve">It may be simpler to first consider the reciprocal of this formula, </w:t>
      </w:r>
    </w:p>
    <w:p w:rsidR="00000000" w:rsidDel="00000000" w:rsidP="00000000" w:rsidRDefault="00000000" w:rsidRPr="00000000" w14:paraId="0000009B">
      <w:pPr>
        <w:rPr>
          <w:rFonts w:ascii="PT Sans" w:cs="PT Sans" w:eastAsia="PT Sans" w:hAnsi="PT Sans"/>
        </w:rPr>
      </w:pPr>
      <m:oMath>
        <m:f>
          <m:fPr>
            <m:ctrlPr>
              <w:rPr>
                <w:rFonts w:ascii="PT Sans" w:cs="PT Sans" w:eastAsia="PT Sans" w:hAnsi="PT Sans"/>
                <w:sz w:val="36"/>
                <w:szCs w:val="36"/>
              </w:rPr>
            </m:ctrlPr>
          </m:fPr>
          <m:num>
            <m:nary>
              <m:naryPr>
                <m:chr m:val="∑"/>
                <m:ctrlPr>
                  <w:rPr>
                    <w:rFonts w:ascii="PT Sans" w:cs="PT Sans" w:eastAsia="PT Sans" w:hAnsi="PT Sans"/>
                    <w:sz w:val="36"/>
                    <w:szCs w:val="36"/>
                  </w:rPr>
                </m:ctrlPr>
              </m:naryPr>
              <m:sub>
                <m:r>
                  <w:rPr>
                    <w:rFonts w:ascii="PT Sans" w:cs="PT Sans" w:eastAsia="PT Sans" w:hAnsi="PT Sans"/>
                    <w:sz w:val="36"/>
                    <w:szCs w:val="36"/>
                  </w:rPr>
                  <m:t xml:space="preserve">v-1</m:t>
                </m:r>
              </m:sub>
              <m:sup>
                <m:r>
                  <w:rPr>
                    <w:rFonts w:ascii="PT Sans" w:cs="PT Sans" w:eastAsia="PT Sans" w:hAnsi="PT Sans"/>
                    <w:sz w:val="36"/>
                    <w:szCs w:val="36"/>
                  </w:rPr>
                  <m:t xml:space="preserve">n-1</m:t>
                </m:r>
              </m:sup>
            </m:nary>
            <m:r>
              <w:rPr>
                <w:rFonts w:ascii="PT Sans" w:cs="PT Sans" w:eastAsia="PT Sans" w:hAnsi="PT Sans"/>
                <w:sz w:val="36"/>
                <w:szCs w:val="36"/>
              </w:rPr>
              <m:t xml:space="preserve">d(v, u)</m:t>
            </m:r>
          </m:num>
          <m:den>
            <m:r>
              <w:rPr>
                <w:rFonts w:ascii="PT Sans" w:cs="PT Sans" w:eastAsia="PT Sans" w:hAnsi="PT Sans"/>
                <w:sz w:val="36"/>
                <w:szCs w:val="36"/>
              </w:rPr>
              <m:t xml:space="preserve">n-1</m:t>
            </m:r>
          </m:den>
        </m:f>
      </m:oMath>
      <w:r w:rsidDel="00000000" w:rsidR="00000000" w:rsidRPr="00000000">
        <w:rPr>
          <w:rFonts w:ascii="PT Sans" w:cs="PT Sans" w:eastAsia="PT Sans" w:hAnsi="PT Sans"/>
          <w:rtl w:val="0"/>
        </w:rPr>
        <w:t xml:space="preserve">.</w:t>
      </w:r>
    </w:p>
    <w:p w:rsidR="00000000" w:rsidDel="00000000" w:rsidP="00000000" w:rsidRDefault="00000000" w:rsidRPr="00000000" w14:paraId="0000009C">
      <w:pPr>
        <w:rPr>
          <w:rFonts w:ascii="PT Sans" w:cs="PT Sans" w:eastAsia="PT Sans" w:hAnsi="PT Sans"/>
        </w:rPr>
      </w:pPr>
      <w:r w:rsidDel="00000000" w:rsidR="00000000" w:rsidRPr="00000000">
        <w:rPr>
          <w:rtl w:val="0"/>
        </w:rPr>
      </w:r>
    </w:p>
    <w:p w:rsidR="00000000" w:rsidDel="00000000" w:rsidP="00000000" w:rsidRDefault="00000000" w:rsidRPr="00000000" w14:paraId="0000009D">
      <w:pPr>
        <w:rPr>
          <w:rFonts w:ascii="PT Sans" w:cs="PT Sans" w:eastAsia="PT Sans" w:hAnsi="PT Sans"/>
        </w:rPr>
      </w:pPr>
      <w:r w:rsidDel="00000000" w:rsidR="00000000" w:rsidRPr="00000000">
        <w:rPr>
          <w:rFonts w:ascii="PT Sans" w:cs="PT Sans" w:eastAsia="PT Sans" w:hAnsi="PT Sans"/>
          <w:rtl w:val="0"/>
        </w:rPr>
        <w:t xml:space="preserve">The top part represents the sum of the distances of node u to every other node, by finding the shortest distance between u and every other node, represented by v. The bottom part divides by the number of nodes outside of u, so the equation as a whole represents the average distance from u to any outside node in the network. Therefore, having a higher value means having a greater average distance. The closeness centrality is found by taking the inverse of this formula, so that a higher value means having a shorter average distance from other nodes, or being “close” to other nodes.</w:t>
      </w:r>
    </w:p>
    <w:p w:rsidR="00000000" w:rsidDel="00000000" w:rsidP="00000000" w:rsidRDefault="00000000" w:rsidRPr="00000000" w14:paraId="0000009E">
      <w:pPr>
        <w:rPr>
          <w:rFonts w:ascii="PT Sans" w:cs="PT Sans" w:eastAsia="PT Sans" w:hAnsi="PT Sans"/>
        </w:rPr>
      </w:pPr>
      <w:r w:rsidDel="00000000" w:rsidR="00000000" w:rsidRPr="00000000">
        <w:rPr>
          <w:rtl w:val="0"/>
        </w:rPr>
      </w:r>
    </w:p>
    <w:p w:rsidR="00000000" w:rsidDel="00000000" w:rsidP="00000000" w:rsidRDefault="00000000" w:rsidRPr="00000000" w14:paraId="0000009F">
      <w:pPr>
        <w:rPr>
          <w:rFonts w:ascii="PT Sans" w:cs="PT Sans" w:eastAsia="PT Sans" w:hAnsi="PT Sans"/>
        </w:rPr>
      </w:pPr>
      <w:r w:rsidDel="00000000" w:rsidR="00000000" w:rsidRPr="00000000">
        <w:rPr>
          <w:rFonts w:ascii="PT Sans" w:cs="PT Sans" w:eastAsia="PT Sans" w:hAnsi="PT Sans"/>
          <w:rtl w:val="0"/>
        </w:rPr>
        <w:t xml:space="preserve">Example:</w:t>
      </w:r>
    </w:p>
    <w:p w:rsidR="00000000" w:rsidDel="00000000" w:rsidP="00000000" w:rsidRDefault="00000000" w:rsidRPr="00000000" w14:paraId="000000A0">
      <w:pPr>
        <w:rPr>
          <w:rFonts w:ascii="PT Sans" w:cs="PT Sans" w:eastAsia="PT Sans" w:hAnsi="PT Sans"/>
        </w:rPr>
      </w:pPr>
      <w:r w:rsidDel="00000000" w:rsidR="00000000" w:rsidRPr="00000000">
        <w:rPr>
          <w:rtl w:val="0"/>
        </w:rPr>
      </w:r>
    </w:p>
    <w:p w:rsidR="00000000" w:rsidDel="00000000" w:rsidP="00000000" w:rsidRDefault="00000000" w:rsidRPr="00000000" w14:paraId="000000A1">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145740" cy="1495828"/>
            <wp:effectExtent b="0" l="0" r="0" t="0"/>
            <wp:docPr id="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145740" cy="1495828"/>
                    </a:xfrm>
                    <a:prstGeom prst="rect"/>
                    <a:ln/>
                  </pic:spPr>
                </pic:pic>
              </a:graphicData>
            </a:graphic>
          </wp:inline>
        </w:drawing>
      </w:r>
      <w:r w:rsidDel="00000000" w:rsidR="00000000" w:rsidRPr="00000000">
        <w:rPr>
          <w:rtl w:val="0"/>
        </w:rPr>
      </w:r>
    </w:p>
    <w:bookmarkStart w:colFirst="0" w:colLast="0" w:name="ipp1mxfe25ti" w:id="12"/>
    <w:bookmarkEnd w:id="12"/>
    <w:p w:rsidR="00000000" w:rsidDel="00000000" w:rsidP="00000000" w:rsidRDefault="00000000" w:rsidRPr="00000000" w14:paraId="000000A2">
      <w:pPr>
        <w:rPr>
          <w:rFonts w:ascii="PT Sans" w:cs="PT Sans" w:eastAsia="PT Sans" w:hAnsi="PT Sans"/>
        </w:rPr>
      </w:pPr>
      <w:r w:rsidDel="00000000" w:rsidR="00000000" w:rsidRPr="00000000">
        <w:rPr>
          <w:rFonts w:ascii="PT Sans" w:cs="PT Sans" w:eastAsia="PT Sans" w:hAnsi="PT Sans"/>
          <w:rtl w:val="0"/>
        </w:rPr>
        <w:t xml:space="preserve">Figure A1</w:t>
      </w:r>
    </w:p>
    <w:p w:rsidR="00000000" w:rsidDel="00000000" w:rsidP="00000000" w:rsidRDefault="00000000" w:rsidRPr="00000000" w14:paraId="000000A3">
      <w:pPr>
        <w:rPr>
          <w:rFonts w:ascii="PT Sans" w:cs="PT Sans" w:eastAsia="PT Sans" w:hAnsi="PT Sans"/>
        </w:rPr>
      </w:pPr>
      <w:r w:rsidDel="00000000" w:rsidR="00000000" w:rsidRPr="00000000">
        <w:rPr>
          <w:rtl w:val="0"/>
        </w:rPr>
      </w:r>
    </w:p>
    <w:p w:rsidR="00000000" w:rsidDel="00000000" w:rsidP="00000000" w:rsidRDefault="00000000" w:rsidRPr="00000000" w14:paraId="000000A4">
      <w:pPr>
        <w:rPr>
          <w:rFonts w:ascii="PT Sans" w:cs="PT Sans" w:eastAsia="PT Sans" w:hAnsi="PT Sans"/>
        </w:rPr>
      </w:pPr>
      <w:r w:rsidDel="00000000" w:rsidR="00000000" w:rsidRPr="00000000">
        <w:rPr>
          <w:rFonts w:ascii="PT Sans" w:cs="PT Sans" w:eastAsia="PT Sans" w:hAnsi="PT Sans"/>
          <w:rtl w:val="0"/>
        </w:rPr>
        <w:t xml:space="preserve">Let u = node 3. </w:t>
      </w:r>
    </w:p>
    <w:p w:rsidR="00000000" w:rsidDel="00000000" w:rsidP="00000000" w:rsidRDefault="00000000" w:rsidRPr="00000000" w14:paraId="000000A5">
      <w:pPr>
        <w:numPr>
          <w:ilvl w:val="0"/>
          <w:numId w:val="7"/>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The shortest distances from u to every other node are 7, 4, 2 and 3, going in numerical order, so </w:t>
      </w:r>
      <m:oMath>
        <m:nary>
          <m:naryPr>
            <m:chr m:val="∑"/>
            <m:ctrlPr>
              <w:rPr>
                <w:rFonts w:ascii="PT Sans" w:cs="PT Sans" w:eastAsia="PT Sans" w:hAnsi="PT Sans"/>
                <w:sz w:val="26"/>
                <w:szCs w:val="26"/>
              </w:rPr>
            </m:ctrlPr>
          </m:naryPr>
          <m:sub>
            <m:r>
              <w:rPr>
                <w:rFonts w:ascii="PT Sans" w:cs="PT Sans" w:eastAsia="PT Sans" w:hAnsi="PT Sans"/>
                <w:sz w:val="26"/>
                <w:szCs w:val="26"/>
              </w:rPr>
              <m:t xml:space="preserve">v-1</m:t>
            </m:r>
          </m:sub>
          <m:sup>
            <m:r>
              <w:rPr>
                <w:rFonts w:ascii="PT Sans" w:cs="PT Sans" w:eastAsia="PT Sans" w:hAnsi="PT Sans"/>
                <w:sz w:val="26"/>
                <w:szCs w:val="26"/>
              </w:rPr>
              <m:t xml:space="preserve">n-1</m:t>
            </m:r>
          </m:sup>
        </m:nary>
        <m:r>
          <w:rPr>
            <w:rFonts w:ascii="PT Sans" w:cs="PT Sans" w:eastAsia="PT Sans" w:hAnsi="PT Sans"/>
            <w:sz w:val="26"/>
            <w:szCs w:val="26"/>
          </w:rPr>
          <m:t xml:space="preserve">d(v, u)</m:t>
        </m:r>
      </m:oMath>
      <w:r w:rsidDel="00000000" w:rsidR="00000000" w:rsidRPr="00000000">
        <w:rPr>
          <w:rFonts w:ascii="PT Sans" w:cs="PT Sans" w:eastAsia="PT Sans" w:hAnsi="PT Sans"/>
          <w:rtl w:val="0"/>
        </w:rPr>
        <w:t xml:space="preserve">= 7 + 4 + 2 + 3 = 16.  </w:t>
      </w:r>
    </w:p>
    <w:p w:rsidR="00000000" w:rsidDel="00000000" w:rsidP="00000000" w:rsidRDefault="00000000" w:rsidRPr="00000000" w14:paraId="000000A6">
      <w:pPr>
        <w:numPr>
          <w:ilvl w:val="0"/>
          <w:numId w:val="7"/>
        </w:numPr>
        <w:ind w:left="720" w:hanging="360"/>
        <w:rPr>
          <w:rFonts w:ascii="PT Sans" w:cs="PT Sans" w:eastAsia="PT Sans" w:hAnsi="PT Sans"/>
          <w:sz w:val="24"/>
          <w:szCs w:val="24"/>
        </w:rPr>
      </w:pPr>
      <m:oMath>
        <m:r>
          <w:rPr>
            <w:rFonts w:ascii="PT Sans" w:cs="PT Sans" w:eastAsia="PT Sans" w:hAnsi="PT Sans"/>
            <w:sz w:val="24"/>
            <w:szCs w:val="24"/>
          </w:rPr>
          <m:t xml:space="preserve">n-1</m:t>
        </m:r>
      </m:oMath>
      <w:r w:rsidDel="00000000" w:rsidR="00000000" w:rsidRPr="00000000">
        <w:rPr>
          <w:rFonts w:ascii="PT Sans" w:cs="PT Sans" w:eastAsia="PT Sans" w:hAnsi="PT Sans"/>
          <w:rtl w:val="0"/>
        </w:rPr>
        <w:t xml:space="preserve">= 4, since there are 5 nodes in total, or 4 nodes other than the node u itself.</w:t>
      </w:r>
    </w:p>
    <w:p w:rsidR="00000000" w:rsidDel="00000000" w:rsidP="00000000" w:rsidRDefault="00000000" w:rsidRPr="00000000" w14:paraId="000000A7">
      <w:pPr>
        <w:ind w:left="720" w:firstLine="0"/>
        <w:rPr>
          <w:rFonts w:ascii="PT Sans" w:cs="PT Sans" w:eastAsia="PT Sans" w:hAnsi="PT Sans"/>
        </w:rPr>
      </w:pPr>
      <w:r w:rsidDel="00000000" w:rsidR="00000000" w:rsidRPr="00000000">
        <w:rPr>
          <w:rtl w:val="0"/>
        </w:rPr>
      </w:r>
    </w:p>
    <w:p w:rsidR="00000000" w:rsidDel="00000000" w:rsidP="00000000" w:rsidRDefault="00000000" w:rsidRPr="00000000" w14:paraId="000000A8">
      <w:pPr>
        <w:ind w:left="0" w:firstLine="0"/>
        <w:rPr>
          <w:rFonts w:ascii="PT Sans" w:cs="PT Sans" w:eastAsia="PT Sans" w:hAnsi="PT Sans"/>
        </w:rPr>
      </w:pPr>
      <w:r w:rsidDel="00000000" w:rsidR="00000000" w:rsidRPr="00000000">
        <w:rPr>
          <w:rFonts w:ascii="PT Sans" w:cs="PT Sans" w:eastAsia="PT Sans" w:hAnsi="PT Sans"/>
          <w:sz w:val="26"/>
          <w:szCs w:val="26"/>
          <w:rtl w:val="0"/>
        </w:rPr>
        <w:t xml:space="preserve">C(u) =</w:t>
      </w:r>
      <m:oMath>
        <m:f>
          <m:fPr>
            <m:ctrlPr>
              <w:rPr>
                <w:rFonts w:ascii="PT Sans" w:cs="PT Sans" w:eastAsia="PT Sans" w:hAnsi="PT Sans"/>
                <w:sz w:val="36"/>
                <w:szCs w:val="36"/>
              </w:rPr>
            </m:ctrlPr>
          </m:fPr>
          <m:num>
            <m:r>
              <w:rPr>
                <w:rFonts w:ascii="PT Sans" w:cs="PT Sans" w:eastAsia="PT Sans" w:hAnsi="PT Sans"/>
                <w:sz w:val="36"/>
                <w:szCs w:val="36"/>
              </w:rPr>
              <m:t xml:space="preserve">n-1</m:t>
            </m:r>
          </m:num>
          <m:den>
            <m:nary>
              <m:naryPr>
                <m:chr m:val="∑"/>
                <m:ctrlPr>
                  <w:rPr>
                    <w:rFonts w:ascii="PT Sans" w:cs="PT Sans" w:eastAsia="PT Sans" w:hAnsi="PT Sans"/>
                    <w:sz w:val="36"/>
                    <w:szCs w:val="36"/>
                  </w:rPr>
                </m:ctrlPr>
              </m:naryPr>
              <m:sub>
                <m:r>
                  <w:rPr>
                    <w:rFonts w:ascii="PT Sans" w:cs="PT Sans" w:eastAsia="PT Sans" w:hAnsi="PT Sans"/>
                    <w:sz w:val="36"/>
                    <w:szCs w:val="36"/>
                  </w:rPr>
                  <m:t xml:space="preserve">v-1</m:t>
                </m:r>
              </m:sub>
              <m:sup>
                <m:r>
                  <w:rPr>
                    <w:rFonts w:ascii="PT Sans" w:cs="PT Sans" w:eastAsia="PT Sans" w:hAnsi="PT Sans"/>
                    <w:sz w:val="36"/>
                    <w:szCs w:val="36"/>
                  </w:rPr>
                  <m:t xml:space="preserve">n-1</m:t>
                </m:r>
              </m:sup>
            </m:nary>
            <m:r>
              <w:rPr>
                <w:rFonts w:ascii="PT Sans" w:cs="PT Sans" w:eastAsia="PT Sans" w:hAnsi="PT Sans"/>
                <w:sz w:val="36"/>
                <w:szCs w:val="36"/>
              </w:rPr>
              <m:t xml:space="preserve">d(v, u)</m:t>
            </m:r>
          </m:den>
        </m:f>
      </m:oMath>
      <w:r w:rsidDel="00000000" w:rsidR="00000000" w:rsidRPr="00000000">
        <w:rPr>
          <w:rFonts w:ascii="PT Sans" w:cs="PT Sans" w:eastAsia="PT Sans" w:hAnsi="PT Sans"/>
          <w:rtl w:val="0"/>
        </w:rPr>
        <w:t xml:space="preserve">=  4 / 16  =  1 / 4. </w:t>
      </w:r>
    </w:p>
    <w:p w:rsidR="00000000" w:rsidDel="00000000" w:rsidP="00000000" w:rsidRDefault="00000000" w:rsidRPr="00000000" w14:paraId="000000A9">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0AA">
      <w:pPr>
        <w:ind w:left="0" w:firstLine="0"/>
        <w:rPr>
          <w:rFonts w:ascii="PT Sans" w:cs="PT Sans" w:eastAsia="PT Sans" w:hAnsi="PT Sans"/>
        </w:rPr>
      </w:pPr>
      <w:r w:rsidDel="00000000" w:rsidR="00000000" w:rsidRPr="00000000">
        <w:rPr>
          <w:rFonts w:ascii="PT Sans" w:cs="PT Sans" w:eastAsia="PT Sans" w:hAnsi="PT Sans"/>
          <w:rtl w:val="0"/>
        </w:rPr>
        <w:t xml:space="preserve">Notice that if node 3 is pulled far away from the rest of the nodes, then</w:t>
      </w:r>
      <w:r w:rsidDel="00000000" w:rsidR="00000000" w:rsidRPr="00000000">
        <w:rPr>
          <w:rFonts w:ascii="PT Sans" w:cs="PT Sans" w:eastAsia="PT Sans" w:hAnsi="PT Sans"/>
          <w:sz w:val="12"/>
          <w:szCs w:val="12"/>
          <w:rtl w:val="0"/>
        </w:rPr>
        <w:t xml:space="preserve"> </w:t>
      </w:r>
      <m:oMath>
        <m:nary>
          <m:naryPr>
            <m:chr m:val="∑"/>
            <m:ctrlPr>
              <w:rPr>
                <w:rFonts w:ascii="PT Sans" w:cs="PT Sans" w:eastAsia="PT Sans" w:hAnsi="PT Sans"/>
                <w:sz w:val="26"/>
                <w:szCs w:val="26"/>
              </w:rPr>
            </m:ctrlPr>
          </m:naryPr>
          <m:sub>
            <m:r>
              <w:rPr>
                <w:rFonts w:ascii="PT Sans" w:cs="PT Sans" w:eastAsia="PT Sans" w:hAnsi="PT Sans"/>
                <w:sz w:val="26"/>
                <w:szCs w:val="26"/>
              </w:rPr>
              <m:t xml:space="preserve">v-1</m:t>
            </m:r>
          </m:sub>
          <m:sup>
            <m:r>
              <w:rPr>
                <w:rFonts w:ascii="PT Sans" w:cs="PT Sans" w:eastAsia="PT Sans" w:hAnsi="PT Sans"/>
                <w:sz w:val="26"/>
                <w:szCs w:val="26"/>
              </w:rPr>
              <m:t xml:space="preserve">n-1</m:t>
            </m:r>
          </m:sup>
        </m:nary>
        <m:r>
          <w:rPr>
            <w:rFonts w:ascii="PT Sans" w:cs="PT Sans" w:eastAsia="PT Sans" w:hAnsi="PT Sans"/>
            <w:sz w:val="26"/>
            <w:szCs w:val="26"/>
          </w:rPr>
          <m:t xml:space="preserve">d(v, u)</m:t>
        </m:r>
      </m:oMath>
      <w:r w:rsidDel="00000000" w:rsidR="00000000" w:rsidRPr="00000000">
        <w:rPr>
          <w:rFonts w:ascii="PT Sans" w:cs="PT Sans" w:eastAsia="PT Sans" w:hAnsi="PT Sans"/>
          <w:rtl w:val="0"/>
        </w:rPr>
        <w:t xml:space="preserve">would become significantly larger, while the </w:t>
      </w:r>
      <m:oMath>
        <m:r>
          <w:rPr>
            <w:rFonts w:ascii="PT Sans" w:cs="PT Sans" w:eastAsia="PT Sans" w:hAnsi="PT Sans"/>
            <w:sz w:val="24"/>
            <w:szCs w:val="24"/>
          </w:rPr>
          <m:t xml:space="preserve">n-1</m:t>
        </m:r>
      </m:oMath>
      <w:r w:rsidDel="00000000" w:rsidR="00000000" w:rsidRPr="00000000">
        <w:rPr>
          <w:rFonts w:ascii="PT Sans" w:cs="PT Sans" w:eastAsia="PT Sans" w:hAnsi="PT Sans"/>
          <w:sz w:val="24"/>
          <w:szCs w:val="24"/>
          <w:rtl w:val="0"/>
        </w:rPr>
        <w:t xml:space="preserve"> </w:t>
      </w:r>
      <w:r w:rsidDel="00000000" w:rsidR="00000000" w:rsidRPr="00000000">
        <w:rPr>
          <w:rFonts w:ascii="PT Sans" w:cs="PT Sans" w:eastAsia="PT Sans" w:hAnsi="PT Sans"/>
          <w:rtl w:val="0"/>
        </w:rPr>
        <w:t xml:space="preserve">would not change, thus decreasing the “closeness” of u to other nodes. </w:t>
      </w:r>
    </w:p>
    <w:p w:rsidR="00000000" w:rsidDel="00000000" w:rsidP="00000000" w:rsidRDefault="00000000" w:rsidRPr="00000000" w14:paraId="000000AB">
      <w:pPr>
        <w:ind w:left="720" w:firstLine="0"/>
        <w:rPr>
          <w:rFonts w:ascii="PT Sans" w:cs="PT Sans" w:eastAsia="PT Sans" w:hAnsi="PT Sans"/>
        </w:rPr>
      </w:pPr>
      <w:r w:rsidDel="00000000" w:rsidR="00000000" w:rsidRPr="00000000">
        <w:rPr>
          <w:rtl w:val="0"/>
        </w:rPr>
      </w:r>
    </w:p>
    <w:p w:rsidR="00000000" w:rsidDel="00000000" w:rsidP="00000000" w:rsidRDefault="00000000" w:rsidRPr="00000000" w14:paraId="000000AC">
      <w:pPr>
        <w:pStyle w:val="Heading3"/>
        <w:rPr>
          <w:rFonts w:ascii="PT Sans" w:cs="PT Sans" w:eastAsia="PT Sans" w:hAnsi="PT Sans"/>
        </w:rPr>
      </w:pPr>
      <w:bookmarkStart w:colFirst="0" w:colLast="0" w:name="_3bkeo33fz5j0" w:id="13"/>
      <w:bookmarkEnd w:id="13"/>
      <w:r w:rsidDel="00000000" w:rsidR="00000000" w:rsidRPr="00000000">
        <w:rPr>
          <w:rtl w:val="0"/>
        </w:rPr>
        <w:t xml:space="preserve">Functions (Shortest Path)</w:t>
      </w:r>
      <w:r w:rsidDel="00000000" w:rsidR="00000000" w:rsidRPr="00000000">
        <w:rPr>
          <w:rtl w:val="0"/>
        </w:rPr>
      </w:r>
    </w:p>
    <w:p w:rsidR="00000000" w:rsidDel="00000000" w:rsidP="00000000" w:rsidRDefault="00000000" w:rsidRPr="00000000" w14:paraId="000000AD">
      <w:pPr>
        <w:pStyle w:val="Heading4"/>
        <w:rPr>
          <w:rFonts w:ascii="PT Sans" w:cs="PT Sans" w:eastAsia="PT Sans" w:hAnsi="PT Sans"/>
          <w:color w:val="9900ff"/>
        </w:rPr>
      </w:pPr>
      <w:bookmarkStart w:colFirst="0" w:colLast="0" w:name="_jt2g3rxuly0e" w:id="14"/>
      <w:bookmarkEnd w:id="14"/>
      <w:r w:rsidDel="00000000" w:rsidR="00000000" w:rsidRPr="00000000">
        <w:rPr>
          <w:rtl w:val="0"/>
        </w:rPr>
        <w:t xml:space="preserve">closeness_centrality(G, u=None, distance=None, wf_improved=True)</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PT Sans" w:cs="PT Sans" w:eastAsia="PT Sans" w:hAnsi="PT Sans"/>
        </w:rPr>
      </w:pPr>
      <w:r w:rsidDel="00000000" w:rsidR="00000000" w:rsidRPr="00000000">
        <w:rPr>
          <w:rFonts w:ascii="PT Sans" w:cs="PT Sans" w:eastAsia="PT Sans" w:hAnsi="PT Sans"/>
          <w:rtl w:val="0"/>
        </w:rPr>
        <w:t xml:space="preserve">Explanation:</w:t>
      </w:r>
      <w:r w:rsidDel="00000000" w:rsidR="00000000" w:rsidRPr="00000000">
        <w:rPr>
          <w:rtl w:val="0"/>
        </w:rPr>
      </w:r>
    </w:p>
    <w:p w:rsidR="00000000" w:rsidDel="00000000" w:rsidP="00000000" w:rsidRDefault="00000000" w:rsidRPr="00000000" w14:paraId="000000B0">
      <w:pPr>
        <w:rPr>
          <w:rFonts w:ascii="PT Sans" w:cs="PT Sans" w:eastAsia="PT Sans" w:hAnsi="PT Sans"/>
        </w:rPr>
      </w:pPr>
      <w:r w:rsidDel="00000000" w:rsidR="00000000" w:rsidRPr="00000000">
        <w:rPr>
          <w:rFonts w:ascii="PT Sans" w:cs="PT Sans" w:eastAsia="PT Sans" w:hAnsi="PT Sans"/>
          <w:rtl w:val="0"/>
        </w:rPr>
        <w:t xml:space="preserve">closeness_centrality uses an “improved” formula that has slight balancing effects on the calculation:</w:t>
      </w:r>
    </w:p>
    <w:p w:rsidR="00000000" w:rsidDel="00000000" w:rsidP="00000000" w:rsidRDefault="00000000" w:rsidRPr="00000000" w14:paraId="000000B1">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476500" cy="647700"/>
            <wp:effectExtent b="0" l="0" r="0" t="0"/>
            <wp:docPr id="1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4765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PT Sans" w:cs="PT Sans" w:eastAsia="PT Sans" w:hAnsi="PT Sans"/>
        </w:rPr>
      </w:pPr>
      <w:r w:rsidDel="00000000" w:rsidR="00000000" w:rsidRPr="00000000">
        <w:rPr>
          <w:rFonts w:ascii="PT Sans" w:cs="PT Sans" w:eastAsia="PT Sans" w:hAnsi="PT Sans"/>
          <w:rtl w:val="0"/>
        </w:rPr>
        <w:t xml:space="preserve">where the C(u) is multiplied by (n-1)/(N-1). n represents the number of nodes that can reach u (including u), and N represents the total number of nodes in the graph.</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PT Sans" w:cs="PT Sans" w:eastAsia="PT Sans" w:hAnsi="PT Sans"/>
        </w:rPr>
      </w:pPr>
      <w:r w:rsidDel="00000000" w:rsidR="00000000" w:rsidRPr="00000000">
        <w:rPr>
          <w:rFonts w:ascii="PT Sans" w:cs="PT Sans" w:eastAsia="PT Sans" w:hAnsi="PT Sans"/>
          <w:rtl w:val="0"/>
        </w:rPr>
        <w:t xml:space="preserve">Returns: Closeness centrality, C(u)</w:t>
      </w:r>
    </w:p>
    <w:p w:rsidR="00000000" w:rsidDel="00000000" w:rsidP="00000000" w:rsidRDefault="00000000" w:rsidRPr="00000000" w14:paraId="000000B5">
      <w:pPr>
        <w:rPr>
          <w:rFonts w:ascii="PT Sans" w:cs="PT Sans" w:eastAsia="PT Sans" w:hAnsi="PT Sans"/>
        </w:rPr>
      </w:pPr>
      <w:r w:rsidDel="00000000" w:rsidR="00000000" w:rsidRPr="00000000">
        <w:rPr>
          <w:rtl w:val="0"/>
        </w:rPr>
      </w:r>
    </w:p>
    <w:p w:rsidR="00000000" w:rsidDel="00000000" w:rsidP="00000000" w:rsidRDefault="00000000" w:rsidRPr="00000000" w14:paraId="000000B6">
      <w:pPr>
        <w:rPr>
          <w:rFonts w:ascii="PT Sans" w:cs="PT Sans" w:eastAsia="PT Sans" w:hAnsi="PT Sans"/>
        </w:rPr>
      </w:pPr>
      <w:r w:rsidDel="00000000" w:rsidR="00000000" w:rsidRPr="00000000">
        <w:rPr>
          <w:rFonts w:ascii="PT Sans" w:cs="PT Sans" w:eastAsia="PT Sans" w:hAnsi="PT Sans"/>
          <w:rtl w:val="0"/>
        </w:rPr>
        <w:t xml:space="preserve">Given:</w:t>
      </w:r>
    </w:p>
    <w:p w:rsidR="00000000" w:rsidDel="00000000" w:rsidP="00000000" w:rsidRDefault="00000000" w:rsidRPr="00000000" w14:paraId="000000B7">
      <w:pPr>
        <w:numPr>
          <w:ilvl w:val="0"/>
          <w:numId w:val="12"/>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G (graph)</w:t>
      </w:r>
    </w:p>
    <w:p w:rsidR="00000000" w:rsidDel="00000000" w:rsidP="00000000" w:rsidRDefault="00000000" w:rsidRPr="00000000" w14:paraId="000000B8">
      <w:pPr>
        <w:numPr>
          <w:ilvl w:val="0"/>
          <w:numId w:val="12"/>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u (node) </w:t>
      </w:r>
    </w:p>
    <w:p w:rsidR="00000000" w:rsidDel="00000000" w:rsidP="00000000" w:rsidRDefault="00000000" w:rsidRPr="00000000" w14:paraId="000000B9">
      <w:pPr>
        <w:numPr>
          <w:ilvl w:val="1"/>
          <w:numId w:val="12"/>
        </w:numPr>
        <w:ind w:left="1440" w:hanging="360"/>
        <w:rPr>
          <w:rFonts w:ascii="PT Sans" w:cs="PT Sans" w:eastAsia="PT Sans" w:hAnsi="PT Sans"/>
          <w:u w:val="none"/>
        </w:rPr>
      </w:pPr>
      <w:r w:rsidDel="00000000" w:rsidR="00000000" w:rsidRPr="00000000">
        <w:rPr>
          <w:rFonts w:ascii="PT Sans" w:cs="PT Sans" w:eastAsia="PT Sans" w:hAnsi="PT Sans"/>
          <w:rtl w:val="0"/>
        </w:rPr>
        <w:t xml:space="preserve">If left blank, then the closeness centrality is calculated for all nodes.</w:t>
      </w:r>
    </w:p>
    <w:p w:rsidR="00000000" w:rsidDel="00000000" w:rsidP="00000000" w:rsidRDefault="00000000" w:rsidRPr="00000000" w14:paraId="000000BA">
      <w:pPr>
        <w:numPr>
          <w:ilvl w:val="0"/>
          <w:numId w:val="12"/>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distance (edge attribute key)</w:t>
      </w:r>
    </w:p>
    <w:p w:rsidR="00000000" w:rsidDel="00000000" w:rsidP="00000000" w:rsidRDefault="00000000" w:rsidRPr="00000000" w14:paraId="000000BB">
      <w:pPr>
        <w:numPr>
          <w:ilvl w:val="1"/>
          <w:numId w:val="12"/>
        </w:numPr>
        <w:ind w:left="1440" w:hanging="360"/>
        <w:rPr>
          <w:rFonts w:ascii="PT Sans" w:cs="PT Sans" w:eastAsia="PT Sans" w:hAnsi="PT Sans"/>
          <w:u w:val="none"/>
        </w:rPr>
      </w:pPr>
      <w:r w:rsidDel="00000000" w:rsidR="00000000" w:rsidRPr="00000000">
        <w:rPr>
          <w:rFonts w:ascii="PT Sans" w:cs="PT Sans" w:eastAsia="PT Sans" w:hAnsi="PT Sans"/>
          <w:rtl w:val="0"/>
        </w:rPr>
        <w:t xml:space="preserve">Most likely left blank. If given, then Djikstra’s algorithm will be used with the given edge attribute.</w:t>
      </w:r>
    </w:p>
    <w:p w:rsidR="00000000" w:rsidDel="00000000" w:rsidP="00000000" w:rsidRDefault="00000000" w:rsidRPr="00000000" w14:paraId="000000BC">
      <w:pPr>
        <w:numPr>
          <w:ilvl w:val="0"/>
          <w:numId w:val="12"/>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wf_improved  (bool)</w:t>
      </w:r>
    </w:p>
    <w:p w:rsidR="00000000" w:rsidDel="00000000" w:rsidP="00000000" w:rsidRDefault="00000000" w:rsidRPr="00000000" w14:paraId="000000BD">
      <w:pPr>
        <w:numPr>
          <w:ilvl w:val="1"/>
          <w:numId w:val="12"/>
        </w:numPr>
        <w:ind w:left="1440" w:hanging="360"/>
        <w:rPr>
          <w:rFonts w:ascii="PT Sans" w:cs="PT Sans" w:eastAsia="PT Sans" w:hAnsi="PT Sans"/>
          <w:u w:val="none"/>
        </w:rPr>
      </w:pPr>
      <w:r w:rsidDel="00000000" w:rsidR="00000000" w:rsidRPr="00000000">
        <w:rPr>
          <w:rFonts w:ascii="PT Sans" w:cs="PT Sans" w:eastAsia="PT Sans" w:hAnsi="PT Sans"/>
          <w:rtl w:val="0"/>
        </w:rPr>
        <w:t xml:space="preserve">If left blank, the default uses the “improved” formula. Set to false to use the classical closeness centrality formula as described in the overview.</w:t>
      </w:r>
    </w:p>
    <w:p w:rsidR="00000000" w:rsidDel="00000000" w:rsidP="00000000" w:rsidRDefault="00000000" w:rsidRPr="00000000" w14:paraId="000000BE">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0BF">
      <w:pPr>
        <w:ind w:left="0" w:firstLine="0"/>
        <w:rPr>
          <w:rFonts w:ascii="PT Sans" w:cs="PT Sans" w:eastAsia="PT Sans" w:hAnsi="PT Sans"/>
        </w:rPr>
      </w:pPr>
      <w:r w:rsidDel="00000000" w:rsidR="00000000" w:rsidRPr="00000000">
        <w:rPr>
          <w:rFonts w:ascii="PT Sans" w:cs="PT Sans" w:eastAsia="PT Sans" w:hAnsi="PT Sans"/>
          <w:rtl w:val="0"/>
        </w:rPr>
        <w:t xml:space="preserve">Note: The average distance can be found instead by passing in G.reverse() into the argument G.</w:t>
      </w:r>
    </w:p>
    <w:p w:rsidR="00000000" w:rsidDel="00000000" w:rsidP="00000000" w:rsidRDefault="00000000" w:rsidRPr="00000000" w14:paraId="000000C0">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0C1">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0C2">
      <w:pPr>
        <w:pStyle w:val="Heading4"/>
        <w:rPr/>
      </w:pPr>
      <w:bookmarkStart w:colFirst="0" w:colLast="0" w:name="_53faswmt6qla" w:id="15"/>
      <w:bookmarkEnd w:id="15"/>
      <w:r w:rsidDel="00000000" w:rsidR="00000000" w:rsidRPr="00000000">
        <w:rPr>
          <w:rtl w:val="0"/>
        </w:rPr>
        <w:t xml:space="preserve">group_closeness_centrality(G, S, weight=None)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rFonts w:ascii="PT Sans" w:cs="PT Sans" w:eastAsia="PT Sans" w:hAnsi="PT Sans"/>
        </w:rPr>
      </w:pPr>
      <w:r w:rsidDel="00000000" w:rsidR="00000000" w:rsidRPr="00000000">
        <w:rPr>
          <w:rFonts w:ascii="PT Sans" w:cs="PT Sans" w:eastAsia="PT Sans" w:hAnsi="PT Sans"/>
          <w:rtl w:val="0"/>
        </w:rPr>
        <w:t xml:space="preserve">Explanation:</w:t>
      </w:r>
    </w:p>
    <w:p w:rsidR="00000000" w:rsidDel="00000000" w:rsidP="00000000" w:rsidRDefault="00000000" w:rsidRPr="00000000" w14:paraId="000000C5">
      <w:pPr>
        <w:rPr>
          <w:rFonts w:ascii="PT Sans" w:cs="PT Sans" w:eastAsia="PT Sans" w:hAnsi="PT Sans"/>
        </w:rPr>
      </w:pPr>
      <w:r w:rsidDel="00000000" w:rsidR="00000000" w:rsidRPr="00000000">
        <w:rPr>
          <w:rFonts w:ascii="PT Sans" w:cs="PT Sans" w:eastAsia="PT Sans" w:hAnsi="PT Sans"/>
          <w:rtl w:val="0"/>
        </w:rPr>
        <w:t xml:space="preserve">Calculates the closeness centrality for a group of nodes:</w:t>
      </w:r>
    </w:p>
    <w:p w:rsidR="00000000" w:rsidDel="00000000" w:rsidP="00000000" w:rsidRDefault="00000000" w:rsidRPr="00000000" w14:paraId="000000C6">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047875" cy="904875"/>
            <wp:effectExtent b="0" l="0" r="0" t="0"/>
            <wp:docPr id="3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0478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PT Sans" w:cs="PT Sans" w:eastAsia="PT Sans" w:hAnsi="PT Sans"/>
        </w:rPr>
      </w:pPr>
      <w:r w:rsidDel="00000000" w:rsidR="00000000" w:rsidRPr="00000000">
        <w:rPr>
          <w:rFonts w:ascii="PT Sans" w:cs="PT Sans" w:eastAsia="PT Sans" w:hAnsi="PT Sans"/>
          <w:rtl w:val="0"/>
        </w:rPr>
        <w:t xml:space="preserve">where S represents all the nodes for a particular group.</w:t>
      </w:r>
    </w:p>
    <w:p w:rsidR="00000000" w:rsidDel="00000000" w:rsidP="00000000" w:rsidRDefault="00000000" w:rsidRPr="00000000" w14:paraId="000000C8">
      <w:pPr>
        <w:rPr>
          <w:rFonts w:ascii="PT Sans" w:cs="PT Sans" w:eastAsia="PT Sans" w:hAnsi="PT Sans"/>
        </w:rPr>
      </w:pPr>
      <w:r w:rsidDel="00000000" w:rsidR="00000000" w:rsidRPr="00000000">
        <w:rPr>
          <w:rtl w:val="0"/>
        </w:rPr>
      </w:r>
    </w:p>
    <w:p w:rsidR="00000000" w:rsidDel="00000000" w:rsidP="00000000" w:rsidRDefault="00000000" w:rsidRPr="00000000" w14:paraId="000000C9">
      <w:pPr>
        <w:rPr>
          <w:rFonts w:ascii="PT Sans" w:cs="PT Sans" w:eastAsia="PT Sans" w:hAnsi="PT Sans"/>
        </w:rPr>
      </w:pPr>
      <w:r w:rsidDel="00000000" w:rsidR="00000000" w:rsidRPr="00000000">
        <w:rPr>
          <w:rFonts w:ascii="PT Sans" w:cs="PT Sans" w:eastAsia="PT Sans" w:hAnsi="PT Sans"/>
          <w:rtl w:val="0"/>
        </w:rPr>
        <w:t xml:space="preserve">The first equation is very similar to the closeness centrality formula. |V - S| represents the number of nodes that are not in the set S, just like how </w:t>
      </w:r>
      <m:oMath>
        <m:r>
          <w:rPr>
            <w:rFonts w:ascii="PT Sans" w:cs="PT Sans" w:eastAsia="PT Sans" w:hAnsi="PT Sans"/>
            <w:sz w:val="24"/>
            <w:szCs w:val="24"/>
          </w:rPr>
          <m:t xml:space="preserve">n-1</m:t>
        </m:r>
      </m:oMath>
      <w:r w:rsidDel="00000000" w:rsidR="00000000" w:rsidRPr="00000000">
        <w:rPr>
          <w:rFonts w:ascii="PT Sans" w:cs="PT Sans" w:eastAsia="PT Sans" w:hAnsi="PT Sans"/>
          <w:rtl w:val="0"/>
        </w:rPr>
        <w:t xml:space="preserve">was used in the numerator of the closeness centrality formula to denote all nodes other than the singleton set containing u. The denominator of the first equation, combined with the second equation, considers every node that is not in the set S and finds its shortest distance to any node in S. For example, going back to </w:t>
      </w:r>
      <w:hyperlink w:anchor="ipp1mxfe25ti">
        <w:r w:rsidDel="00000000" w:rsidR="00000000" w:rsidRPr="00000000">
          <w:rPr>
            <w:rFonts w:ascii="PT Sans" w:cs="PT Sans" w:eastAsia="PT Sans" w:hAnsi="PT Sans"/>
            <w:color w:val="1155cc"/>
            <w:u w:val="single"/>
            <w:rtl w:val="0"/>
          </w:rPr>
          <w:t xml:space="preserve">Figure A1</w:t>
        </w:r>
      </w:hyperlink>
      <w:r w:rsidDel="00000000" w:rsidR="00000000" w:rsidRPr="00000000">
        <w:rPr>
          <w:rFonts w:ascii="PT Sans" w:cs="PT Sans" w:eastAsia="PT Sans" w:hAnsi="PT Sans"/>
          <w:rtl w:val="0"/>
        </w:rPr>
        <w:t xml:space="preserve">, if we assume nodes 1, 2 and 3 to be part of S, then nodes 0 and 4 are in |V - S|. For node 0, its shortest distance to nodes 1, 2 and 3 are 3, 4 and 7, respectively, so d</w:t>
      </w:r>
      <w:r w:rsidDel="00000000" w:rsidR="00000000" w:rsidRPr="00000000">
        <w:rPr>
          <w:rFonts w:ascii="PT Sans" w:cs="PT Sans" w:eastAsia="PT Sans" w:hAnsi="PT Sans"/>
          <w:vertAlign w:val="subscript"/>
          <w:rtl w:val="0"/>
        </w:rPr>
        <w:t xml:space="preserve">S, v</w:t>
      </w:r>
      <w:r w:rsidDel="00000000" w:rsidR="00000000" w:rsidRPr="00000000">
        <w:rPr>
          <w:rFonts w:ascii="PT Sans" w:cs="PT Sans" w:eastAsia="PT Sans" w:hAnsi="PT Sans"/>
          <w:rtl w:val="0"/>
        </w:rPr>
        <w:t xml:space="preserve"> would be the minimum of these values, or 3. Doing the same for node 4, we get a value of 3 as well and so summing up </w:t>
      </w:r>
      <m:oMath>
        <m:r>
          <w:rPr>
            <w:rFonts w:ascii="PT Sans" w:cs="PT Sans" w:eastAsia="PT Sans" w:hAnsi="PT Sans"/>
          </w:rPr>
          <m:t xml:space="preserve">v</m:t>
        </m:r>
        <m:r>
          <w:rPr>
            <w:rFonts w:ascii="PT Sans" w:cs="PT Sans" w:eastAsia="PT Sans" w:hAnsi="PT Sans"/>
          </w:rPr>
          <m:t>∈</m:t>
        </m:r>
        <m:r>
          <w:rPr>
            <w:rFonts w:ascii="PT Sans" w:cs="PT Sans" w:eastAsia="PT Sans" w:hAnsi="PT Sans"/>
          </w:rPr>
          <m:t xml:space="preserve">V-S</m:t>
        </m:r>
      </m:oMath>
      <w:r w:rsidDel="00000000" w:rsidR="00000000" w:rsidRPr="00000000">
        <w:rPr>
          <w:rFonts w:ascii="PT Sans" w:cs="PT Sans" w:eastAsia="PT Sans" w:hAnsi="PT Sans"/>
          <w:rtl w:val="0"/>
        </w:rPr>
        <w:t xml:space="preserve">, </w:t>
      </w:r>
      <m:oMath>
        <m:nary>
          <m:naryPr>
            <m:chr m:val="∑"/>
            <m:ctrlPr>
              <w:rPr>
                <w:rFonts w:ascii="PT Sans" w:cs="PT Sans" w:eastAsia="PT Sans" w:hAnsi="PT Sans"/>
              </w:rPr>
            </m:ctrlPr>
          </m:naryPr>
          <m:sub>
            <m:r>
              <w:rPr>
                <w:rFonts w:ascii="PT Sans" w:cs="PT Sans" w:eastAsia="PT Sans" w:hAnsi="PT Sans"/>
              </w:rPr>
              <m:t xml:space="preserve">v</m:t>
            </m:r>
            <m:r>
              <w:rPr>
                <w:rFonts w:ascii="PT Sans" w:cs="PT Sans" w:eastAsia="PT Sans" w:hAnsi="PT Sans"/>
              </w:rPr>
              <m:t>∈</m:t>
            </m:r>
            <m:r>
              <w:rPr>
                <w:rFonts w:ascii="PT Sans" w:cs="PT Sans" w:eastAsia="PT Sans" w:hAnsi="PT Sans"/>
              </w:rPr>
              <m:t xml:space="preserve">V-S</m:t>
            </m:r>
          </m:sub>
          <m:sup/>
        </m:nary>
        <m:r>
          <w:rPr>
            <w:rFonts w:ascii="PT Sans" w:cs="PT Sans" w:eastAsia="PT Sans" w:hAnsi="PT Sans"/>
          </w:rPr>
          <m:t xml:space="preserve">d</m:t>
        </m:r>
        <m:sSub>
          <m:sSubPr>
            <m:ctrlPr>
              <w:rPr>
                <w:rFonts w:ascii="PT Sans" w:cs="PT Sans" w:eastAsia="PT Sans" w:hAnsi="PT Sans"/>
              </w:rPr>
            </m:ctrlPr>
          </m:sSubPr>
          <m:e>
            <m:sSub>
              <m:sSubPr>
                <m:ctrlPr>
                  <w:rPr>
                    <w:rFonts w:ascii="PT Sans" w:cs="PT Sans" w:eastAsia="PT Sans" w:hAnsi="PT Sans"/>
                  </w:rPr>
                </m:ctrlPr>
              </m:sSubPr>
              <m:e>
                <m:sSup>
                  <m:sSupPr>
                    <m:ctrlPr>
                      <w:rPr>
                        <w:rFonts w:ascii="PT Sans" w:cs="PT Sans" w:eastAsia="PT Sans" w:hAnsi="PT Sans"/>
                        <w:vertAlign w:val="subscript"/>
                      </w:rPr>
                    </m:ctrlPr>
                  </m:sSupPr>
                  <m:e>
                    <m:sSub>
                      <m:sSubPr>
                        <m:ctrlPr>
                          <w:rPr>
                            <w:rFonts w:ascii="PT Sans" w:cs="PT Sans" w:eastAsia="PT Sans" w:hAnsi="PT Sans"/>
                            <w:vertAlign w:val="subscript"/>
                          </w:rPr>
                        </m:ctrlPr>
                      </m:sSubPr>
                      <m:e/>
                      <m:sub>
                        <m:r>
                          <w:rPr>
                            <w:rFonts w:ascii="PT Sans" w:cs="PT Sans" w:eastAsia="PT Sans" w:hAnsi="PT Sans"/>
                            <w:vertAlign w:val="subscript"/>
                          </w:rPr>
                          <m:t xml:space="preserve">S, v</m:t>
                        </m:r>
                      </m:sub>
                    </m:sSub>
                    <m:r>
                      <w:rPr>
                        <w:rFonts w:ascii="PT Sans" w:cs="PT Sans" w:eastAsia="PT Sans" w:hAnsi="PT Sans"/>
                        <w:vertAlign w:val="subscript"/>
                      </w:rPr>
                      <m:t xml:space="preserve">=</m:t>
                    </m:r>
                  </m:e>
                  <m:sup/>
                </m:sSup>
              </m:e>
              <m:sub/>
            </m:sSub>
          </m:e>
          <m:sub/>
        </m:sSub>
      </m:oMath>
      <w:r w:rsidDel="00000000" w:rsidR="00000000" w:rsidRPr="00000000">
        <w:rPr>
          <w:rFonts w:ascii="PT Sans" w:cs="PT Sans" w:eastAsia="PT Sans" w:hAnsi="PT Sans"/>
          <w:rtl w:val="0"/>
        </w:rPr>
        <w:t xml:space="preserve">3 + 3 = 6. Since |V - S| = 2, then the centrality would be 2/6 = 1/3.</w:t>
      </w:r>
    </w:p>
    <w:p w:rsidR="00000000" w:rsidDel="00000000" w:rsidP="00000000" w:rsidRDefault="00000000" w:rsidRPr="00000000" w14:paraId="000000CA">
      <w:pPr>
        <w:rPr>
          <w:rFonts w:ascii="PT Sans" w:cs="PT Sans" w:eastAsia="PT Sans" w:hAnsi="PT Sans"/>
        </w:rPr>
      </w:pPr>
      <w:r w:rsidDel="00000000" w:rsidR="00000000" w:rsidRPr="00000000">
        <w:rPr>
          <w:rFonts w:ascii="PT Sans" w:cs="PT Sans" w:eastAsia="PT Sans" w:hAnsi="PT Sans"/>
          <w:rtl w:val="0"/>
        </w:rPr>
        <w:t xml:space="preserve">Other notes / edge cases can be found </w:t>
      </w:r>
      <w:hyperlink r:id="rId34">
        <w:r w:rsidDel="00000000" w:rsidR="00000000" w:rsidRPr="00000000">
          <w:rPr>
            <w:rFonts w:ascii="PT Sans" w:cs="PT Sans" w:eastAsia="PT Sans" w:hAnsi="PT Sans"/>
            <w:color w:val="1155cc"/>
            <w:u w:val="single"/>
            <w:rtl w:val="0"/>
          </w:rPr>
          <w:t xml:space="preserve">here</w:t>
        </w:r>
      </w:hyperlink>
      <w:r w:rsidDel="00000000" w:rsidR="00000000" w:rsidRPr="00000000">
        <w:rPr>
          <w:rFonts w:ascii="PT Sans" w:cs="PT Sans" w:eastAsia="PT Sans" w:hAnsi="PT Sans"/>
          <w:rtl w:val="0"/>
        </w:rPr>
        <w:t xml:space="preserve">.</w:t>
      </w:r>
      <w:r w:rsidDel="00000000" w:rsidR="00000000" w:rsidRPr="00000000">
        <w:rPr>
          <w:rtl w:val="0"/>
        </w:rPr>
      </w:r>
    </w:p>
    <w:p w:rsidR="00000000" w:rsidDel="00000000" w:rsidP="00000000" w:rsidRDefault="00000000" w:rsidRPr="00000000" w14:paraId="000000CB">
      <w:pPr>
        <w:rPr>
          <w:rFonts w:ascii="PT Sans" w:cs="PT Sans" w:eastAsia="PT Sans" w:hAnsi="PT Sans"/>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PT Sans" w:cs="PT Sans" w:eastAsia="PT Sans" w:hAnsi="PT Sans"/>
        </w:rPr>
      </w:pPr>
      <w:r w:rsidDel="00000000" w:rsidR="00000000" w:rsidRPr="00000000">
        <w:rPr>
          <w:rFonts w:ascii="PT Sans" w:cs="PT Sans" w:eastAsia="PT Sans" w:hAnsi="PT Sans"/>
          <w:rtl w:val="0"/>
        </w:rPr>
        <w:t xml:space="preserve">Returns: Closeness centrality for a group, C(u)</w:t>
      </w:r>
    </w:p>
    <w:p w:rsidR="00000000" w:rsidDel="00000000" w:rsidP="00000000" w:rsidRDefault="00000000" w:rsidRPr="00000000" w14:paraId="000000CE">
      <w:pPr>
        <w:rPr>
          <w:rFonts w:ascii="PT Sans" w:cs="PT Sans" w:eastAsia="PT Sans" w:hAnsi="PT Sans"/>
        </w:rPr>
      </w:pPr>
      <w:r w:rsidDel="00000000" w:rsidR="00000000" w:rsidRPr="00000000">
        <w:rPr>
          <w:rtl w:val="0"/>
        </w:rPr>
      </w:r>
    </w:p>
    <w:p w:rsidR="00000000" w:rsidDel="00000000" w:rsidP="00000000" w:rsidRDefault="00000000" w:rsidRPr="00000000" w14:paraId="000000CF">
      <w:pPr>
        <w:rPr>
          <w:rFonts w:ascii="PT Sans" w:cs="PT Sans" w:eastAsia="PT Sans" w:hAnsi="PT Sans"/>
        </w:rPr>
      </w:pPr>
      <w:r w:rsidDel="00000000" w:rsidR="00000000" w:rsidRPr="00000000">
        <w:rPr>
          <w:rFonts w:ascii="PT Sans" w:cs="PT Sans" w:eastAsia="PT Sans" w:hAnsi="PT Sans"/>
          <w:rtl w:val="0"/>
        </w:rPr>
        <w:t xml:space="preserve">Given:</w:t>
      </w:r>
    </w:p>
    <w:p w:rsidR="00000000" w:rsidDel="00000000" w:rsidP="00000000" w:rsidRDefault="00000000" w:rsidRPr="00000000" w14:paraId="000000D0">
      <w:pPr>
        <w:numPr>
          <w:ilvl w:val="0"/>
          <w:numId w:val="12"/>
        </w:numPr>
        <w:ind w:left="720" w:hanging="360"/>
        <w:rPr>
          <w:rFonts w:ascii="PT Sans" w:cs="PT Sans" w:eastAsia="PT Sans" w:hAnsi="PT Sans"/>
        </w:rPr>
      </w:pPr>
      <w:r w:rsidDel="00000000" w:rsidR="00000000" w:rsidRPr="00000000">
        <w:rPr>
          <w:rFonts w:ascii="PT Sans" w:cs="PT Sans" w:eastAsia="PT Sans" w:hAnsi="PT Sans"/>
          <w:rtl w:val="0"/>
        </w:rPr>
        <w:t xml:space="preserve">G (graph)</w:t>
      </w:r>
    </w:p>
    <w:p w:rsidR="00000000" w:rsidDel="00000000" w:rsidP="00000000" w:rsidRDefault="00000000" w:rsidRPr="00000000" w14:paraId="000000D1">
      <w:pPr>
        <w:numPr>
          <w:ilvl w:val="0"/>
          <w:numId w:val="12"/>
        </w:numPr>
        <w:ind w:left="720" w:hanging="360"/>
        <w:rPr>
          <w:rFonts w:ascii="PT Sans" w:cs="PT Sans" w:eastAsia="PT Sans" w:hAnsi="PT Sans"/>
        </w:rPr>
      </w:pPr>
      <w:r w:rsidDel="00000000" w:rsidR="00000000" w:rsidRPr="00000000">
        <w:rPr>
          <w:rFonts w:ascii="PT Sans" w:cs="PT Sans" w:eastAsia="PT Sans" w:hAnsi="PT Sans"/>
          <w:rtl w:val="0"/>
        </w:rPr>
        <w:t xml:space="preserve">S (list or set) - nodes</w:t>
      </w:r>
    </w:p>
    <w:p w:rsidR="00000000" w:rsidDel="00000000" w:rsidP="00000000" w:rsidRDefault="00000000" w:rsidRPr="00000000" w14:paraId="000000D2">
      <w:pPr>
        <w:numPr>
          <w:ilvl w:val="0"/>
          <w:numId w:val="12"/>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weight (string)</w:t>
      </w:r>
    </w:p>
    <w:p w:rsidR="00000000" w:rsidDel="00000000" w:rsidP="00000000" w:rsidRDefault="00000000" w:rsidRPr="00000000" w14:paraId="000000D3">
      <w:pPr>
        <w:numPr>
          <w:ilvl w:val="1"/>
          <w:numId w:val="12"/>
        </w:numPr>
        <w:ind w:left="1440" w:hanging="360"/>
        <w:rPr>
          <w:rFonts w:ascii="PT Sans" w:cs="PT Sans" w:eastAsia="PT Sans" w:hAnsi="PT Sans"/>
          <w:u w:val="none"/>
        </w:rPr>
      </w:pPr>
      <w:r w:rsidDel="00000000" w:rsidR="00000000" w:rsidRPr="00000000">
        <w:rPr>
          <w:rFonts w:ascii="PT Sans" w:cs="PT Sans" w:eastAsia="PT Sans" w:hAnsi="PT Sans"/>
          <w:rtl w:val="0"/>
        </w:rPr>
        <w:t xml:space="preserve">If the graph is unweighted, then this can be left blank.</w:t>
      </w:r>
    </w:p>
    <w:p w:rsidR="00000000" w:rsidDel="00000000" w:rsidP="00000000" w:rsidRDefault="00000000" w:rsidRPr="00000000" w14:paraId="000000D4">
      <w:pPr>
        <w:numPr>
          <w:ilvl w:val="1"/>
          <w:numId w:val="12"/>
        </w:numPr>
        <w:ind w:left="1440" w:hanging="360"/>
        <w:rPr>
          <w:rFonts w:ascii="PT Sans" w:cs="PT Sans" w:eastAsia="PT Sans" w:hAnsi="PT Sans"/>
          <w:u w:val="none"/>
        </w:rPr>
      </w:pPr>
      <w:r w:rsidDel="00000000" w:rsidR="00000000" w:rsidRPr="00000000">
        <w:rPr>
          <w:rFonts w:ascii="PT Sans" w:cs="PT Sans" w:eastAsia="PT Sans" w:hAnsi="PT Sans"/>
          <w:rtl w:val="0"/>
        </w:rPr>
        <w:t xml:space="preserve">If the graph is weighted, then the weight is used as an </w:t>
      </w:r>
      <w:hyperlink r:id="rId35">
        <w:r w:rsidDel="00000000" w:rsidR="00000000" w:rsidRPr="00000000">
          <w:rPr>
            <w:rFonts w:ascii="PT Sans" w:cs="PT Sans" w:eastAsia="PT Sans" w:hAnsi="PT Sans"/>
            <w:color w:val="1155cc"/>
            <w:u w:val="single"/>
            <w:rtl w:val="0"/>
          </w:rPr>
          <w:t xml:space="preserve">edge attribute</w:t>
        </w:r>
      </w:hyperlink>
      <w:r w:rsidDel="00000000" w:rsidR="00000000" w:rsidRPr="00000000">
        <w:rPr>
          <w:rFonts w:ascii="PT Sans" w:cs="PT Sans" w:eastAsia="PT Sans" w:hAnsi="PT Sans"/>
          <w:rtl w:val="0"/>
        </w:rPr>
        <w:t xml:space="preserve">.</w:t>
      </w:r>
    </w:p>
    <w:p w:rsidR="00000000" w:rsidDel="00000000" w:rsidP="00000000" w:rsidRDefault="00000000" w:rsidRPr="00000000" w14:paraId="000000D5">
      <w:pPr>
        <w:rPr>
          <w:rFonts w:ascii="PT Sans" w:cs="PT Sans" w:eastAsia="PT Sans" w:hAnsi="PT Sans"/>
        </w:rPr>
      </w:pPr>
      <w:r w:rsidDel="00000000" w:rsidR="00000000" w:rsidRPr="00000000">
        <w:rPr>
          <w:rtl w:val="0"/>
        </w:rPr>
      </w:r>
    </w:p>
    <w:p w:rsidR="00000000" w:rsidDel="00000000" w:rsidP="00000000" w:rsidRDefault="00000000" w:rsidRPr="00000000" w14:paraId="000000D6">
      <w:pPr>
        <w:rPr>
          <w:rFonts w:ascii="PT Sans" w:cs="PT Sans" w:eastAsia="PT Sans" w:hAnsi="PT Sans"/>
        </w:rPr>
      </w:pPr>
      <w:r w:rsidDel="00000000" w:rsidR="00000000" w:rsidRPr="00000000">
        <w:rPr>
          <w:rFonts w:ascii="PT Sans" w:cs="PT Sans" w:eastAsia="PT Sans" w:hAnsi="PT Sans"/>
          <w:rtl w:val="0"/>
        </w:rPr>
        <w:t xml:space="preserve">Note: The direction of edges in a weighted graph can be reversed by passing in G.reverse() into the argument G.</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4"/>
        <w:rPr/>
      </w:pPr>
      <w:bookmarkStart w:colFirst="0" w:colLast="0" w:name="_rw2x2vp28up9" w:id="16"/>
      <w:bookmarkEnd w:id="16"/>
      <w:r w:rsidDel="00000000" w:rsidR="00000000" w:rsidRPr="00000000">
        <w:rPr>
          <w:rtl w:val="0"/>
        </w:rPr>
        <w:t xml:space="preserve">incremental_closeness_centrality(G, edge, prev_cc=None, insertion=True, wf_improved=True)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rFonts w:ascii="PT Sans" w:cs="PT Sans" w:eastAsia="PT Sans" w:hAnsi="PT Sans"/>
        </w:rPr>
      </w:pPr>
      <w:bookmarkStart w:colFirst="0" w:colLast="0" w:name="_75fxqk7nebux" w:id="17"/>
      <w:bookmarkEnd w:id="17"/>
      <w:r w:rsidDel="00000000" w:rsidR="00000000" w:rsidRPr="00000000">
        <w:rPr>
          <w:rFonts w:ascii="PT Sans" w:cs="PT Sans" w:eastAsia="PT Sans" w:hAnsi="PT Sans"/>
          <w:rtl w:val="0"/>
        </w:rPr>
        <w:t xml:space="preserve">Purpose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rFonts w:ascii="PT Sans" w:cs="PT Sans" w:eastAsia="PT Sans" w:hAnsi="PT Sans"/>
        </w:rPr>
      </w:pPr>
      <w:r w:rsidDel="00000000" w:rsidR="00000000" w:rsidRPr="00000000">
        <w:rPr>
          <w:rFonts w:ascii="PT Sans" w:cs="PT Sans" w:eastAsia="PT Sans" w:hAnsi="PT Sans"/>
          <w:rtl w:val="0"/>
        </w:rPr>
        <w:t xml:space="preserve">In AWCA, we use closeness centrality to determine the position of each document in a cluster or group of related documents. This algorithm plots a document’s closeness to the center of a group based on the clustering coefficient, which is a product of the document’s degree (i.e. number of edges or links between documents).</w:t>
      </w:r>
    </w:p>
    <w:p w:rsidR="00000000" w:rsidDel="00000000" w:rsidP="00000000" w:rsidRDefault="00000000" w:rsidRPr="00000000" w14:paraId="000000DE">
      <w:pPr>
        <w:rPr>
          <w:rFonts w:ascii="PT Sans" w:cs="PT Sans" w:eastAsia="PT Sans" w:hAnsi="PT Sans"/>
        </w:rPr>
      </w:pPr>
      <w:r w:rsidDel="00000000" w:rsidR="00000000" w:rsidRPr="00000000">
        <w:rPr>
          <w:rtl w:val="0"/>
        </w:rPr>
      </w:r>
    </w:p>
    <w:p w:rsidR="00000000" w:rsidDel="00000000" w:rsidP="00000000" w:rsidRDefault="00000000" w:rsidRPr="00000000" w14:paraId="000000DF">
      <w:pPr>
        <w:pStyle w:val="Heading2"/>
        <w:rPr>
          <w:rFonts w:ascii="PT Sans" w:cs="PT Sans" w:eastAsia="PT Sans" w:hAnsi="PT Sans"/>
        </w:rPr>
        <w:sectPr>
          <w:type w:val="nextPage"/>
          <w:pgSz w:h="15840" w:w="12240" w:orient="portrait"/>
          <w:pgMar w:bottom="1440" w:top="1440" w:left="1440" w:right="1440" w:header="720" w:footer="720"/>
        </w:sectPr>
      </w:pPr>
      <w:bookmarkStart w:colFirst="0" w:colLast="0" w:name="_dq7wr1dwjgik" w:id="18"/>
      <w:bookmarkEnd w:id="18"/>
      <w:r w:rsidDel="00000000" w:rsidR="00000000" w:rsidRPr="00000000">
        <w:rPr>
          <w:rtl w:val="0"/>
        </w:rPr>
      </w:r>
    </w:p>
    <w:p w:rsidR="00000000" w:rsidDel="00000000" w:rsidP="00000000" w:rsidRDefault="00000000" w:rsidRPr="00000000" w14:paraId="000000E0">
      <w:pPr>
        <w:pStyle w:val="Heading2"/>
        <w:rPr>
          <w:rFonts w:ascii="PT Sans" w:cs="PT Sans" w:eastAsia="PT Sans" w:hAnsi="PT Sans"/>
        </w:rPr>
      </w:pPr>
      <w:bookmarkStart w:colFirst="0" w:colLast="0" w:name="_mh1122nhbct0" w:id="19"/>
      <w:bookmarkEnd w:id="19"/>
      <w:r w:rsidDel="00000000" w:rsidR="00000000" w:rsidRPr="00000000">
        <w:rPr>
          <w:rFonts w:ascii="PT Sans" w:cs="PT Sans" w:eastAsia="PT Sans" w:hAnsi="PT Sans"/>
          <w:rtl w:val="0"/>
        </w:rPr>
        <w:t xml:space="preserve">Betweenness Centrality</w:t>
      </w:r>
    </w:p>
    <w:p w:rsidR="00000000" w:rsidDel="00000000" w:rsidP="00000000" w:rsidRDefault="00000000" w:rsidRPr="00000000" w14:paraId="000000E1">
      <w:pPr>
        <w:pStyle w:val="Heading3"/>
        <w:rPr>
          <w:rFonts w:ascii="PT Sans" w:cs="PT Sans" w:eastAsia="PT Sans" w:hAnsi="PT Sans"/>
        </w:rPr>
      </w:pPr>
      <w:bookmarkStart w:colFirst="0" w:colLast="0" w:name="_ytiops2d3p29" w:id="20"/>
      <w:bookmarkEnd w:id="20"/>
      <w:r w:rsidDel="00000000" w:rsidR="00000000" w:rsidRPr="00000000">
        <w:rPr>
          <w:rFonts w:ascii="PT Sans" w:cs="PT Sans" w:eastAsia="PT Sans" w:hAnsi="PT Sans"/>
          <w:rtl w:val="0"/>
        </w:rPr>
        <w:t xml:space="preserve">Overview</w:t>
      </w:r>
    </w:p>
    <w:p w:rsidR="00000000" w:rsidDel="00000000" w:rsidP="00000000" w:rsidRDefault="00000000" w:rsidRPr="00000000" w14:paraId="000000E2">
      <w:pPr>
        <w:rPr>
          <w:rFonts w:ascii="PT Sans" w:cs="PT Sans" w:eastAsia="PT Sans" w:hAnsi="PT Sans"/>
        </w:rPr>
      </w:pPr>
      <w:r w:rsidDel="00000000" w:rsidR="00000000" w:rsidRPr="00000000">
        <w:rPr>
          <w:rFonts w:ascii="PT Sans" w:cs="PT Sans" w:eastAsia="PT Sans" w:hAnsi="PT Sans"/>
          <w:rtl w:val="0"/>
        </w:rPr>
        <w:t xml:space="preserve">Betweenness centrality is a metric used to score how much a node is “in-between” all other nodes. Rather than relying more heavily on the weights or the counts of edges as in closeness centrality, betweenness centrality emphasizes the structure and connectedness of a given network with regards to a node u. More specifically, it captures a node’s ability to control the flow of communication, by counting how many times a node is found on the shortest path between two other nodes. With a higher betweenness centrality score, a node has more power to control communication since much of the information being transmitted will flow through the node. </w:t>
      </w:r>
    </w:p>
    <w:p w:rsidR="00000000" w:rsidDel="00000000" w:rsidP="00000000" w:rsidRDefault="00000000" w:rsidRPr="00000000" w14:paraId="000000E3">
      <w:pPr>
        <w:rPr>
          <w:rFonts w:ascii="PT Sans" w:cs="PT Sans" w:eastAsia="PT Sans" w:hAnsi="PT Sans"/>
        </w:rPr>
      </w:pPr>
      <w:r w:rsidDel="00000000" w:rsidR="00000000" w:rsidRPr="00000000">
        <w:rPr>
          <w:rtl w:val="0"/>
        </w:rPr>
      </w:r>
    </w:p>
    <w:p w:rsidR="00000000" w:rsidDel="00000000" w:rsidP="00000000" w:rsidRDefault="00000000" w:rsidRPr="00000000" w14:paraId="000000E4">
      <w:pPr>
        <w:rPr>
          <w:rFonts w:ascii="PT Sans" w:cs="PT Sans" w:eastAsia="PT Sans" w:hAnsi="PT Sans"/>
        </w:rPr>
      </w:pPr>
      <w:r w:rsidDel="00000000" w:rsidR="00000000" w:rsidRPr="00000000">
        <w:rPr>
          <w:rFonts w:ascii="PT Sans" w:cs="PT Sans" w:eastAsia="PT Sans" w:hAnsi="PT Sans"/>
          <w:rtl w:val="0"/>
        </w:rPr>
        <w:t xml:space="preserve"> It is defined by the formula:</w:t>
      </w:r>
    </w:p>
    <w:p w:rsidR="00000000" w:rsidDel="00000000" w:rsidP="00000000" w:rsidRDefault="00000000" w:rsidRPr="00000000" w14:paraId="000000E5">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800225" cy="600075"/>
            <wp:effectExtent b="0" l="0" r="0" t="0"/>
            <wp:docPr id="1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8002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PT Sans" w:cs="PT Sans" w:eastAsia="PT Sans" w:hAnsi="PT Sans"/>
        </w:rPr>
      </w:pPr>
      <w:r w:rsidDel="00000000" w:rsidR="00000000" w:rsidRPr="00000000">
        <w:rPr>
          <w:rFonts w:ascii="PT Sans" w:cs="PT Sans" w:eastAsia="PT Sans" w:hAnsi="PT Sans"/>
          <w:rtl w:val="0"/>
        </w:rPr>
        <w:t xml:space="preserve">where v represents the node we are trying to score, and V represents the set of all nodes in the network.</w:t>
      </w:r>
    </w:p>
    <w:p w:rsidR="00000000" w:rsidDel="00000000" w:rsidP="00000000" w:rsidRDefault="00000000" w:rsidRPr="00000000" w14:paraId="000000E7">
      <w:pPr>
        <w:rPr>
          <w:rFonts w:ascii="PT Sans" w:cs="PT Sans" w:eastAsia="PT Sans" w:hAnsi="PT Sans"/>
        </w:rPr>
      </w:pPr>
      <w:r w:rsidDel="00000000" w:rsidR="00000000" w:rsidRPr="00000000">
        <w:rPr>
          <w:rtl w:val="0"/>
        </w:rPr>
      </w:r>
    </w:p>
    <w:p w:rsidR="00000000" w:rsidDel="00000000" w:rsidP="00000000" w:rsidRDefault="00000000" w:rsidRPr="00000000" w14:paraId="000000E8">
      <w:pPr>
        <w:rPr>
          <w:rFonts w:ascii="PT Sans" w:cs="PT Sans" w:eastAsia="PT Sans" w:hAnsi="PT Sans"/>
        </w:rPr>
      </w:pPr>
      <w:r w:rsidDel="00000000" w:rsidR="00000000" w:rsidRPr="00000000">
        <w:rPr>
          <w:rFonts w:ascii="PT Sans" w:cs="PT Sans" w:eastAsia="PT Sans" w:hAnsi="PT Sans"/>
          <w:rtl w:val="0"/>
        </w:rPr>
        <w:t xml:space="preserve">The function </w:t>
      </w:r>
      <m:oMath>
        <m:r>
          <m:t>σ</m:t>
        </m:r>
      </m:oMath>
      <w:r w:rsidDel="00000000" w:rsidR="00000000" w:rsidRPr="00000000">
        <w:rPr>
          <w:rFonts w:ascii="PT Sans" w:cs="PT Sans" w:eastAsia="PT Sans" w:hAnsi="PT Sans"/>
          <w:rtl w:val="0"/>
        </w:rPr>
        <w:t xml:space="preserve"> finds the number of shortest paths between any two nodes. So for any two nodes in the network which will be chosen as s and t, </w:t>
      </w:r>
      <m:oMath>
        <m:r>
          <m:t>σ</m:t>
        </m:r>
        <m:r>
          <w:rPr>
            <w:rFonts w:ascii="PT Sans" w:cs="PT Sans" w:eastAsia="PT Sans" w:hAnsi="PT Sans"/>
          </w:rPr>
          <m:t xml:space="preserve">(s, t)</m:t>
        </m:r>
      </m:oMath>
      <w:r w:rsidDel="00000000" w:rsidR="00000000" w:rsidRPr="00000000">
        <w:rPr>
          <w:rFonts w:ascii="PT Sans" w:cs="PT Sans" w:eastAsia="PT Sans" w:hAnsi="PT Sans"/>
          <w:rtl w:val="0"/>
        </w:rPr>
        <w:t xml:space="preserve">is the number of shortest paths between s and t, while </w:t>
      </w:r>
      <m:oMath>
        <m:r>
          <m:t>σ</m:t>
        </m:r>
        <m:r>
          <w:rPr>
            <w:rFonts w:ascii="PT Sans" w:cs="PT Sans" w:eastAsia="PT Sans" w:hAnsi="PT Sans"/>
          </w:rPr>
          <m:t xml:space="preserve">(s, t|v)</m:t>
        </m:r>
      </m:oMath>
      <w:r w:rsidDel="00000000" w:rsidR="00000000" w:rsidRPr="00000000">
        <w:rPr>
          <w:rFonts w:ascii="PT Sans" w:cs="PT Sans" w:eastAsia="PT Sans" w:hAnsi="PT Sans"/>
          <w:rtl w:val="0"/>
        </w:rPr>
        <w:t xml:space="preserve">is the number of shortest paths between s and t that include v somewhere in between. Therefore, for any two nodes s and t, the fraction in the equation is equivalent to how often v is contained in a shortest path between any two nodes. The equation then considers all possible combinations of two nodes, sums up the value of </w:t>
      </w:r>
      <m:oMath>
        <m:r>
          <w:rPr>
            <w:rFonts w:ascii="PT Sans" w:cs="PT Sans" w:eastAsia="PT Sans" w:hAnsi="PT Sans"/>
          </w:rPr>
          <m:t xml:space="preserve">(</m:t>
        </m:r>
        <m:r>
          <w:rPr>
            <w:rFonts w:ascii="PT Sans" w:cs="PT Sans" w:eastAsia="PT Sans" w:hAnsi="PT Sans"/>
          </w:rPr>
          <m:t>σ</m:t>
        </m:r>
        <m:r>
          <w:rPr>
            <w:rFonts w:ascii="PT Sans" w:cs="PT Sans" w:eastAsia="PT Sans" w:hAnsi="PT Sans"/>
          </w:rPr>
          <m:t xml:space="preserve">(s, t|v)</m:t>
        </m:r>
      </m:oMath>
      <w:r w:rsidDel="00000000" w:rsidR="00000000" w:rsidRPr="00000000">
        <w:rPr>
          <w:rFonts w:ascii="PT Sans" w:cs="PT Sans" w:eastAsia="PT Sans" w:hAnsi="PT Sans"/>
          <w:rtl w:val="0"/>
        </w:rPr>
        <w:t xml:space="preserve"> / </w:t>
      </w:r>
      <m:oMath>
        <m:r>
          <m:t>σ</m:t>
        </m:r>
        <m:r>
          <w:rPr>
            <w:rFonts w:ascii="PT Sans" w:cs="PT Sans" w:eastAsia="PT Sans" w:hAnsi="PT Sans"/>
          </w:rPr>
          <m:t xml:space="preserve">(s, t)</m:t>
        </m:r>
      </m:oMath>
      <w:r w:rsidDel="00000000" w:rsidR="00000000" w:rsidRPr="00000000">
        <w:rPr>
          <w:rFonts w:ascii="PT Sans" w:cs="PT Sans" w:eastAsia="PT Sans" w:hAnsi="PT Sans"/>
          <w:rtl w:val="0"/>
        </w:rPr>
        <w:t xml:space="preserve">) for each combination, and returns that as the betweenness centrality.</w:t>
      </w:r>
    </w:p>
    <w:p w:rsidR="00000000" w:rsidDel="00000000" w:rsidP="00000000" w:rsidRDefault="00000000" w:rsidRPr="00000000" w14:paraId="000000E9">
      <w:pPr>
        <w:rPr>
          <w:rFonts w:ascii="PT Sans" w:cs="PT Sans" w:eastAsia="PT Sans" w:hAnsi="PT Sans"/>
        </w:rPr>
      </w:pPr>
      <w:r w:rsidDel="00000000" w:rsidR="00000000" w:rsidRPr="00000000">
        <w:rPr>
          <w:rtl w:val="0"/>
        </w:rPr>
      </w:r>
    </w:p>
    <w:p w:rsidR="00000000" w:rsidDel="00000000" w:rsidP="00000000" w:rsidRDefault="00000000" w:rsidRPr="00000000" w14:paraId="000000EA">
      <w:pPr>
        <w:rPr>
          <w:rFonts w:ascii="PT Sans" w:cs="PT Sans" w:eastAsia="PT Sans" w:hAnsi="PT Sans"/>
        </w:rPr>
      </w:pPr>
      <w:r w:rsidDel="00000000" w:rsidR="00000000" w:rsidRPr="00000000">
        <w:rPr>
          <w:rFonts w:ascii="PT Sans" w:cs="PT Sans" w:eastAsia="PT Sans" w:hAnsi="PT Sans"/>
          <w:rtl w:val="0"/>
        </w:rPr>
        <w:t xml:space="preserve">When s = v or t = v, then </w:t>
      </w:r>
      <m:oMath>
        <m:r>
          <m:t>σ</m:t>
        </m:r>
        <m:r>
          <w:rPr>
            <w:rFonts w:ascii="PT Sans" w:cs="PT Sans" w:eastAsia="PT Sans" w:hAnsi="PT Sans"/>
          </w:rPr>
          <m:t xml:space="preserve">(s, t|v)</m:t>
        </m:r>
      </m:oMath>
      <w:r w:rsidDel="00000000" w:rsidR="00000000" w:rsidRPr="00000000">
        <w:rPr>
          <w:rFonts w:ascii="PT Sans" w:cs="PT Sans" w:eastAsia="PT Sans" w:hAnsi="PT Sans"/>
          <w:rtl w:val="0"/>
        </w:rPr>
        <w:t xml:space="preserve">= 0. When s = t, then </w:t>
      </w:r>
      <m:oMath>
        <m:r>
          <m:t>σ</m:t>
        </m:r>
        <m:r>
          <w:rPr>
            <w:rFonts w:ascii="PT Sans" w:cs="PT Sans" w:eastAsia="PT Sans" w:hAnsi="PT Sans"/>
          </w:rPr>
          <m:t xml:space="preserve">(s, t)</m:t>
        </m:r>
      </m:oMath>
      <w:r w:rsidDel="00000000" w:rsidR="00000000" w:rsidRPr="00000000">
        <w:rPr>
          <w:rFonts w:ascii="PT Sans" w:cs="PT Sans" w:eastAsia="PT Sans" w:hAnsi="PT Sans"/>
          <w:rtl w:val="0"/>
        </w:rPr>
        <w:t xml:space="preserve">= 1.</w:t>
      </w:r>
    </w:p>
    <w:p w:rsidR="00000000" w:rsidDel="00000000" w:rsidP="00000000" w:rsidRDefault="00000000" w:rsidRPr="00000000" w14:paraId="000000EB">
      <w:pPr>
        <w:rPr>
          <w:rFonts w:ascii="PT Sans" w:cs="PT Sans" w:eastAsia="PT Sans" w:hAnsi="PT Sans"/>
        </w:rPr>
      </w:pPr>
      <w:r w:rsidDel="00000000" w:rsidR="00000000" w:rsidRPr="00000000">
        <w:rPr>
          <w:rtl w:val="0"/>
        </w:rPr>
      </w:r>
    </w:p>
    <w:p w:rsidR="00000000" w:rsidDel="00000000" w:rsidP="00000000" w:rsidRDefault="00000000" w:rsidRPr="00000000" w14:paraId="000000EC">
      <w:pPr>
        <w:rPr>
          <w:rFonts w:ascii="PT Sans" w:cs="PT Sans" w:eastAsia="PT Sans" w:hAnsi="PT Sans"/>
        </w:rPr>
      </w:pPr>
      <w:r w:rsidDel="00000000" w:rsidR="00000000" w:rsidRPr="00000000">
        <w:rPr>
          <w:rFonts w:ascii="PT Sans" w:cs="PT Sans" w:eastAsia="PT Sans" w:hAnsi="PT Sans"/>
          <w:rtl w:val="0"/>
        </w:rPr>
        <w:t xml:space="preserve">Example: </w:t>
      </w:r>
    </w:p>
    <w:p w:rsidR="00000000" w:rsidDel="00000000" w:rsidP="00000000" w:rsidRDefault="00000000" w:rsidRPr="00000000" w14:paraId="000000ED">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281238" cy="1608229"/>
            <wp:effectExtent b="0" l="0" r="0" t="0"/>
            <wp:docPr id="32"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281238" cy="1608229"/>
                    </a:xfrm>
                    <a:prstGeom prst="rect"/>
                    <a:ln/>
                  </pic:spPr>
                </pic:pic>
              </a:graphicData>
            </a:graphic>
          </wp:inline>
        </w:drawing>
      </w:r>
      <w:r w:rsidDel="00000000" w:rsidR="00000000" w:rsidRPr="00000000">
        <w:rPr>
          <w:rtl w:val="0"/>
        </w:rPr>
      </w:r>
    </w:p>
    <w:bookmarkStart w:colFirst="0" w:colLast="0" w:name="ocwr066zab5m" w:id="21"/>
    <w:bookmarkEnd w:id="21"/>
    <w:p w:rsidR="00000000" w:rsidDel="00000000" w:rsidP="00000000" w:rsidRDefault="00000000" w:rsidRPr="00000000" w14:paraId="000000EE">
      <w:pPr>
        <w:rPr>
          <w:rFonts w:ascii="PT Sans" w:cs="PT Sans" w:eastAsia="PT Sans" w:hAnsi="PT Sans"/>
        </w:rPr>
      </w:pPr>
      <w:r w:rsidDel="00000000" w:rsidR="00000000" w:rsidRPr="00000000">
        <w:rPr>
          <w:rFonts w:ascii="PT Sans" w:cs="PT Sans" w:eastAsia="PT Sans" w:hAnsi="PT Sans"/>
          <w:rtl w:val="0"/>
        </w:rPr>
        <w:t xml:space="preserve">Figure A2</w:t>
      </w:r>
    </w:p>
    <w:p w:rsidR="00000000" w:rsidDel="00000000" w:rsidP="00000000" w:rsidRDefault="00000000" w:rsidRPr="00000000" w14:paraId="000000EF">
      <w:pPr>
        <w:rPr>
          <w:rFonts w:ascii="PT Sans" w:cs="PT Sans" w:eastAsia="PT Sans" w:hAnsi="PT Sans"/>
        </w:rPr>
      </w:pPr>
      <w:r w:rsidDel="00000000" w:rsidR="00000000" w:rsidRPr="00000000">
        <w:rPr>
          <w:rtl w:val="0"/>
        </w:rPr>
      </w:r>
    </w:p>
    <w:p w:rsidR="00000000" w:rsidDel="00000000" w:rsidP="00000000" w:rsidRDefault="00000000" w:rsidRPr="00000000" w14:paraId="000000F0">
      <w:pPr>
        <w:rPr>
          <w:rFonts w:ascii="PT Sans" w:cs="PT Sans" w:eastAsia="PT Sans" w:hAnsi="PT Sans"/>
        </w:rPr>
      </w:pPr>
      <w:r w:rsidDel="00000000" w:rsidR="00000000" w:rsidRPr="00000000">
        <w:rPr>
          <w:rFonts w:ascii="PT Sans" w:cs="PT Sans" w:eastAsia="PT Sans" w:hAnsi="PT Sans"/>
          <w:rtl w:val="0"/>
        </w:rPr>
        <w:t xml:space="preserve">Let v = node 1. </w:t>
      </w:r>
    </w:p>
    <w:p w:rsidR="00000000" w:rsidDel="00000000" w:rsidP="00000000" w:rsidRDefault="00000000" w:rsidRPr="00000000" w14:paraId="000000F1">
      <w:pPr>
        <w:ind w:left="0" w:firstLine="0"/>
        <w:rPr>
          <w:rFonts w:ascii="PT Sans" w:cs="PT Sans" w:eastAsia="PT Sans" w:hAnsi="PT Sans"/>
        </w:rPr>
      </w:pPr>
      <w:r w:rsidDel="00000000" w:rsidR="00000000" w:rsidRPr="00000000">
        <w:rPr>
          <w:rFonts w:ascii="PT Sans" w:cs="PT Sans" w:eastAsia="PT Sans" w:hAnsi="PT Sans"/>
          <w:rtl w:val="0"/>
        </w:rPr>
        <w:t xml:space="preserve">For node 0, there is one shortest path to each node,</w:t>
      </w:r>
    </w:p>
    <w:p w:rsidR="00000000" w:rsidDel="00000000" w:rsidP="00000000" w:rsidRDefault="00000000" w:rsidRPr="00000000" w14:paraId="000000F2">
      <w:pPr>
        <w:numPr>
          <w:ilvl w:val="0"/>
          <w:numId w:val="8"/>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0-0 (1), </w:t>
      </w:r>
    </w:p>
    <w:p w:rsidR="00000000" w:rsidDel="00000000" w:rsidP="00000000" w:rsidRDefault="00000000" w:rsidRPr="00000000" w14:paraId="000000F3">
      <w:pPr>
        <w:numPr>
          <w:ilvl w:val="0"/>
          <w:numId w:val="8"/>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0-1 (0), </w:t>
      </w:r>
    </w:p>
    <w:p w:rsidR="00000000" w:rsidDel="00000000" w:rsidP="00000000" w:rsidRDefault="00000000" w:rsidRPr="00000000" w14:paraId="000000F4">
      <w:pPr>
        <w:numPr>
          <w:ilvl w:val="0"/>
          <w:numId w:val="8"/>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0-1-2 (1), </w:t>
      </w:r>
    </w:p>
    <w:p w:rsidR="00000000" w:rsidDel="00000000" w:rsidP="00000000" w:rsidRDefault="00000000" w:rsidRPr="00000000" w14:paraId="000000F5">
      <w:pPr>
        <w:numPr>
          <w:ilvl w:val="0"/>
          <w:numId w:val="8"/>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0-1-2-3 (1),  (which is the shortest path because 0-3 has distance 8 to 0-1-2-3’s 6)</w:t>
      </w:r>
    </w:p>
    <w:p w:rsidR="00000000" w:rsidDel="00000000" w:rsidP="00000000" w:rsidRDefault="00000000" w:rsidRPr="00000000" w14:paraId="000000F6">
      <w:pPr>
        <w:numPr>
          <w:ilvl w:val="0"/>
          <w:numId w:val="8"/>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0-4 (0).</w:t>
      </w:r>
    </w:p>
    <w:p w:rsidR="00000000" w:rsidDel="00000000" w:rsidP="00000000" w:rsidRDefault="00000000" w:rsidRPr="00000000" w14:paraId="000000F7">
      <w:pPr>
        <w:ind w:left="0" w:firstLine="0"/>
        <w:rPr>
          <w:rFonts w:ascii="PT Sans" w:cs="PT Sans" w:eastAsia="PT Sans" w:hAnsi="PT Sans"/>
        </w:rPr>
      </w:pPr>
      <w:r w:rsidDel="00000000" w:rsidR="00000000" w:rsidRPr="00000000">
        <w:rPr>
          <w:rFonts w:ascii="PT Sans" w:cs="PT Sans" w:eastAsia="PT Sans" w:hAnsi="PT Sans"/>
          <w:rtl w:val="0"/>
        </w:rPr>
        <w:t xml:space="preserve">Repeating this for other nodes, we see that node 1 scores 0 points (since </w:t>
      </w:r>
      <m:oMath>
        <m:r>
          <m:t>σ</m:t>
        </m:r>
        <m:r>
          <w:rPr>
            <w:rFonts w:ascii="PT Sans" w:cs="PT Sans" w:eastAsia="PT Sans" w:hAnsi="PT Sans"/>
          </w:rPr>
          <m:t xml:space="preserve">(s, t|v)</m:t>
        </m:r>
      </m:oMath>
      <w:r w:rsidDel="00000000" w:rsidR="00000000" w:rsidRPr="00000000">
        <w:rPr>
          <w:rFonts w:ascii="PT Sans" w:cs="PT Sans" w:eastAsia="PT Sans" w:hAnsi="PT Sans"/>
          <w:rtl w:val="0"/>
        </w:rPr>
        <w:t xml:space="preserve">= 0), node 2 scores 1 point (excluding 0-2, which was already considered), node 3 scores 1 point (3-3), and node 4 scores 1 point (4-4). So node 1 has a betweenness centrality of 3+1+1+1 = 6.</w:t>
      </w:r>
    </w:p>
    <w:p w:rsidR="00000000" w:rsidDel="00000000" w:rsidP="00000000" w:rsidRDefault="00000000" w:rsidRPr="00000000" w14:paraId="000000F8">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0F9">
      <w:pPr>
        <w:ind w:left="0" w:firstLine="0"/>
        <w:rPr>
          <w:rFonts w:ascii="PT Sans" w:cs="PT Sans" w:eastAsia="PT Sans" w:hAnsi="PT Sans"/>
        </w:rPr>
      </w:pPr>
      <w:r w:rsidDel="00000000" w:rsidR="00000000" w:rsidRPr="00000000">
        <w:rPr>
          <w:rFonts w:ascii="PT Sans" w:cs="PT Sans" w:eastAsia="PT Sans" w:hAnsi="PT Sans"/>
          <w:rtl w:val="0"/>
        </w:rPr>
        <w:t xml:space="preserve">The betweenness centrality can seemingly become infinite as the number of nodes increases, so the betweenness centrality is only useful by comparing it to the centrality of other nodes in the network.</w:t>
      </w:r>
    </w:p>
    <w:p w:rsidR="00000000" w:rsidDel="00000000" w:rsidP="00000000" w:rsidRDefault="00000000" w:rsidRPr="00000000" w14:paraId="000000FA">
      <w:pPr>
        <w:rPr>
          <w:rFonts w:ascii="PT Sans" w:cs="PT Sans" w:eastAsia="PT Sans" w:hAnsi="PT Sans"/>
        </w:rPr>
      </w:pPr>
      <w:r w:rsidDel="00000000" w:rsidR="00000000" w:rsidRPr="00000000">
        <w:rPr>
          <w:rtl w:val="0"/>
        </w:rPr>
      </w:r>
    </w:p>
    <w:p w:rsidR="00000000" w:rsidDel="00000000" w:rsidP="00000000" w:rsidRDefault="00000000" w:rsidRPr="00000000" w14:paraId="000000FB">
      <w:pPr>
        <w:pStyle w:val="Heading3"/>
        <w:rPr/>
      </w:pPr>
      <w:bookmarkStart w:colFirst="0" w:colLast="0" w:name="_ou5z8k2hipfs" w:id="22"/>
      <w:bookmarkEnd w:id="22"/>
      <w:r w:rsidDel="00000000" w:rsidR="00000000" w:rsidRPr="00000000">
        <w:rPr>
          <w:rtl w:val="0"/>
        </w:rPr>
        <w:t xml:space="preserve">Functions (Shortest Path) </w:t>
      </w:r>
    </w:p>
    <w:p w:rsidR="00000000" w:rsidDel="00000000" w:rsidP="00000000" w:rsidRDefault="00000000" w:rsidRPr="00000000" w14:paraId="000000FC">
      <w:pPr>
        <w:pStyle w:val="Heading4"/>
        <w:rPr/>
      </w:pPr>
      <w:bookmarkStart w:colFirst="0" w:colLast="0" w:name="_if97ozqhubuo" w:id="23"/>
      <w:bookmarkEnd w:id="23"/>
      <w:r w:rsidDel="00000000" w:rsidR="00000000" w:rsidRPr="00000000">
        <w:rPr>
          <w:rtl w:val="0"/>
        </w:rPr>
        <w:t xml:space="preserve">betweenness_centrality(G, k=None, normalized=True, weight=None, endpoints=False, seed=None)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rFonts w:ascii="PT Sans" w:cs="PT Sans" w:eastAsia="PT Sans" w:hAnsi="PT Sans"/>
        </w:rPr>
      </w:pPr>
      <w:r w:rsidDel="00000000" w:rsidR="00000000" w:rsidRPr="00000000">
        <w:rPr>
          <w:rFonts w:ascii="PT Sans" w:cs="PT Sans" w:eastAsia="PT Sans" w:hAnsi="PT Sans"/>
          <w:rtl w:val="0"/>
        </w:rPr>
        <w:t xml:space="preserve">Explanation:</w:t>
      </w:r>
    </w:p>
    <w:p w:rsidR="00000000" w:rsidDel="00000000" w:rsidP="00000000" w:rsidRDefault="00000000" w:rsidRPr="00000000" w14:paraId="000000FF">
      <w:pPr>
        <w:rPr>
          <w:rFonts w:ascii="PT Sans" w:cs="PT Sans" w:eastAsia="PT Sans" w:hAnsi="PT Sans"/>
        </w:rPr>
      </w:pPr>
      <w:r w:rsidDel="00000000" w:rsidR="00000000" w:rsidRPr="00000000">
        <w:rPr>
          <w:rFonts w:ascii="PT Sans" w:cs="PT Sans" w:eastAsia="PT Sans" w:hAnsi="PT Sans"/>
          <w:rtl w:val="0"/>
        </w:rPr>
        <w:t xml:space="preserve">Calculates betweenness centrality for all nodes:</w:t>
      </w:r>
    </w:p>
    <w:p w:rsidR="00000000" w:rsidDel="00000000" w:rsidP="00000000" w:rsidRDefault="00000000" w:rsidRPr="00000000" w14:paraId="00000100">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800225" cy="600075"/>
            <wp:effectExtent b="0" l="0" r="0" t="0"/>
            <wp:docPr id="1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8002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PT Sans" w:cs="PT Sans" w:eastAsia="PT Sans" w:hAnsi="PT Sans"/>
        </w:rPr>
      </w:pPr>
      <w:r w:rsidDel="00000000" w:rsidR="00000000" w:rsidRPr="00000000">
        <w:rPr>
          <w:rFonts w:ascii="PT Sans" w:cs="PT Sans" w:eastAsia="PT Sans" w:hAnsi="PT Sans"/>
          <w:rtl w:val="0"/>
        </w:rPr>
        <w:t xml:space="preserve">as described in the overview.</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rFonts w:ascii="PT Sans" w:cs="PT Sans" w:eastAsia="PT Sans" w:hAnsi="PT Sans"/>
        </w:rPr>
      </w:pPr>
      <w:r w:rsidDel="00000000" w:rsidR="00000000" w:rsidRPr="00000000">
        <w:rPr>
          <w:rFonts w:ascii="PT Sans" w:cs="PT Sans" w:eastAsia="PT Sans" w:hAnsi="PT Sans"/>
          <w:rtl w:val="0"/>
        </w:rPr>
        <w:t xml:space="preserve">Returns: Betweenness a dictionary with the nodes of the network as the keys and the betweenness centrality as the values.</w:t>
      </w:r>
    </w:p>
    <w:p w:rsidR="00000000" w:rsidDel="00000000" w:rsidP="00000000" w:rsidRDefault="00000000" w:rsidRPr="00000000" w14:paraId="00000104">
      <w:pPr>
        <w:rPr>
          <w:rFonts w:ascii="PT Sans" w:cs="PT Sans" w:eastAsia="PT Sans" w:hAnsi="PT Sans"/>
        </w:rPr>
      </w:pPr>
      <w:r w:rsidDel="00000000" w:rsidR="00000000" w:rsidRPr="00000000">
        <w:rPr>
          <w:rtl w:val="0"/>
        </w:rPr>
      </w:r>
    </w:p>
    <w:p w:rsidR="00000000" w:rsidDel="00000000" w:rsidP="00000000" w:rsidRDefault="00000000" w:rsidRPr="00000000" w14:paraId="00000105">
      <w:pPr>
        <w:rPr>
          <w:rFonts w:ascii="PT Sans" w:cs="PT Sans" w:eastAsia="PT Sans" w:hAnsi="PT Sans"/>
        </w:rPr>
      </w:pPr>
      <w:r w:rsidDel="00000000" w:rsidR="00000000" w:rsidRPr="00000000">
        <w:rPr>
          <w:rFonts w:ascii="PT Sans" w:cs="PT Sans" w:eastAsia="PT Sans" w:hAnsi="PT Sans"/>
          <w:rtl w:val="0"/>
        </w:rPr>
        <w:t xml:space="preserve">Given:</w:t>
      </w:r>
    </w:p>
    <w:p w:rsidR="00000000" w:rsidDel="00000000" w:rsidP="00000000" w:rsidRDefault="00000000" w:rsidRPr="00000000" w14:paraId="00000106">
      <w:pPr>
        <w:numPr>
          <w:ilvl w:val="0"/>
          <w:numId w:val="12"/>
        </w:numPr>
        <w:ind w:left="720" w:hanging="360"/>
        <w:rPr>
          <w:rFonts w:ascii="PT Sans" w:cs="PT Sans" w:eastAsia="PT Sans" w:hAnsi="PT Sans"/>
        </w:rPr>
      </w:pPr>
      <w:r w:rsidDel="00000000" w:rsidR="00000000" w:rsidRPr="00000000">
        <w:rPr>
          <w:rFonts w:ascii="PT Sans" w:cs="PT Sans" w:eastAsia="PT Sans" w:hAnsi="PT Sans"/>
          <w:rtl w:val="0"/>
        </w:rPr>
        <w:t xml:space="preserve">G (graph)</w:t>
      </w:r>
    </w:p>
    <w:p w:rsidR="00000000" w:rsidDel="00000000" w:rsidP="00000000" w:rsidRDefault="00000000" w:rsidRPr="00000000" w14:paraId="00000107">
      <w:pPr>
        <w:numPr>
          <w:ilvl w:val="0"/>
          <w:numId w:val="12"/>
        </w:numPr>
        <w:ind w:left="720" w:hanging="360"/>
        <w:rPr>
          <w:rFonts w:ascii="PT Sans" w:cs="PT Sans" w:eastAsia="PT Sans" w:hAnsi="PT Sans"/>
        </w:rPr>
      </w:pPr>
      <w:r w:rsidDel="00000000" w:rsidR="00000000" w:rsidRPr="00000000">
        <w:rPr>
          <w:rFonts w:ascii="PT Sans" w:cs="PT Sans" w:eastAsia="PT Sans" w:hAnsi="PT Sans"/>
          <w:rtl w:val="0"/>
        </w:rPr>
        <w:t xml:space="preserve">k (int)</w:t>
      </w:r>
    </w:p>
    <w:p w:rsidR="00000000" w:rsidDel="00000000" w:rsidP="00000000" w:rsidRDefault="00000000" w:rsidRPr="00000000" w14:paraId="00000108">
      <w:pPr>
        <w:numPr>
          <w:ilvl w:val="1"/>
          <w:numId w:val="12"/>
        </w:numPr>
        <w:ind w:left="1440" w:hanging="360"/>
        <w:rPr>
          <w:rFonts w:ascii="PT Sans" w:cs="PT Sans" w:eastAsia="PT Sans" w:hAnsi="PT Sans"/>
        </w:rPr>
      </w:pPr>
      <w:r w:rsidDel="00000000" w:rsidR="00000000" w:rsidRPr="00000000">
        <w:rPr>
          <w:rFonts w:ascii="PT Sans" w:cs="PT Sans" w:eastAsia="PT Sans" w:hAnsi="PT Sans"/>
          <w:rtl w:val="0"/>
        </w:rPr>
        <w:t xml:space="preserve">Only use if runtime becomes an issue. Limits the number of node pairs considered to decrease runtime while sacrificing accuracy.</w:t>
      </w:r>
    </w:p>
    <w:p w:rsidR="00000000" w:rsidDel="00000000" w:rsidP="00000000" w:rsidRDefault="00000000" w:rsidRPr="00000000" w14:paraId="00000109">
      <w:pPr>
        <w:numPr>
          <w:ilvl w:val="0"/>
          <w:numId w:val="12"/>
        </w:numPr>
        <w:ind w:left="720" w:hanging="360"/>
        <w:rPr>
          <w:rFonts w:ascii="PT Sans" w:cs="PT Sans" w:eastAsia="PT Sans" w:hAnsi="PT Sans"/>
        </w:rPr>
      </w:pPr>
      <w:r w:rsidDel="00000000" w:rsidR="00000000" w:rsidRPr="00000000">
        <w:rPr>
          <w:rFonts w:ascii="PT Sans" w:cs="PT Sans" w:eastAsia="PT Sans" w:hAnsi="PT Sans"/>
          <w:rtl w:val="0"/>
        </w:rPr>
        <w:t xml:space="preserve">normalized (bool)</w:t>
      </w:r>
    </w:p>
    <w:p w:rsidR="00000000" w:rsidDel="00000000" w:rsidP="00000000" w:rsidRDefault="00000000" w:rsidRPr="00000000" w14:paraId="0000010A">
      <w:pPr>
        <w:numPr>
          <w:ilvl w:val="0"/>
          <w:numId w:val="12"/>
        </w:numPr>
        <w:ind w:left="720" w:hanging="360"/>
        <w:rPr>
          <w:rFonts w:ascii="PT Sans" w:cs="PT Sans" w:eastAsia="PT Sans" w:hAnsi="PT Sans"/>
        </w:rPr>
      </w:pPr>
      <w:r w:rsidDel="00000000" w:rsidR="00000000" w:rsidRPr="00000000">
        <w:rPr>
          <w:rFonts w:ascii="PT Sans" w:cs="PT Sans" w:eastAsia="PT Sans" w:hAnsi="PT Sans"/>
          <w:rtl w:val="0"/>
        </w:rPr>
        <w:t xml:space="preserve">weight (string)</w:t>
      </w:r>
    </w:p>
    <w:p w:rsidR="00000000" w:rsidDel="00000000" w:rsidP="00000000" w:rsidRDefault="00000000" w:rsidRPr="00000000" w14:paraId="0000010B">
      <w:pPr>
        <w:numPr>
          <w:ilvl w:val="0"/>
          <w:numId w:val="12"/>
        </w:numPr>
        <w:ind w:left="720" w:hanging="360"/>
        <w:rPr>
          <w:rFonts w:ascii="PT Sans" w:cs="PT Sans" w:eastAsia="PT Sans" w:hAnsi="PT Sans"/>
        </w:rPr>
      </w:pPr>
      <w:r w:rsidDel="00000000" w:rsidR="00000000" w:rsidRPr="00000000">
        <w:rPr>
          <w:rFonts w:ascii="PT Sans" w:cs="PT Sans" w:eastAsia="PT Sans" w:hAnsi="PT Sans"/>
          <w:rtl w:val="0"/>
        </w:rPr>
        <w:t xml:space="preserve">endpoints (bool)</w:t>
      </w:r>
    </w:p>
    <w:p w:rsidR="00000000" w:rsidDel="00000000" w:rsidP="00000000" w:rsidRDefault="00000000" w:rsidRPr="00000000" w14:paraId="0000010C">
      <w:pPr>
        <w:numPr>
          <w:ilvl w:val="1"/>
          <w:numId w:val="12"/>
        </w:numPr>
        <w:ind w:left="1440" w:hanging="360"/>
        <w:rPr>
          <w:rFonts w:ascii="PT Sans" w:cs="PT Sans" w:eastAsia="PT Sans" w:hAnsi="PT Sans"/>
          <w:u w:val="none"/>
        </w:rPr>
      </w:pPr>
      <w:r w:rsidDel="00000000" w:rsidR="00000000" w:rsidRPr="00000000">
        <w:rPr>
          <w:rFonts w:ascii="PT Sans" w:cs="PT Sans" w:eastAsia="PT Sans" w:hAnsi="PT Sans"/>
          <w:rtl w:val="0"/>
        </w:rPr>
        <w:t xml:space="preserve">If set to true, then </w:t>
      </w:r>
      <m:oMath>
        <m:r>
          <m:t>σ</m:t>
        </m:r>
        <m:r>
          <w:rPr>
            <w:rFonts w:ascii="PT Sans" w:cs="PT Sans" w:eastAsia="PT Sans" w:hAnsi="PT Sans"/>
          </w:rPr>
          <m:t xml:space="preserve">(s, t|v)</m:t>
        </m:r>
      </m:oMath>
      <w:r w:rsidDel="00000000" w:rsidR="00000000" w:rsidRPr="00000000">
        <w:rPr>
          <w:rFonts w:ascii="PT Sans" w:cs="PT Sans" w:eastAsia="PT Sans" w:hAnsi="PT Sans"/>
          <w:rtl w:val="0"/>
        </w:rPr>
        <w:t xml:space="preserve">= 1. The scores will be higher for all nodes, which will slightly change the distribution of centralities among nodes. Default is false.</w:t>
      </w:r>
    </w:p>
    <w:p w:rsidR="00000000" w:rsidDel="00000000" w:rsidP="00000000" w:rsidRDefault="00000000" w:rsidRPr="00000000" w14:paraId="0000010D">
      <w:pPr>
        <w:numPr>
          <w:ilvl w:val="0"/>
          <w:numId w:val="12"/>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seed (int or random_state)</w:t>
      </w:r>
    </w:p>
    <w:p w:rsidR="00000000" w:rsidDel="00000000" w:rsidP="00000000" w:rsidRDefault="00000000" w:rsidRPr="00000000" w14:paraId="0000010E">
      <w:pPr>
        <w:numPr>
          <w:ilvl w:val="1"/>
          <w:numId w:val="12"/>
        </w:numPr>
        <w:ind w:left="1440" w:hanging="360"/>
        <w:rPr>
          <w:rFonts w:ascii="PT Sans" w:cs="PT Sans" w:eastAsia="PT Sans" w:hAnsi="PT Sans"/>
          <w:u w:val="none"/>
        </w:rPr>
      </w:pPr>
      <w:r w:rsidDel="00000000" w:rsidR="00000000" w:rsidRPr="00000000">
        <w:rPr>
          <w:rFonts w:ascii="PT Sans" w:cs="PT Sans" w:eastAsia="PT Sans" w:hAnsi="PT Sans"/>
          <w:rtl w:val="0"/>
        </w:rPr>
        <w:t xml:space="preserve">Only used if k is not None, because otherwise there’s no randomness as all node pairs are considered.</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pPr>
      <w:bookmarkStart w:colFirst="0" w:colLast="0" w:name="_xa5xhzdwgfs5" w:id="24"/>
      <w:bookmarkEnd w:id="24"/>
      <w:r w:rsidDel="00000000" w:rsidR="00000000" w:rsidRPr="00000000">
        <w:rPr>
          <w:rtl w:val="0"/>
        </w:rPr>
        <w:t xml:space="preserve">Functions (Current Flow)</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rFonts w:ascii="PT Sans" w:cs="PT Sans" w:eastAsia="PT Sans" w:hAnsi="PT Sans"/>
        </w:rPr>
      </w:pPr>
      <w:bookmarkStart w:colFirst="0" w:colLast="0" w:name="_sb0hf17geawi" w:id="25"/>
      <w:bookmarkEnd w:id="25"/>
      <w:r w:rsidDel="00000000" w:rsidR="00000000" w:rsidRPr="00000000">
        <w:rPr>
          <w:rFonts w:ascii="PT Sans" w:cs="PT Sans" w:eastAsia="PT Sans" w:hAnsi="PT Sans"/>
          <w:rtl w:val="0"/>
        </w:rPr>
        <w:t xml:space="preserve">Purpose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spacing w:after="60" w:before="0" w:line="276" w:lineRule="auto"/>
        <w:rPr/>
        <w:sectPr>
          <w:type w:val="nextPage"/>
          <w:pgSz w:h="15840" w:w="12240" w:orient="portrait"/>
          <w:pgMar w:bottom="1440" w:top="1440" w:left="1440" w:right="1440" w:header="720" w:footer="720"/>
        </w:sectPr>
      </w:pPr>
      <w:bookmarkStart w:colFirst="0" w:colLast="0" w:name="_juzjpmst26al" w:id="26"/>
      <w:bookmarkEnd w:id="26"/>
      <w:r w:rsidDel="00000000" w:rsidR="00000000" w:rsidRPr="00000000">
        <w:rPr>
          <w:rtl w:val="0"/>
        </w:rPr>
      </w:r>
    </w:p>
    <w:p w:rsidR="00000000" w:rsidDel="00000000" w:rsidP="00000000" w:rsidRDefault="00000000" w:rsidRPr="00000000" w14:paraId="00000119">
      <w:pPr>
        <w:pStyle w:val="Heading2"/>
        <w:spacing w:after="60" w:before="0" w:line="276" w:lineRule="auto"/>
        <w:rPr/>
      </w:pPr>
      <w:bookmarkStart w:colFirst="0" w:colLast="0" w:name="_6qbjluxaxdbe" w:id="27"/>
      <w:bookmarkEnd w:id="27"/>
      <w:r w:rsidDel="00000000" w:rsidR="00000000" w:rsidRPr="00000000">
        <w:rPr>
          <w:rtl w:val="0"/>
        </w:rPr>
        <w:t xml:space="preserve">Degree Centrality</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spacing w:after="60" w:before="0" w:line="276" w:lineRule="auto"/>
        <w:rPr/>
      </w:pPr>
      <w:bookmarkStart w:colFirst="0" w:colLast="0" w:name="_xy5mlefnq6og" w:id="28"/>
      <w:bookmarkEnd w:id="28"/>
      <w:r w:rsidDel="00000000" w:rsidR="00000000" w:rsidRPr="00000000">
        <w:rPr>
          <w:rtl w:val="0"/>
        </w:rPr>
        <w:t xml:space="preserve">Overview</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Fonts w:ascii="PT Sans" w:cs="PT Sans" w:eastAsia="PT Sans" w:hAnsi="PT Sans"/>
          <w:u w:val="single"/>
          <w:rtl w:val="0"/>
        </w:rPr>
        <w:t xml:space="preserve">Definition</w:t>
      </w:r>
      <w:r w:rsidDel="00000000" w:rsidR="00000000" w:rsidRPr="00000000">
        <w:rPr>
          <w:rFonts w:ascii="PT Sans" w:cs="PT Sans" w:eastAsia="PT Sans" w:hAnsi="PT Sans"/>
          <w:rtl w:val="0"/>
        </w:rPr>
        <w:t xml:space="preserve"> :  </w:t>
      </w:r>
      <w:r w:rsidDel="00000000" w:rsidR="00000000" w:rsidRPr="00000000">
        <w:rPr>
          <w:rFonts w:ascii="PT Sans" w:cs="PT Sans" w:eastAsia="PT Sans" w:hAnsi="PT Sans"/>
          <w:b w:val="1"/>
          <w:rtl w:val="0"/>
        </w:rPr>
        <w:t xml:space="preserve">Degree</w:t>
      </w:r>
      <w:r w:rsidDel="00000000" w:rsidR="00000000" w:rsidRPr="00000000">
        <w:rPr>
          <w:rFonts w:ascii="PT Sans" w:cs="PT Sans" w:eastAsia="PT Sans" w:hAnsi="PT Sans"/>
          <w:rtl w:val="0"/>
        </w:rPr>
        <w:t xml:space="preserve"> of </w:t>
      </w:r>
      <w:r w:rsidDel="00000000" w:rsidR="00000000" w:rsidRPr="00000000">
        <w:rPr>
          <w:rFonts w:ascii="PT Sans" w:cs="PT Sans" w:eastAsia="PT Sans" w:hAnsi="PT Sans"/>
          <w:rtl w:val="0"/>
        </w:rPr>
        <w:t xml:space="preserve">vertex of a graph (</w:t>
      </w:r>
      <m:oMath>
        <m:r>
          <w:rPr>
            <w:rFonts w:ascii="PT Sans" w:cs="PT Sans" w:eastAsia="PT Sans" w:hAnsi="PT Sans"/>
          </w:rPr>
          <m:t xml:space="preserve">deg(v)</m:t>
        </m:r>
      </m:oMath>
      <w:r w:rsidDel="00000000" w:rsidR="00000000" w:rsidRPr="00000000">
        <w:rPr>
          <w:rFonts w:ascii="PT Sans" w:cs="PT Sans" w:eastAsia="PT Sans" w:hAnsi="PT Sans"/>
          <w:rtl w:val="0"/>
        </w:rPr>
        <w:t xml:space="preserve">) is the number of edges incident to the vertex </w:t>
      </w:r>
      <m:oMath>
        <m:r>
          <w:rPr>
            <w:rFonts w:ascii="PT Sans" w:cs="PT Sans" w:eastAsia="PT Sans" w:hAnsi="PT Sans"/>
          </w:rPr>
          <m:t xml:space="preserve">v</m:t>
        </m:r>
      </m:oMath>
      <w:r w:rsidDel="00000000" w:rsidR="00000000" w:rsidRPr="00000000">
        <w:rPr>
          <w:rFonts w:ascii="PT Sans" w:cs="PT Sans" w:eastAsia="PT Sans" w:hAnsi="PT Sans"/>
          <w:rtl w:val="0"/>
        </w:rPr>
        <w:t xml:space="preserve">.</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Fonts w:ascii="PT Sans" w:cs="PT Sans" w:eastAsia="PT Sans" w:hAnsi="PT Sans"/>
          <w:u w:val="single"/>
          <w:rtl w:val="0"/>
        </w:rPr>
        <w:t xml:space="preserve">Definition</w:t>
      </w:r>
      <w:r w:rsidDel="00000000" w:rsidR="00000000" w:rsidRPr="00000000">
        <w:rPr>
          <w:rFonts w:ascii="PT Sans" w:cs="PT Sans" w:eastAsia="PT Sans" w:hAnsi="PT Sans"/>
          <w:rtl w:val="0"/>
        </w:rPr>
        <w:t xml:space="preserve">:  </w:t>
      </w:r>
      <w:r w:rsidDel="00000000" w:rsidR="00000000" w:rsidRPr="00000000">
        <w:rPr>
          <w:rFonts w:ascii="PT Sans" w:cs="PT Sans" w:eastAsia="PT Sans" w:hAnsi="PT Sans"/>
          <w:b w:val="1"/>
          <w:rtl w:val="0"/>
        </w:rPr>
        <w:t xml:space="preserve">Degree centrality </w:t>
      </w:r>
      <w:r w:rsidDel="00000000" w:rsidR="00000000" w:rsidRPr="00000000">
        <w:rPr>
          <w:rFonts w:ascii="PT Sans" w:cs="PT Sans" w:eastAsia="PT Sans" w:hAnsi="PT Sans"/>
          <w:rtl w:val="0"/>
        </w:rPr>
        <w:t xml:space="preserve">assigns an importance score based on the vertex’s degree.</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Fonts w:ascii="PT Sans" w:cs="PT Sans" w:eastAsia="PT Sans" w:hAnsi="PT Sans"/>
          <w:rtl w:val="0"/>
        </w:rPr>
        <w:t xml:space="preserve">The </w:t>
      </w:r>
      <w:r w:rsidDel="00000000" w:rsidR="00000000" w:rsidRPr="00000000">
        <w:rPr>
          <w:rFonts w:ascii="PT Sans" w:cs="PT Sans" w:eastAsia="PT Sans" w:hAnsi="PT Sans"/>
          <w:b w:val="1"/>
          <w:rtl w:val="0"/>
        </w:rPr>
        <w:t xml:space="preserve">degree centrality</w:t>
      </w:r>
      <w:r w:rsidDel="00000000" w:rsidR="00000000" w:rsidRPr="00000000">
        <w:rPr>
          <w:rFonts w:ascii="PT Sans" w:cs="PT Sans" w:eastAsia="PT Sans" w:hAnsi="PT Sans"/>
          <w:rtl w:val="0"/>
        </w:rPr>
        <w:t xml:space="preserve"> of a vertex </w:t>
      </w:r>
      <m:oMath>
        <m:r>
          <w:rPr>
            <w:rFonts w:ascii="PT Sans" w:cs="PT Sans" w:eastAsia="PT Sans" w:hAnsi="PT Sans"/>
            <w:sz w:val="24"/>
            <w:szCs w:val="24"/>
          </w:rPr>
          <m:t xml:space="preserve">v</m:t>
        </m:r>
      </m:oMath>
      <w:r w:rsidDel="00000000" w:rsidR="00000000" w:rsidRPr="00000000">
        <w:rPr>
          <w:rFonts w:ascii="PT Sans" w:cs="PT Sans" w:eastAsia="PT Sans" w:hAnsi="PT Sans"/>
          <w:rtl w:val="0"/>
        </w:rPr>
        <w:t xml:space="preserve"> , for a given graph </w:t>
      </w:r>
      <m:oMath>
        <m:r>
          <w:rPr>
            <w:rFonts w:ascii="PT Sans" w:cs="PT Sans" w:eastAsia="PT Sans" w:hAnsi="PT Sans"/>
          </w:rPr>
          <m:t xml:space="preserve">G := (V, E)</m:t>
        </m:r>
      </m:oMath>
      <w:r w:rsidDel="00000000" w:rsidR="00000000" w:rsidRPr="00000000">
        <w:rPr>
          <w:rFonts w:ascii="PT Sans" w:cs="PT Sans" w:eastAsia="PT Sans" w:hAnsi="PT Sans"/>
          <w:rtl w:val="0"/>
        </w:rPr>
        <w:t xml:space="preserve">with </w:t>
      </w:r>
      <m:oMath>
        <m:r>
          <w:rPr>
            <w:rFonts w:ascii="PT Sans" w:cs="PT Sans" w:eastAsia="PT Sans" w:hAnsi="PT Sans"/>
          </w:rPr>
          <m:t xml:space="preserve">|V|</m:t>
        </m:r>
      </m:oMath>
      <w:r w:rsidDel="00000000" w:rsidR="00000000" w:rsidRPr="00000000">
        <w:rPr>
          <w:rFonts w:ascii="PT Sans" w:cs="PT Sans" w:eastAsia="PT Sans" w:hAnsi="PT Sans"/>
          <w:rtl w:val="0"/>
        </w:rPr>
        <w:t xml:space="preserve"> vertices and </w:t>
      </w:r>
      <m:oMath>
        <m:r>
          <w:rPr>
            <w:rFonts w:ascii="PT Sans" w:cs="PT Sans" w:eastAsia="PT Sans" w:hAnsi="PT Sans"/>
          </w:rPr>
          <m:t xml:space="preserve">|E|</m:t>
        </m:r>
      </m:oMath>
      <w:r w:rsidDel="00000000" w:rsidR="00000000" w:rsidRPr="00000000">
        <w:rPr>
          <w:rFonts w:ascii="PT Sans" w:cs="PT Sans" w:eastAsia="PT Sans" w:hAnsi="PT Sans"/>
          <w:rtl w:val="0"/>
        </w:rPr>
        <w:t xml:space="preserve">edges, is defined as:</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Fonts w:ascii="PT Sans" w:cs="PT Sans" w:eastAsia="PT Sans" w:hAnsi="PT Sans"/>
          <w:rtl w:val="0"/>
        </w:rPr>
        <w:t xml:space="preserve"> </w:t>
      </w:r>
      <w:r w:rsidDel="00000000" w:rsidR="00000000" w:rsidRPr="00000000">
        <w:rPr>
          <w:rFonts w:ascii="PT Sans" w:cs="PT Sans" w:eastAsia="PT Sans" w:hAnsi="PT Sans"/>
        </w:rPr>
        <w:drawing>
          <wp:inline distB="114300" distT="114300" distL="114300" distR="114300">
            <wp:extent cx="1392603" cy="364729"/>
            <wp:effectExtent b="0" l="0" r="0" t="0"/>
            <wp:docPr id="37"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1392603" cy="364729"/>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Fonts w:ascii="PT Sans" w:cs="PT Sans" w:eastAsia="PT Sans" w:hAnsi="PT Sans"/>
          <w:rtl w:val="0"/>
        </w:rPr>
        <w:t xml:space="preserve">High degree centrality indicates that the node has a large number of neighbors and is closely related to its neighbors.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Fonts w:ascii="PT Sans" w:cs="PT Sans" w:eastAsia="PT Sans" w:hAnsi="PT Sans"/>
          <w:rtl w:val="0"/>
        </w:rPr>
        <w:t xml:space="preserve">To calculate the </w:t>
      </w:r>
      <w:r w:rsidDel="00000000" w:rsidR="00000000" w:rsidRPr="00000000">
        <w:rPr>
          <w:rFonts w:ascii="PT Sans" w:cs="PT Sans" w:eastAsia="PT Sans" w:hAnsi="PT Sans"/>
          <w:b w:val="1"/>
          <w:rtl w:val="0"/>
        </w:rPr>
        <w:t xml:space="preserve">degree centrality</w:t>
      </w:r>
      <w:r w:rsidDel="00000000" w:rsidR="00000000" w:rsidRPr="00000000">
        <w:rPr>
          <w:rFonts w:ascii="PT Sans" w:cs="PT Sans" w:eastAsia="PT Sans" w:hAnsi="PT Sans"/>
          <w:rtl w:val="0"/>
        </w:rPr>
        <w:t xml:space="preserve"> of the graph </w:t>
      </w:r>
      <m:oMath>
        <m:r>
          <w:rPr>
            <w:rFonts w:ascii="PT Sans" w:cs="PT Sans" w:eastAsia="PT Sans" w:hAnsi="PT Sans"/>
          </w:rPr>
          <m:t xml:space="preserve">G</m:t>
        </m:r>
      </m:oMath>
      <w:r w:rsidDel="00000000" w:rsidR="00000000" w:rsidRPr="00000000">
        <w:rPr>
          <w:rFonts w:ascii="PT Sans" w:cs="PT Sans" w:eastAsia="PT Sans" w:hAnsi="PT Sans"/>
          <w:rtl w:val="0"/>
        </w:rPr>
        <w:t xml:space="preserve"> , let </w:t>
      </w:r>
      <m:oMath>
        <m:r>
          <w:rPr>
            <w:rFonts w:ascii="PT Sans" w:cs="PT Sans" w:eastAsia="PT Sans" w:hAnsi="PT Sans"/>
          </w:rPr>
          <m:t xml:space="preserve">v*</m:t>
        </m:r>
      </m:oMath>
      <w:r w:rsidDel="00000000" w:rsidR="00000000" w:rsidRPr="00000000">
        <w:rPr>
          <w:rFonts w:ascii="PT Sans" w:cs="PT Sans" w:eastAsia="PT Sans" w:hAnsi="PT Sans"/>
          <w:rtl w:val="0"/>
        </w:rPr>
        <w:t xml:space="preserve"> be the node with the highest degree centrality in </w:t>
      </w:r>
      <m:oMath>
        <m:r>
          <w:rPr>
            <w:rFonts w:ascii="PT Sans" w:cs="PT Sans" w:eastAsia="PT Sans" w:hAnsi="PT Sans"/>
          </w:rPr>
          <m:t xml:space="preserve">G</m:t>
        </m:r>
      </m:oMath>
      <w:r w:rsidDel="00000000" w:rsidR="00000000" w:rsidRPr="00000000">
        <w:rPr>
          <w:rFonts w:ascii="PT Sans" w:cs="PT Sans" w:eastAsia="PT Sans" w:hAnsi="PT Sans"/>
          <w:rtl w:val="0"/>
        </w:rPr>
        <w:t xml:space="preserve">. Let </w:t>
      </w:r>
      <m:oMath>
        <m:r>
          <w:rPr>
            <w:rFonts w:ascii="PT Sans" w:cs="PT Sans" w:eastAsia="PT Sans" w:hAnsi="PT Sans"/>
          </w:rPr>
          <m:t xml:space="preserve">X:= (Y,Z)</m:t>
        </m:r>
      </m:oMath>
      <w:r w:rsidDel="00000000" w:rsidR="00000000" w:rsidRPr="00000000">
        <w:rPr>
          <w:rFonts w:ascii="PT Sans" w:cs="PT Sans" w:eastAsia="PT Sans" w:hAnsi="PT Sans"/>
          <w:rtl w:val="0"/>
        </w:rPr>
        <w:t xml:space="preserve"> be the </w:t>
      </w:r>
      <m:oMath>
        <m:r>
          <w:rPr>
            <w:rFonts w:ascii="PT Sans" w:cs="PT Sans" w:eastAsia="PT Sans" w:hAnsi="PT Sans"/>
          </w:rPr>
          <m:t xml:space="preserve">|Y|</m:t>
        </m:r>
      </m:oMath>
      <w:r w:rsidDel="00000000" w:rsidR="00000000" w:rsidRPr="00000000">
        <w:rPr>
          <w:rFonts w:ascii="PT Sans" w:cs="PT Sans" w:eastAsia="PT Sans" w:hAnsi="PT Sans"/>
          <w:rtl w:val="0"/>
        </w:rPr>
        <w:t xml:space="preserve"> node connected graph that maximizes the following quantity:</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804988" cy="515711"/>
            <wp:effectExtent b="0" l="0" r="0" t="0"/>
            <wp:docPr id="9"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804988" cy="51571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Fonts w:ascii="PT Sans" w:cs="PT Sans" w:eastAsia="PT Sans" w:hAnsi="PT Sans"/>
          <w:rtl w:val="0"/>
        </w:rPr>
        <w:t xml:space="preserve">Then, the </w:t>
      </w:r>
      <w:r w:rsidDel="00000000" w:rsidR="00000000" w:rsidRPr="00000000">
        <w:rPr>
          <w:rFonts w:ascii="PT Sans" w:cs="PT Sans" w:eastAsia="PT Sans" w:hAnsi="PT Sans"/>
          <w:b w:val="1"/>
          <w:rtl w:val="0"/>
        </w:rPr>
        <w:t xml:space="preserve">degree centrality</w:t>
      </w:r>
      <w:r w:rsidDel="00000000" w:rsidR="00000000" w:rsidRPr="00000000">
        <w:rPr>
          <w:rFonts w:ascii="PT Sans" w:cs="PT Sans" w:eastAsia="PT Sans" w:hAnsi="PT Sans"/>
          <w:rtl w:val="0"/>
        </w:rPr>
        <w:t xml:space="preserve"> of the graph </w:t>
      </w:r>
      <m:oMath>
        <m:r>
          <w:rPr>
            <w:rFonts w:ascii="PT Sans" w:cs="PT Sans" w:eastAsia="PT Sans" w:hAnsi="PT Sans"/>
          </w:rPr>
          <m:t xml:space="preserve">G</m:t>
        </m:r>
      </m:oMath>
      <w:r w:rsidDel="00000000" w:rsidR="00000000" w:rsidRPr="00000000">
        <w:rPr>
          <w:rFonts w:ascii="PT Sans" w:cs="PT Sans" w:eastAsia="PT Sans" w:hAnsi="PT Sans"/>
          <w:rtl w:val="0"/>
        </w:rPr>
        <w:t xml:space="preserve"> is:</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224747" cy="376014"/>
            <wp:effectExtent b="0" l="0" r="0" t="0"/>
            <wp:docPr id="19"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224747" cy="376014"/>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Fonts w:ascii="PT Sans" w:cs="PT Sans" w:eastAsia="PT Sans" w:hAnsi="PT Sans"/>
          <w:u w:val="single"/>
          <w:rtl w:val="0"/>
        </w:rPr>
        <w:t xml:space="preserve">Example</w:t>
      </w:r>
      <w:r w:rsidDel="00000000" w:rsidR="00000000" w:rsidRPr="00000000">
        <w:rPr>
          <w:rFonts w:ascii="Arial Unicode MS" w:cs="Arial Unicode MS" w:eastAsia="Arial Unicode MS" w:hAnsi="Arial Unicode MS"/>
          <w:rtl w:val="0"/>
        </w:rPr>
        <w:t xml:space="preserve">: Degree centrality would target the most popular one in the network ⇒ e.g. Most popular topic.</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Fonts w:ascii="PT Sans" w:cs="PT Sans" w:eastAsia="PT Sans" w:hAnsi="PT Sans"/>
          <w:rtl w:val="0"/>
        </w:rPr>
        <w:t xml:space="preserve">Reference: </w:t>
      </w:r>
      <w:hyperlink r:id="rId41">
        <w:r w:rsidDel="00000000" w:rsidR="00000000" w:rsidRPr="00000000">
          <w:rPr>
            <w:rFonts w:ascii="PT Sans" w:cs="PT Sans" w:eastAsia="PT Sans" w:hAnsi="PT Sans"/>
            <w:color w:val="1155cc"/>
            <w:u w:val="single"/>
            <w:rtl w:val="0"/>
          </w:rPr>
          <w:t xml:space="preserve">https://en.wikipedia.org/wiki/Centrality#Degree_centrality</w:t>
        </w:r>
      </w:hyperlink>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60" w:before="0" w:line="276" w:lineRule="auto"/>
        <w:rPr>
          <w:rFonts w:ascii="PT Sans" w:cs="PT Sans" w:eastAsia="PT Sans" w:hAnsi="PT Sans"/>
        </w:rPr>
      </w:pPr>
      <w:r w:rsidDel="00000000" w:rsidR="00000000" w:rsidRPr="00000000">
        <w:rPr>
          <w:rtl w:val="0"/>
        </w:rPr>
      </w:r>
    </w:p>
    <w:p w:rsidR="00000000" w:rsidDel="00000000" w:rsidP="00000000" w:rsidRDefault="00000000" w:rsidRPr="00000000" w14:paraId="00000129">
      <w:pPr>
        <w:pStyle w:val="Heading3"/>
        <w:spacing w:after="60" w:before="0" w:line="276" w:lineRule="auto"/>
        <w:rPr/>
      </w:pPr>
      <w:bookmarkStart w:colFirst="0" w:colLast="0" w:name="_fen8wcbtw8jk" w:id="29"/>
      <w:bookmarkEnd w:id="29"/>
      <w:r w:rsidDel="00000000" w:rsidR="00000000" w:rsidRPr="00000000">
        <w:rPr>
          <w:rtl w:val="0"/>
        </w:rPr>
        <w:t xml:space="preserve">Functions</w:t>
      </w:r>
    </w:p>
    <w:p w:rsidR="00000000" w:rsidDel="00000000" w:rsidP="00000000" w:rsidRDefault="00000000" w:rsidRPr="00000000" w14:paraId="0000012A">
      <w:pPr>
        <w:pStyle w:val="Heading4"/>
        <w:spacing w:after="60" w:lineRule="auto"/>
        <w:rPr/>
      </w:pPr>
      <w:bookmarkStart w:colFirst="0" w:colLast="0" w:name="_4ja9dhcucw9n" w:id="30"/>
      <w:bookmarkEnd w:id="30"/>
      <w:r w:rsidDel="00000000" w:rsidR="00000000" w:rsidRPr="00000000">
        <w:rPr>
          <w:rtl w:val="0"/>
        </w:rPr>
        <w:t xml:space="preserve">degree_centrality(G)</w:t>
      </w:r>
    </w:p>
    <w:p w:rsidR="00000000" w:rsidDel="00000000" w:rsidP="00000000" w:rsidRDefault="00000000" w:rsidRPr="00000000" w14:paraId="0000012B">
      <w:pPr>
        <w:spacing w:after="60" w:before="0" w:line="276" w:lineRule="auto"/>
        <w:ind w:left="720" w:firstLine="0"/>
        <w:rPr>
          <w:rFonts w:ascii="PT Sans" w:cs="PT Sans" w:eastAsia="PT Sans" w:hAnsi="PT Sans"/>
        </w:rPr>
      </w:pPr>
      <w:r w:rsidDel="00000000" w:rsidR="00000000" w:rsidRPr="00000000">
        <w:rPr>
          <w:rFonts w:ascii="PT Sans" w:cs="PT Sans" w:eastAsia="PT Sans" w:hAnsi="PT Sans"/>
          <w:rtl w:val="0"/>
        </w:rPr>
        <w:t xml:space="preserve">Compute the degree centrality for nodes.</w:t>
      </w:r>
    </w:p>
    <w:p w:rsidR="00000000" w:rsidDel="00000000" w:rsidP="00000000" w:rsidRDefault="00000000" w:rsidRPr="00000000" w14:paraId="0000012C">
      <w:pPr>
        <w:pStyle w:val="Heading3"/>
        <w:spacing w:after="60" w:before="0" w:line="276" w:lineRule="auto"/>
        <w:ind w:left="720" w:firstLine="0"/>
        <w:rPr>
          <w:color w:val="000000"/>
          <w:sz w:val="22"/>
          <w:szCs w:val="22"/>
        </w:rPr>
      </w:pPr>
      <w:bookmarkStart w:colFirst="0" w:colLast="0" w:name="_d1jcpf5gnqz3" w:id="31"/>
      <w:bookmarkEnd w:id="31"/>
      <w:r w:rsidDel="00000000" w:rsidR="00000000" w:rsidRPr="00000000">
        <w:rPr>
          <w:color w:val="000000"/>
          <w:sz w:val="22"/>
          <w:szCs w:val="22"/>
          <w:rtl w:val="0"/>
        </w:rPr>
        <w:t xml:space="preserve">The degree centrality for a node v is the fraction of nodes it is connected to.</w:t>
      </w:r>
    </w:p>
    <w:p w:rsidR="00000000" w:rsidDel="00000000" w:rsidP="00000000" w:rsidRDefault="00000000" w:rsidRPr="00000000" w14:paraId="0000012D">
      <w:pPr>
        <w:pStyle w:val="Heading3"/>
        <w:spacing w:after="60" w:before="0" w:line="276" w:lineRule="auto"/>
        <w:rPr>
          <w:color w:val="000000"/>
          <w:sz w:val="22"/>
          <w:szCs w:val="22"/>
        </w:rPr>
      </w:pPr>
      <w:bookmarkStart w:colFirst="0" w:colLast="0" w:name="_q330bi319yqm" w:id="32"/>
      <w:bookmarkEnd w:id="32"/>
      <w:r w:rsidDel="00000000" w:rsidR="00000000" w:rsidRPr="00000000">
        <w:rPr>
          <w:color w:val="000000"/>
          <w:sz w:val="22"/>
          <w:szCs w:val="22"/>
          <w:rtl w:val="0"/>
        </w:rPr>
        <w:t xml:space="preserve">Parameters:</w:t>
      </w:r>
    </w:p>
    <w:p w:rsidR="00000000" w:rsidDel="00000000" w:rsidP="00000000" w:rsidRDefault="00000000" w:rsidRPr="00000000" w14:paraId="0000012E">
      <w:pPr>
        <w:pStyle w:val="Heading3"/>
        <w:spacing w:after="60" w:before="0" w:line="276" w:lineRule="auto"/>
        <w:ind w:left="360" w:firstLine="0"/>
        <w:rPr>
          <w:color w:val="000000"/>
          <w:sz w:val="22"/>
          <w:szCs w:val="22"/>
        </w:rPr>
      </w:pPr>
      <w:bookmarkStart w:colFirst="0" w:colLast="0" w:name="_q330bi319yqm" w:id="32"/>
      <w:bookmarkEnd w:id="32"/>
      <w:r w:rsidDel="00000000" w:rsidR="00000000" w:rsidRPr="00000000">
        <w:rPr>
          <w:color w:val="000000"/>
          <w:sz w:val="22"/>
          <w:szCs w:val="22"/>
          <w:rtl w:val="0"/>
        </w:rPr>
        <w:t xml:space="preserve">G (</w:t>
      </w:r>
      <w:r w:rsidDel="00000000" w:rsidR="00000000" w:rsidRPr="00000000">
        <w:rPr>
          <w:color w:val="000000"/>
          <w:sz w:val="22"/>
          <w:szCs w:val="22"/>
          <w:rtl w:val="0"/>
        </w:rPr>
        <w:t xml:space="preserve">graph</w:t>
      </w:r>
      <w:r w:rsidDel="00000000" w:rsidR="00000000" w:rsidRPr="00000000">
        <w:rPr>
          <w:color w:val="000000"/>
          <w:sz w:val="22"/>
          <w:szCs w:val="22"/>
          <w:rtl w:val="0"/>
        </w:rPr>
        <w:t xml:space="preserve">) – A networkx graph</w:t>
      </w:r>
    </w:p>
    <w:p w:rsidR="00000000" w:rsidDel="00000000" w:rsidP="00000000" w:rsidRDefault="00000000" w:rsidRPr="00000000" w14:paraId="0000012F">
      <w:pPr>
        <w:pStyle w:val="Heading3"/>
        <w:spacing w:after="60" w:before="0" w:line="276" w:lineRule="auto"/>
        <w:rPr>
          <w:color w:val="000000"/>
          <w:sz w:val="22"/>
          <w:szCs w:val="22"/>
        </w:rPr>
      </w:pPr>
      <w:bookmarkStart w:colFirst="0" w:colLast="0" w:name="_q330bi319yqm" w:id="32"/>
      <w:bookmarkEnd w:id="32"/>
      <w:r w:rsidDel="00000000" w:rsidR="00000000" w:rsidRPr="00000000">
        <w:rPr>
          <w:color w:val="000000"/>
          <w:sz w:val="22"/>
          <w:szCs w:val="22"/>
          <w:rtl w:val="0"/>
        </w:rPr>
        <w:t xml:space="preserve">Returns:</w:t>
      </w:r>
    </w:p>
    <w:p w:rsidR="00000000" w:rsidDel="00000000" w:rsidP="00000000" w:rsidRDefault="00000000" w:rsidRPr="00000000" w14:paraId="00000130">
      <w:pPr>
        <w:pStyle w:val="Heading3"/>
        <w:spacing w:after="60" w:before="0" w:line="276" w:lineRule="auto"/>
        <w:ind w:left="360" w:firstLine="0"/>
        <w:rPr>
          <w:color w:val="000000"/>
          <w:sz w:val="22"/>
          <w:szCs w:val="22"/>
        </w:rPr>
      </w:pPr>
      <w:bookmarkStart w:colFirst="0" w:colLast="0" w:name="_q330bi319yqm" w:id="32"/>
      <w:bookmarkEnd w:id="32"/>
      <w:r w:rsidDel="00000000" w:rsidR="00000000" w:rsidRPr="00000000">
        <w:rPr>
          <w:color w:val="000000"/>
          <w:sz w:val="22"/>
          <w:szCs w:val="22"/>
          <w:rtl w:val="0"/>
        </w:rPr>
        <w:t xml:space="preserve">nodes – Dictionary of nodes with degree centrality as the value.</w:t>
      </w:r>
    </w:p>
    <w:p w:rsidR="00000000" w:rsidDel="00000000" w:rsidP="00000000" w:rsidRDefault="00000000" w:rsidRPr="00000000" w14:paraId="00000131">
      <w:pPr>
        <w:pStyle w:val="Heading3"/>
        <w:spacing w:after="60" w:before="0" w:line="276" w:lineRule="auto"/>
        <w:rPr>
          <w:color w:val="000000"/>
          <w:sz w:val="22"/>
          <w:szCs w:val="22"/>
        </w:rPr>
      </w:pPr>
      <w:bookmarkStart w:colFirst="0" w:colLast="0" w:name="_q330bi319yqm" w:id="32"/>
      <w:bookmarkEnd w:id="32"/>
      <w:r w:rsidDel="00000000" w:rsidR="00000000" w:rsidRPr="00000000">
        <w:rPr>
          <w:color w:val="000000"/>
          <w:sz w:val="22"/>
          <w:szCs w:val="22"/>
          <w:rtl w:val="0"/>
        </w:rPr>
        <w:t xml:space="preserve">Return type</w:t>
      </w:r>
    </w:p>
    <w:p w:rsidR="00000000" w:rsidDel="00000000" w:rsidP="00000000" w:rsidRDefault="00000000" w:rsidRPr="00000000" w14:paraId="00000132">
      <w:pPr>
        <w:pStyle w:val="Heading3"/>
        <w:spacing w:after="60" w:before="0" w:line="276" w:lineRule="auto"/>
        <w:ind w:left="360" w:firstLine="0"/>
        <w:rPr>
          <w:color w:val="000000"/>
          <w:sz w:val="22"/>
          <w:szCs w:val="22"/>
        </w:rPr>
      </w:pPr>
      <w:bookmarkStart w:colFirst="0" w:colLast="0" w:name="_zeptdnqp5icm" w:id="33"/>
      <w:bookmarkEnd w:id="33"/>
      <w:r w:rsidDel="00000000" w:rsidR="00000000" w:rsidRPr="00000000">
        <w:rPr>
          <w:color w:val="000000"/>
          <w:sz w:val="22"/>
          <w:szCs w:val="22"/>
          <w:rtl w:val="0"/>
        </w:rPr>
        <w:t xml:space="preserve">dictionary</w:t>
      </w:r>
    </w:p>
    <w:p w:rsidR="00000000" w:rsidDel="00000000" w:rsidP="00000000" w:rsidRDefault="00000000" w:rsidRPr="00000000" w14:paraId="00000133">
      <w:pPr>
        <w:spacing w:after="60" w:before="0" w:line="276" w:lineRule="auto"/>
        <w:rPr/>
      </w:pPr>
      <w:r w:rsidDel="00000000" w:rsidR="00000000" w:rsidRPr="00000000">
        <w:rPr>
          <w:rtl w:val="0"/>
        </w:rPr>
      </w:r>
    </w:p>
    <w:p w:rsidR="00000000" w:rsidDel="00000000" w:rsidP="00000000" w:rsidRDefault="00000000" w:rsidRPr="00000000" w14:paraId="00000134">
      <w:pPr>
        <w:pStyle w:val="Heading4"/>
        <w:spacing w:after="60" w:lineRule="auto"/>
        <w:rPr/>
      </w:pPr>
      <w:bookmarkStart w:colFirst="0" w:colLast="0" w:name="_voyofmkbxp6j" w:id="34"/>
      <w:bookmarkEnd w:id="34"/>
      <w:r w:rsidDel="00000000" w:rsidR="00000000" w:rsidRPr="00000000">
        <w:rPr>
          <w:rtl w:val="0"/>
        </w:rPr>
        <w:t xml:space="preserve">in_degree_centrality(G)</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20" w:right="0" w:firstLine="0"/>
        <w:jc w:val="left"/>
        <w:rPr>
          <w:rFonts w:ascii="PT Sans" w:cs="PT Sans" w:eastAsia="PT Sans" w:hAnsi="PT Sans"/>
        </w:rPr>
      </w:pPr>
      <w:r w:rsidDel="00000000" w:rsidR="00000000" w:rsidRPr="00000000">
        <w:rPr>
          <w:rFonts w:ascii="PT Sans" w:cs="PT Sans" w:eastAsia="PT Sans" w:hAnsi="PT Sans"/>
          <w:rtl w:val="0"/>
        </w:rPr>
        <w:t xml:space="preserve">Compute the in-degree centrality for nodes.</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60" w:before="0" w:line="276" w:lineRule="auto"/>
        <w:ind w:left="720" w:right="0" w:firstLine="0"/>
        <w:jc w:val="left"/>
        <w:rPr>
          <w:rFonts w:ascii="PT Sans" w:cs="PT Sans" w:eastAsia="PT Sans" w:hAnsi="PT Sans"/>
        </w:rPr>
      </w:pPr>
      <w:r w:rsidDel="00000000" w:rsidR="00000000" w:rsidRPr="00000000">
        <w:rPr>
          <w:rFonts w:ascii="PT Sans" w:cs="PT Sans" w:eastAsia="PT Sans" w:hAnsi="PT Sans"/>
          <w:rtl w:val="0"/>
        </w:rPr>
        <w:t xml:space="preserve">The in-degree centrality for a node v is the fraction of nodes its incoming edges are connected to.</w:t>
      </w:r>
    </w:p>
    <w:p w:rsidR="00000000" w:rsidDel="00000000" w:rsidP="00000000" w:rsidRDefault="00000000" w:rsidRPr="00000000" w14:paraId="00000137">
      <w:pPr>
        <w:spacing w:after="60" w:before="0" w:line="276" w:lineRule="auto"/>
        <w:rPr>
          <w:rFonts w:ascii="PT Sans" w:cs="PT Sans" w:eastAsia="PT Sans" w:hAnsi="PT Sans"/>
        </w:rPr>
      </w:pPr>
      <w:r w:rsidDel="00000000" w:rsidR="00000000" w:rsidRPr="00000000">
        <w:rPr>
          <w:rFonts w:ascii="PT Sans" w:cs="PT Sans" w:eastAsia="PT Sans" w:hAnsi="PT Sans"/>
          <w:rtl w:val="0"/>
        </w:rPr>
        <w:t xml:space="preserve">Parameters:</w:t>
      </w:r>
    </w:p>
    <w:p w:rsidR="00000000" w:rsidDel="00000000" w:rsidP="00000000" w:rsidRDefault="00000000" w:rsidRPr="00000000" w14:paraId="00000138">
      <w:pPr>
        <w:spacing w:after="60" w:before="0" w:line="276" w:lineRule="auto"/>
        <w:ind w:left="360" w:firstLine="0"/>
        <w:rPr>
          <w:rFonts w:ascii="PT Sans" w:cs="PT Sans" w:eastAsia="PT Sans" w:hAnsi="PT Sans"/>
        </w:rPr>
      </w:pPr>
      <w:r w:rsidDel="00000000" w:rsidR="00000000" w:rsidRPr="00000000">
        <w:rPr>
          <w:rFonts w:ascii="PT Sans" w:cs="PT Sans" w:eastAsia="PT Sans" w:hAnsi="PT Sans"/>
          <w:rtl w:val="0"/>
        </w:rPr>
        <w:t xml:space="preserve">G (</w:t>
      </w:r>
      <w:r w:rsidDel="00000000" w:rsidR="00000000" w:rsidRPr="00000000">
        <w:rPr>
          <w:rFonts w:ascii="PT Sans" w:cs="PT Sans" w:eastAsia="PT Sans" w:hAnsi="PT Sans"/>
          <w:rtl w:val="0"/>
        </w:rPr>
        <w:t xml:space="preserve">graph</w:t>
      </w:r>
      <w:r w:rsidDel="00000000" w:rsidR="00000000" w:rsidRPr="00000000">
        <w:rPr>
          <w:rFonts w:ascii="PT Sans" w:cs="PT Sans" w:eastAsia="PT Sans" w:hAnsi="PT Sans"/>
          <w:rtl w:val="0"/>
        </w:rPr>
        <w:t xml:space="preserve">) – A NetworkX graph</w:t>
      </w:r>
    </w:p>
    <w:p w:rsidR="00000000" w:rsidDel="00000000" w:rsidP="00000000" w:rsidRDefault="00000000" w:rsidRPr="00000000" w14:paraId="00000139">
      <w:pPr>
        <w:spacing w:after="60" w:before="0" w:line="276" w:lineRule="auto"/>
        <w:rPr>
          <w:rFonts w:ascii="PT Sans" w:cs="PT Sans" w:eastAsia="PT Sans" w:hAnsi="PT Sans"/>
        </w:rPr>
      </w:pPr>
      <w:r w:rsidDel="00000000" w:rsidR="00000000" w:rsidRPr="00000000">
        <w:rPr>
          <w:rFonts w:ascii="PT Sans" w:cs="PT Sans" w:eastAsia="PT Sans" w:hAnsi="PT Sans"/>
          <w:rtl w:val="0"/>
        </w:rPr>
        <w:t xml:space="preserve">Returns:</w:t>
      </w:r>
    </w:p>
    <w:p w:rsidR="00000000" w:rsidDel="00000000" w:rsidP="00000000" w:rsidRDefault="00000000" w:rsidRPr="00000000" w14:paraId="0000013A">
      <w:pPr>
        <w:spacing w:after="60" w:before="0" w:line="276" w:lineRule="auto"/>
        <w:ind w:left="360" w:firstLine="0"/>
        <w:rPr>
          <w:rFonts w:ascii="PT Sans" w:cs="PT Sans" w:eastAsia="PT Sans" w:hAnsi="PT Sans"/>
        </w:rPr>
      </w:pPr>
      <w:r w:rsidDel="00000000" w:rsidR="00000000" w:rsidRPr="00000000">
        <w:rPr>
          <w:rFonts w:ascii="PT Sans" w:cs="PT Sans" w:eastAsia="PT Sans" w:hAnsi="PT Sans"/>
          <w:rtl w:val="0"/>
        </w:rPr>
        <w:t xml:space="preserve">nodes – Dictionary of nodes with in-degree centrality as values.</w:t>
      </w:r>
    </w:p>
    <w:p w:rsidR="00000000" w:rsidDel="00000000" w:rsidP="00000000" w:rsidRDefault="00000000" w:rsidRPr="00000000" w14:paraId="0000013B">
      <w:pPr>
        <w:spacing w:after="60" w:before="0" w:line="276" w:lineRule="auto"/>
        <w:rPr>
          <w:rFonts w:ascii="PT Sans" w:cs="PT Sans" w:eastAsia="PT Sans" w:hAnsi="PT Sans"/>
        </w:rPr>
      </w:pPr>
      <w:r w:rsidDel="00000000" w:rsidR="00000000" w:rsidRPr="00000000">
        <w:rPr>
          <w:rFonts w:ascii="PT Sans" w:cs="PT Sans" w:eastAsia="PT Sans" w:hAnsi="PT Sans"/>
          <w:rtl w:val="0"/>
        </w:rPr>
        <w:t xml:space="preserve">Return type:</w:t>
      </w:r>
    </w:p>
    <w:p w:rsidR="00000000" w:rsidDel="00000000" w:rsidP="00000000" w:rsidRDefault="00000000" w:rsidRPr="00000000" w14:paraId="0000013C">
      <w:pPr>
        <w:spacing w:after="60" w:before="0" w:line="276" w:lineRule="auto"/>
        <w:ind w:left="360" w:firstLine="0"/>
        <w:rPr>
          <w:rFonts w:ascii="PT Sans" w:cs="PT Sans" w:eastAsia="PT Sans" w:hAnsi="PT Sans"/>
        </w:rPr>
      </w:pPr>
      <w:r w:rsidDel="00000000" w:rsidR="00000000" w:rsidRPr="00000000">
        <w:rPr>
          <w:rFonts w:ascii="PT Sans" w:cs="PT Sans" w:eastAsia="PT Sans" w:hAnsi="PT Sans"/>
          <w:rtl w:val="0"/>
        </w:rPr>
        <w:t xml:space="preserve">dictionary</w:t>
      </w:r>
    </w:p>
    <w:p w:rsidR="00000000" w:rsidDel="00000000" w:rsidP="00000000" w:rsidRDefault="00000000" w:rsidRPr="00000000" w14:paraId="0000013D">
      <w:pPr>
        <w:spacing w:after="60" w:before="0" w:line="276" w:lineRule="auto"/>
        <w:rPr>
          <w:rFonts w:ascii="PT Sans" w:cs="PT Sans" w:eastAsia="PT Sans" w:hAnsi="PT Sans"/>
        </w:rPr>
      </w:pPr>
      <w:r w:rsidDel="00000000" w:rsidR="00000000" w:rsidRPr="00000000">
        <w:rPr>
          <w:rFonts w:ascii="PT Sans" w:cs="PT Sans" w:eastAsia="PT Sans" w:hAnsi="PT Sans"/>
          <w:rtl w:val="0"/>
        </w:rPr>
        <w:t xml:space="preserve">Raises:</w:t>
      </w:r>
    </w:p>
    <w:p w:rsidR="00000000" w:rsidDel="00000000" w:rsidP="00000000" w:rsidRDefault="00000000" w:rsidRPr="00000000" w14:paraId="0000013E">
      <w:pPr>
        <w:spacing w:after="60" w:before="0" w:line="276" w:lineRule="auto"/>
        <w:ind w:left="360" w:firstLine="0"/>
        <w:rPr>
          <w:rFonts w:ascii="PT Sans" w:cs="PT Sans" w:eastAsia="PT Sans" w:hAnsi="PT Sans"/>
        </w:rPr>
      </w:pPr>
      <w:hyperlink r:id="rId42">
        <w:r w:rsidDel="00000000" w:rsidR="00000000" w:rsidRPr="00000000">
          <w:rPr>
            <w:rFonts w:ascii="PT Sans" w:cs="PT Sans" w:eastAsia="PT Sans" w:hAnsi="PT Sans"/>
            <w:color w:val="1155cc"/>
            <w:u w:val="single"/>
            <w:rtl w:val="0"/>
          </w:rPr>
          <w:t xml:space="preserve">NetworkXNotImplemented</w:t>
        </w:r>
      </w:hyperlink>
      <w:r w:rsidDel="00000000" w:rsidR="00000000" w:rsidRPr="00000000">
        <w:rPr>
          <w:rFonts w:ascii="PT Sans" w:cs="PT Sans" w:eastAsia="PT Sans" w:hAnsi="PT Sans"/>
          <w:rtl w:val="0"/>
        </w:rPr>
        <w:t xml:space="preserve"> – If G is undirected.</w:t>
      </w:r>
    </w:p>
    <w:p w:rsidR="00000000" w:rsidDel="00000000" w:rsidP="00000000" w:rsidRDefault="00000000" w:rsidRPr="00000000" w14:paraId="0000013F">
      <w:pPr>
        <w:spacing w:after="60" w:before="0" w:line="276" w:lineRule="auto"/>
        <w:ind w:left="360" w:firstLine="0"/>
        <w:rPr>
          <w:rFonts w:ascii="PT Sans" w:cs="PT Sans" w:eastAsia="PT Sans" w:hAnsi="PT Sans"/>
        </w:rPr>
      </w:pPr>
      <w:r w:rsidDel="00000000" w:rsidR="00000000" w:rsidRPr="00000000">
        <w:rPr>
          <w:rtl w:val="0"/>
        </w:rPr>
      </w:r>
    </w:p>
    <w:p w:rsidR="00000000" w:rsidDel="00000000" w:rsidP="00000000" w:rsidRDefault="00000000" w:rsidRPr="00000000" w14:paraId="00000140">
      <w:pPr>
        <w:pStyle w:val="Heading4"/>
        <w:spacing w:after="60" w:lineRule="auto"/>
        <w:rPr/>
      </w:pPr>
      <w:bookmarkStart w:colFirst="0" w:colLast="0" w:name="_pta78xqxnl7b" w:id="35"/>
      <w:bookmarkEnd w:id="35"/>
      <w:r w:rsidDel="00000000" w:rsidR="00000000" w:rsidRPr="00000000">
        <w:rPr>
          <w:rtl w:val="0"/>
        </w:rPr>
        <w:t xml:space="preserve">out_degree_centrality(G)</w:t>
      </w:r>
    </w:p>
    <w:p w:rsidR="00000000" w:rsidDel="00000000" w:rsidP="00000000" w:rsidRDefault="00000000" w:rsidRPr="00000000" w14:paraId="00000141">
      <w:pPr>
        <w:spacing w:after="60" w:line="276" w:lineRule="auto"/>
        <w:ind w:left="720" w:firstLine="0"/>
        <w:rPr>
          <w:rFonts w:ascii="PT Sans" w:cs="PT Sans" w:eastAsia="PT Sans" w:hAnsi="PT Sans"/>
        </w:rPr>
      </w:pPr>
      <w:r w:rsidDel="00000000" w:rsidR="00000000" w:rsidRPr="00000000">
        <w:rPr>
          <w:rFonts w:ascii="PT Sans" w:cs="PT Sans" w:eastAsia="PT Sans" w:hAnsi="PT Sans"/>
          <w:rtl w:val="0"/>
        </w:rPr>
        <w:t xml:space="preserve">Compute the out-degree centrality for nodes.</w:t>
      </w:r>
    </w:p>
    <w:p w:rsidR="00000000" w:rsidDel="00000000" w:rsidP="00000000" w:rsidRDefault="00000000" w:rsidRPr="00000000" w14:paraId="00000142">
      <w:pPr>
        <w:spacing w:after="60" w:line="276" w:lineRule="auto"/>
        <w:ind w:left="720" w:firstLine="0"/>
        <w:rPr>
          <w:rFonts w:ascii="PT Sans" w:cs="PT Sans" w:eastAsia="PT Sans" w:hAnsi="PT Sans"/>
        </w:rPr>
      </w:pPr>
      <w:r w:rsidDel="00000000" w:rsidR="00000000" w:rsidRPr="00000000">
        <w:rPr>
          <w:rFonts w:ascii="PT Sans" w:cs="PT Sans" w:eastAsia="PT Sans" w:hAnsi="PT Sans"/>
          <w:rtl w:val="0"/>
        </w:rPr>
        <w:t xml:space="preserve">The out-degree centrality for a node v is the fraction of nodes its outgoing edges are connected to.</w:t>
      </w:r>
    </w:p>
    <w:p w:rsidR="00000000" w:rsidDel="00000000" w:rsidP="00000000" w:rsidRDefault="00000000" w:rsidRPr="00000000" w14:paraId="00000143">
      <w:pPr>
        <w:spacing w:after="60" w:line="276" w:lineRule="auto"/>
        <w:rPr>
          <w:rFonts w:ascii="PT Sans" w:cs="PT Sans" w:eastAsia="PT Sans" w:hAnsi="PT Sans"/>
        </w:rPr>
      </w:pPr>
      <w:r w:rsidDel="00000000" w:rsidR="00000000" w:rsidRPr="00000000">
        <w:rPr>
          <w:rFonts w:ascii="PT Sans" w:cs="PT Sans" w:eastAsia="PT Sans" w:hAnsi="PT Sans"/>
          <w:rtl w:val="0"/>
        </w:rPr>
        <w:t xml:space="preserve">Parameters:</w:t>
      </w:r>
    </w:p>
    <w:p w:rsidR="00000000" w:rsidDel="00000000" w:rsidP="00000000" w:rsidRDefault="00000000" w:rsidRPr="00000000" w14:paraId="00000144">
      <w:pPr>
        <w:spacing w:after="60" w:line="276" w:lineRule="auto"/>
        <w:ind w:left="720" w:firstLine="0"/>
        <w:rPr>
          <w:rFonts w:ascii="PT Sans" w:cs="PT Sans" w:eastAsia="PT Sans" w:hAnsi="PT Sans"/>
        </w:rPr>
      </w:pPr>
      <w:r w:rsidDel="00000000" w:rsidR="00000000" w:rsidRPr="00000000">
        <w:rPr>
          <w:rFonts w:ascii="PT Sans" w:cs="PT Sans" w:eastAsia="PT Sans" w:hAnsi="PT Sans"/>
          <w:rtl w:val="0"/>
        </w:rPr>
        <w:t xml:space="preserve">G (</w:t>
      </w:r>
      <w:r w:rsidDel="00000000" w:rsidR="00000000" w:rsidRPr="00000000">
        <w:rPr>
          <w:rFonts w:ascii="PT Sans" w:cs="PT Sans" w:eastAsia="PT Sans" w:hAnsi="PT Sans"/>
          <w:rtl w:val="0"/>
        </w:rPr>
        <w:t xml:space="preserve">graph</w:t>
      </w:r>
      <w:r w:rsidDel="00000000" w:rsidR="00000000" w:rsidRPr="00000000">
        <w:rPr>
          <w:rFonts w:ascii="PT Sans" w:cs="PT Sans" w:eastAsia="PT Sans" w:hAnsi="PT Sans"/>
          <w:rtl w:val="0"/>
        </w:rPr>
        <w:t xml:space="preserve">) – A NetworkX graph</w:t>
      </w:r>
    </w:p>
    <w:p w:rsidR="00000000" w:rsidDel="00000000" w:rsidP="00000000" w:rsidRDefault="00000000" w:rsidRPr="00000000" w14:paraId="00000145">
      <w:pPr>
        <w:spacing w:after="60" w:line="276" w:lineRule="auto"/>
        <w:rPr>
          <w:rFonts w:ascii="PT Sans" w:cs="PT Sans" w:eastAsia="PT Sans" w:hAnsi="PT Sans"/>
        </w:rPr>
      </w:pPr>
      <w:r w:rsidDel="00000000" w:rsidR="00000000" w:rsidRPr="00000000">
        <w:rPr>
          <w:rFonts w:ascii="PT Sans" w:cs="PT Sans" w:eastAsia="PT Sans" w:hAnsi="PT Sans"/>
          <w:rtl w:val="0"/>
        </w:rPr>
        <w:t xml:space="preserve">Returns:</w:t>
      </w:r>
    </w:p>
    <w:p w:rsidR="00000000" w:rsidDel="00000000" w:rsidP="00000000" w:rsidRDefault="00000000" w:rsidRPr="00000000" w14:paraId="00000146">
      <w:pPr>
        <w:spacing w:after="60" w:line="276" w:lineRule="auto"/>
        <w:ind w:left="720" w:firstLine="0"/>
        <w:rPr>
          <w:rFonts w:ascii="PT Sans" w:cs="PT Sans" w:eastAsia="PT Sans" w:hAnsi="PT Sans"/>
        </w:rPr>
      </w:pPr>
      <w:r w:rsidDel="00000000" w:rsidR="00000000" w:rsidRPr="00000000">
        <w:rPr>
          <w:rFonts w:ascii="PT Sans" w:cs="PT Sans" w:eastAsia="PT Sans" w:hAnsi="PT Sans"/>
          <w:rtl w:val="0"/>
        </w:rPr>
        <w:t xml:space="preserve">nodes – Dictionary of nodes with out-degree centrality as values.</w:t>
      </w:r>
    </w:p>
    <w:p w:rsidR="00000000" w:rsidDel="00000000" w:rsidP="00000000" w:rsidRDefault="00000000" w:rsidRPr="00000000" w14:paraId="00000147">
      <w:pPr>
        <w:spacing w:after="60" w:line="276" w:lineRule="auto"/>
        <w:rPr>
          <w:rFonts w:ascii="PT Sans" w:cs="PT Sans" w:eastAsia="PT Sans" w:hAnsi="PT Sans"/>
        </w:rPr>
      </w:pPr>
      <w:r w:rsidDel="00000000" w:rsidR="00000000" w:rsidRPr="00000000">
        <w:rPr>
          <w:rFonts w:ascii="PT Sans" w:cs="PT Sans" w:eastAsia="PT Sans" w:hAnsi="PT Sans"/>
          <w:rtl w:val="0"/>
        </w:rPr>
        <w:t xml:space="preserve">Return type:</w:t>
      </w:r>
    </w:p>
    <w:p w:rsidR="00000000" w:rsidDel="00000000" w:rsidP="00000000" w:rsidRDefault="00000000" w:rsidRPr="00000000" w14:paraId="00000148">
      <w:pPr>
        <w:spacing w:after="60" w:line="276" w:lineRule="auto"/>
        <w:ind w:left="720" w:firstLine="0"/>
        <w:rPr>
          <w:rFonts w:ascii="PT Sans" w:cs="PT Sans" w:eastAsia="PT Sans" w:hAnsi="PT Sans"/>
        </w:rPr>
      </w:pPr>
      <w:r w:rsidDel="00000000" w:rsidR="00000000" w:rsidRPr="00000000">
        <w:rPr>
          <w:rFonts w:ascii="PT Sans" w:cs="PT Sans" w:eastAsia="PT Sans" w:hAnsi="PT Sans"/>
          <w:rtl w:val="0"/>
        </w:rPr>
        <w:t xml:space="preserve">dictionary</w:t>
      </w:r>
    </w:p>
    <w:p w:rsidR="00000000" w:rsidDel="00000000" w:rsidP="00000000" w:rsidRDefault="00000000" w:rsidRPr="00000000" w14:paraId="00000149">
      <w:pPr>
        <w:spacing w:after="60" w:line="276" w:lineRule="auto"/>
        <w:ind w:left="0" w:firstLine="0"/>
        <w:rPr>
          <w:rFonts w:ascii="PT Sans" w:cs="PT Sans" w:eastAsia="PT Sans" w:hAnsi="PT Sans"/>
        </w:rPr>
      </w:pPr>
      <w:r w:rsidDel="00000000" w:rsidR="00000000" w:rsidRPr="00000000">
        <w:rPr>
          <w:rFonts w:ascii="PT Sans" w:cs="PT Sans" w:eastAsia="PT Sans" w:hAnsi="PT Sans"/>
          <w:rtl w:val="0"/>
        </w:rPr>
        <w:t xml:space="preserve">Raises:</w:t>
      </w:r>
    </w:p>
    <w:p w:rsidR="00000000" w:rsidDel="00000000" w:rsidP="00000000" w:rsidRDefault="00000000" w:rsidRPr="00000000" w14:paraId="0000014A">
      <w:pPr>
        <w:spacing w:after="60" w:line="276" w:lineRule="auto"/>
        <w:ind w:left="720" w:firstLine="0"/>
        <w:rPr>
          <w:rFonts w:ascii="PT Sans" w:cs="PT Sans" w:eastAsia="PT Sans" w:hAnsi="PT Sans"/>
        </w:rPr>
      </w:pPr>
      <w:hyperlink r:id="rId43">
        <w:r w:rsidDel="00000000" w:rsidR="00000000" w:rsidRPr="00000000">
          <w:rPr>
            <w:rFonts w:ascii="PT Sans" w:cs="PT Sans" w:eastAsia="PT Sans" w:hAnsi="PT Sans"/>
            <w:color w:val="1155cc"/>
            <w:u w:val="single"/>
            <w:rtl w:val="0"/>
          </w:rPr>
          <w:t xml:space="preserve">NetworkXNotImplemented</w:t>
        </w:r>
      </w:hyperlink>
      <w:r w:rsidDel="00000000" w:rsidR="00000000" w:rsidRPr="00000000">
        <w:rPr>
          <w:rFonts w:ascii="PT Sans" w:cs="PT Sans" w:eastAsia="PT Sans" w:hAnsi="PT Sans"/>
          <w:rtl w:val="0"/>
        </w:rPr>
        <w:t xml:space="preserve"> – If G is undirected.</w:t>
      </w:r>
    </w:p>
    <w:p w:rsidR="00000000" w:rsidDel="00000000" w:rsidP="00000000" w:rsidRDefault="00000000" w:rsidRPr="00000000" w14:paraId="0000014B">
      <w:pPr>
        <w:spacing w:after="60" w:before="0" w:line="276" w:lineRule="auto"/>
        <w:ind w:left="360" w:firstLine="0"/>
        <w:rPr>
          <w:rFonts w:ascii="PT Sans" w:cs="PT Sans" w:eastAsia="PT Sans" w:hAnsi="PT Sans"/>
        </w:rPr>
      </w:pPr>
      <w:r w:rsidDel="00000000" w:rsidR="00000000" w:rsidRPr="00000000">
        <w:rPr>
          <w:rtl w:val="0"/>
        </w:rPr>
      </w:r>
    </w:p>
    <w:p w:rsidR="00000000" w:rsidDel="00000000" w:rsidP="00000000" w:rsidRDefault="00000000" w:rsidRPr="00000000" w14:paraId="0000014C">
      <w:pPr>
        <w:pStyle w:val="Heading3"/>
        <w:spacing w:after="60" w:lineRule="auto"/>
        <w:rPr/>
        <w:sectPr>
          <w:type w:val="nextPage"/>
          <w:pgSz w:h="15840" w:w="12240" w:orient="portrait"/>
          <w:pgMar w:bottom="1440" w:top="1440" w:left="1440" w:right="1440" w:header="720" w:footer="720"/>
        </w:sectPr>
      </w:pPr>
      <w:bookmarkStart w:colFirst="0" w:colLast="0" w:name="_xvhzuloedg7e" w:id="36"/>
      <w:bookmarkEnd w:id="36"/>
      <w:r w:rsidDel="00000000" w:rsidR="00000000" w:rsidRPr="00000000">
        <w:rPr>
          <w:rtl w:val="0"/>
        </w:rPr>
        <w:t xml:space="preserve">Purpose: </w:t>
      </w:r>
    </w:p>
    <w:p w:rsidR="00000000" w:rsidDel="00000000" w:rsidP="00000000" w:rsidRDefault="00000000" w:rsidRPr="00000000" w14:paraId="0000014D">
      <w:pPr>
        <w:pStyle w:val="Heading2"/>
        <w:rPr/>
      </w:pPr>
      <w:bookmarkStart w:colFirst="0" w:colLast="0" w:name="_dp12w2bmnix5" w:id="37"/>
      <w:bookmarkEnd w:id="37"/>
      <w:r w:rsidDel="00000000" w:rsidR="00000000" w:rsidRPr="00000000">
        <w:rPr>
          <w:rtl w:val="0"/>
        </w:rPr>
        <w:t xml:space="preserve">Eigenvector Centrality</w:t>
      </w:r>
    </w:p>
    <w:p w:rsidR="00000000" w:rsidDel="00000000" w:rsidP="00000000" w:rsidRDefault="00000000" w:rsidRPr="00000000" w14:paraId="0000014E">
      <w:pPr>
        <w:pStyle w:val="Heading3"/>
        <w:rPr/>
      </w:pPr>
      <w:bookmarkStart w:colFirst="0" w:colLast="0" w:name="_ed2tse3nsusq" w:id="38"/>
      <w:bookmarkEnd w:id="38"/>
      <w:r w:rsidDel="00000000" w:rsidR="00000000" w:rsidRPr="00000000">
        <w:rPr>
          <w:rtl w:val="0"/>
        </w:rPr>
        <w:t xml:space="preserve">Overview</w:t>
      </w:r>
    </w:p>
    <w:p w:rsidR="00000000" w:rsidDel="00000000" w:rsidP="00000000" w:rsidRDefault="00000000" w:rsidRPr="00000000" w14:paraId="0000014F">
      <w:pPr>
        <w:rPr>
          <w:rFonts w:ascii="PT Sans" w:cs="PT Sans" w:eastAsia="PT Sans" w:hAnsi="PT Sans"/>
        </w:rPr>
      </w:pPr>
      <w:r w:rsidDel="00000000" w:rsidR="00000000" w:rsidRPr="00000000">
        <w:rPr>
          <w:rFonts w:ascii="PT Sans" w:cs="PT Sans" w:eastAsia="PT Sans" w:hAnsi="PT Sans"/>
          <w:rtl w:val="0"/>
        </w:rPr>
        <w:t xml:space="preserve">Eigenvector centrality, also known as eigencentrality, is another metric used to describe the influence a node has on a network. In the previous section, we saw that a node’s degree centrality could be calculated simply by counting the number of edges it has, thus making it one of the simplest centrality metrics to calculate. Eigenvector centrality can be thought of as an extension to degree centrality, where in addition to considering the number of edges a node has, we must also be concerned with the importance or centrality of the nodes to which the current node, u, connects to. As stated by the eigenvector centrality thesis:</w:t>
      </w:r>
    </w:p>
    <w:p w:rsidR="00000000" w:rsidDel="00000000" w:rsidP="00000000" w:rsidRDefault="00000000" w:rsidRPr="00000000" w14:paraId="00000150">
      <w:pPr>
        <w:rPr>
          <w:rFonts w:ascii="PT Sans" w:cs="PT Sans" w:eastAsia="PT Sans" w:hAnsi="PT Sans"/>
        </w:rPr>
      </w:pPr>
      <w:r w:rsidDel="00000000" w:rsidR="00000000" w:rsidRPr="00000000">
        <w:rPr>
          <w:rtl w:val="0"/>
        </w:rPr>
      </w:r>
    </w:p>
    <w:p w:rsidR="00000000" w:rsidDel="00000000" w:rsidP="00000000" w:rsidRDefault="00000000" w:rsidRPr="00000000" w14:paraId="00000151">
      <w:pPr>
        <w:rPr>
          <w:rFonts w:ascii="PT Sans" w:cs="PT Sans" w:eastAsia="PT Sans" w:hAnsi="PT Sans"/>
        </w:rPr>
      </w:pPr>
      <w:r w:rsidDel="00000000" w:rsidR="00000000" w:rsidRPr="00000000">
        <w:rPr>
          <w:rFonts w:ascii="PT Sans" w:cs="PT Sans" w:eastAsia="PT Sans" w:hAnsi="PT Sans"/>
          <w:i w:val="1"/>
          <w:rtl w:val="0"/>
        </w:rPr>
        <w:t xml:space="preserve">A node is important if it is linked to by other important nodes</w:t>
      </w:r>
      <w:r w:rsidDel="00000000" w:rsidR="00000000" w:rsidRPr="00000000">
        <w:rPr>
          <w:rFonts w:ascii="PT Sans" w:cs="PT Sans" w:eastAsia="PT Sans" w:hAnsi="PT Sans"/>
          <w:vertAlign w:val="superscript"/>
        </w:rPr>
        <w:footnoteReference w:customMarkFollows="0" w:id="1"/>
      </w:r>
      <w:r w:rsidDel="00000000" w:rsidR="00000000" w:rsidRPr="00000000">
        <w:rPr>
          <w:rFonts w:ascii="PT Sans" w:cs="PT Sans" w:eastAsia="PT Sans" w:hAnsi="PT Sans"/>
          <w:rtl w:val="0"/>
        </w:rPr>
        <w:t xml:space="preserve">.</w:t>
      </w:r>
    </w:p>
    <w:p w:rsidR="00000000" w:rsidDel="00000000" w:rsidP="00000000" w:rsidRDefault="00000000" w:rsidRPr="00000000" w14:paraId="00000152">
      <w:pPr>
        <w:rPr>
          <w:rFonts w:ascii="PT Sans" w:cs="PT Sans" w:eastAsia="PT Sans" w:hAnsi="PT Sans"/>
        </w:rPr>
      </w:pPr>
      <w:r w:rsidDel="00000000" w:rsidR="00000000" w:rsidRPr="00000000">
        <w:rPr>
          <w:rtl w:val="0"/>
        </w:rPr>
      </w:r>
    </w:p>
    <w:p w:rsidR="00000000" w:rsidDel="00000000" w:rsidP="00000000" w:rsidRDefault="00000000" w:rsidRPr="00000000" w14:paraId="00000153">
      <w:pPr>
        <w:rPr>
          <w:rFonts w:ascii="PT Sans" w:cs="PT Sans" w:eastAsia="PT Sans" w:hAnsi="PT Sans"/>
        </w:rPr>
      </w:pPr>
      <w:r w:rsidDel="00000000" w:rsidR="00000000" w:rsidRPr="00000000">
        <w:rPr>
          <w:rFonts w:ascii="PT Sans" w:cs="PT Sans" w:eastAsia="PT Sans" w:hAnsi="PT Sans"/>
          <w:rtl w:val="0"/>
        </w:rPr>
        <w:t xml:space="preserve">Another way to put this is to think of eigenvector centrality as a weighted form of degree centrality. In degree centrality, you can treat every node as a node of weight 1, and to find the centrality, you can take the sum of the node weights that are adjacent to node u. In eigenvector centrality, you must first figure out how to assign weights to each node, at the same time you are trying to calculate a node’s centrality a node’s weight; thus, the calculation is at least a bit more complicated than degree centrality, although that would be putting it quite lightly. </w:t>
      </w:r>
    </w:p>
    <w:p w:rsidR="00000000" w:rsidDel="00000000" w:rsidP="00000000" w:rsidRDefault="00000000" w:rsidRPr="00000000" w14:paraId="00000154">
      <w:pPr>
        <w:rPr>
          <w:rFonts w:ascii="PT Sans" w:cs="PT Sans" w:eastAsia="PT Sans" w:hAnsi="PT Sans"/>
        </w:rPr>
      </w:pPr>
      <w:r w:rsidDel="00000000" w:rsidR="00000000" w:rsidRPr="00000000">
        <w:rPr>
          <w:rtl w:val="0"/>
        </w:rPr>
      </w:r>
    </w:p>
    <w:p w:rsidR="00000000" w:rsidDel="00000000" w:rsidP="00000000" w:rsidRDefault="00000000" w:rsidRPr="00000000" w14:paraId="00000155">
      <w:pPr>
        <w:rPr>
          <w:rFonts w:ascii="PT Sans" w:cs="PT Sans" w:eastAsia="PT Sans" w:hAnsi="PT Sans"/>
        </w:rPr>
      </w:pPr>
      <w:r w:rsidDel="00000000" w:rsidR="00000000" w:rsidRPr="00000000">
        <w:rPr>
          <w:rFonts w:ascii="PT Sans" w:cs="PT Sans" w:eastAsia="PT Sans" w:hAnsi="PT Sans"/>
          <w:rtl w:val="0"/>
        </w:rPr>
        <w:t xml:space="preserve">Below is a comparison of degree centrality against eigenvector centrality. As seen from the graphs, degree centrality has a harder time figuring out which nodes are the most important, as it assigns the same centrality score to more than half of its nodes. Eigenvalue centrality, on the other hand, eliminates many of these green nodes near the edges that it deems to be less relevant on the network than other green nodes. However, eigenvector centrality sometimes turns out to be too sensitive.</w:t>
      </w:r>
    </w:p>
    <w:p w:rsidR="00000000" w:rsidDel="00000000" w:rsidP="00000000" w:rsidRDefault="00000000" w:rsidRPr="00000000" w14:paraId="00000156">
      <w:pPr>
        <w:rPr>
          <w:rFonts w:ascii="PT Sans" w:cs="PT Sans" w:eastAsia="PT Sans" w:hAnsi="PT Sans"/>
        </w:rPr>
      </w:pPr>
      <w:r w:rsidDel="00000000" w:rsidR="00000000" w:rsidRPr="00000000">
        <w:rPr>
          <w:rtl w:val="0"/>
        </w:rPr>
      </w:r>
    </w:p>
    <w:p w:rsidR="00000000" w:rsidDel="00000000" w:rsidP="00000000" w:rsidRDefault="00000000" w:rsidRPr="00000000" w14:paraId="00000157">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3688621" cy="1833397"/>
            <wp:effectExtent b="0" l="0" r="0" t="0"/>
            <wp:docPr id="26"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3688621" cy="183339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PT Sans" w:cs="PT Sans" w:eastAsia="PT Sans" w:hAnsi="PT Sans"/>
        </w:rPr>
      </w:pPr>
      <w:r w:rsidDel="00000000" w:rsidR="00000000" w:rsidRPr="00000000">
        <w:rPr>
          <w:rtl w:val="0"/>
        </w:rPr>
      </w:r>
    </w:p>
    <w:p w:rsidR="00000000" w:rsidDel="00000000" w:rsidP="00000000" w:rsidRDefault="00000000" w:rsidRPr="00000000" w14:paraId="00000159">
      <w:pPr>
        <w:rPr>
          <w:rFonts w:ascii="PT Sans" w:cs="PT Sans" w:eastAsia="PT Sans" w:hAnsi="PT Sans"/>
        </w:rPr>
      </w:pPr>
      <w:r w:rsidDel="00000000" w:rsidR="00000000" w:rsidRPr="00000000">
        <w:rPr>
          <w:rtl w:val="0"/>
        </w:rPr>
      </w:r>
    </w:p>
    <w:p w:rsidR="00000000" w:rsidDel="00000000" w:rsidP="00000000" w:rsidRDefault="00000000" w:rsidRPr="00000000" w14:paraId="0000015A">
      <w:pPr>
        <w:rPr>
          <w:rFonts w:ascii="PT Sans" w:cs="PT Sans" w:eastAsia="PT Sans" w:hAnsi="PT Sans"/>
        </w:rPr>
      </w:pPr>
      <w:r w:rsidDel="00000000" w:rsidR="00000000" w:rsidRPr="00000000">
        <w:rPr>
          <w:rFonts w:ascii="PT Sans" w:cs="PT Sans" w:eastAsia="PT Sans" w:hAnsi="PT Sans"/>
          <w:rtl w:val="0"/>
        </w:rPr>
        <w:t xml:space="preserve">Each node’s centrality value is calculated using every other node’s final centrality value. This sort of dependency means a solution through elimination is not possible, so the nodes cannot be calculated in sequential order, unlike the types of centrality we have already observed. This gives rise to the use of eigenvectors and eigenvalues, a key component of linear algebra with applications in all kinds of subjects. </w:t>
      </w:r>
    </w:p>
    <w:p w:rsidR="00000000" w:rsidDel="00000000" w:rsidP="00000000" w:rsidRDefault="00000000" w:rsidRPr="00000000" w14:paraId="0000015B">
      <w:pPr>
        <w:rPr>
          <w:rFonts w:ascii="PT Sans" w:cs="PT Sans" w:eastAsia="PT Sans" w:hAnsi="PT Sans"/>
        </w:rPr>
      </w:pPr>
      <w:r w:rsidDel="00000000" w:rsidR="00000000" w:rsidRPr="00000000">
        <w:rPr>
          <w:rtl w:val="0"/>
        </w:rPr>
      </w:r>
    </w:p>
    <w:p w:rsidR="00000000" w:rsidDel="00000000" w:rsidP="00000000" w:rsidRDefault="00000000" w:rsidRPr="00000000" w14:paraId="0000015C">
      <w:pPr>
        <w:rPr>
          <w:rFonts w:ascii="PT Sans" w:cs="PT Sans" w:eastAsia="PT Sans" w:hAnsi="PT Sans"/>
        </w:rPr>
      </w:pPr>
      <w:r w:rsidDel="00000000" w:rsidR="00000000" w:rsidRPr="00000000">
        <w:rPr>
          <w:rFonts w:ascii="PT Sans" w:cs="PT Sans" w:eastAsia="PT Sans" w:hAnsi="PT Sans"/>
          <w:rtl w:val="0"/>
        </w:rPr>
        <w:t xml:space="preserve">When used in graph theory, the </w:t>
      </w:r>
      <w:hyperlink r:id="rId45">
        <w:r w:rsidDel="00000000" w:rsidR="00000000" w:rsidRPr="00000000">
          <w:rPr>
            <w:rFonts w:ascii="PT Sans" w:cs="PT Sans" w:eastAsia="PT Sans" w:hAnsi="PT Sans"/>
            <w:color w:val="1155cc"/>
            <w:u w:val="single"/>
            <w:rtl w:val="0"/>
          </w:rPr>
          <w:t xml:space="preserve">adjacency matrix</w:t>
        </w:r>
      </w:hyperlink>
      <w:r w:rsidDel="00000000" w:rsidR="00000000" w:rsidRPr="00000000">
        <w:rPr>
          <w:rFonts w:ascii="PT Sans" w:cs="PT Sans" w:eastAsia="PT Sans" w:hAnsi="PT Sans"/>
          <w:rtl w:val="0"/>
        </w:rPr>
        <w:t xml:space="preserve"> is particularly useful in the calculation of the centrality value. The number of rows and columns are both equal to the number of nodes, one for each node, where the edge from a value from the adjacency matrix a</w:t>
      </w:r>
      <w:r w:rsidDel="00000000" w:rsidR="00000000" w:rsidRPr="00000000">
        <w:rPr>
          <w:rFonts w:ascii="PT Sans" w:cs="PT Sans" w:eastAsia="PT Sans" w:hAnsi="PT Sans"/>
          <w:vertAlign w:val="subscript"/>
          <w:rtl w:val="0"/>
        </w:rPr>
        <w:t xml:space="preserve">ij</w:t>
      </w:r>
      <w:r w:rsidDel="00000000" w:rsidR="00000000" w:rsidRPr="00000000">
        <w:rPr>
          <w:rFonts w:ascii="PT Sans" w:cs="PT Sans" w:eastAsia="PT Sans" w:hAnsi="PT Sans"/>
          <w:rtl w:val="0"/>
        </w:rPr>
        <w:t xml:space="preserve"> is 1 if an edge exists from i to j, and 0 otherwise. We use</w:t>
      </w:r>
    </w:p>
    <w:p w:rsidR="00000000" w:rsidDel="00000000" w:rsidP="00000000" w:rsidRDefault="00000000" w:rsidRPr="00000000" w14:paraId="0000015D">
      <w:pPr>
        <w:rPr>
          <w:rFonts w:ascii="PT Sans" w:cs="PT Sans" w:eastAsia="PT Sans" w:hAnsi="PT Sans"/>
        </w:rPr>
      </w:pPr>
      <w:r w:rsidDel="00000000" w:rsidR="00000000" w:rsidRPr="00000000">
        <w:rPr>
          <w:rtl w:val="0"/>
        </w:rPr>
      </w:r>
    </w:p>
    <w:p w:rsidR="00000000" w:rsidDel="00000000" w:rsidP="00000000" w:rsidRDefault="00000000" w:rsidRPr="00000000" w14:paraId="0000015E">
      <w:pPr>
        <w:rPr>
          <w:rFonts w:ascii="PT Sans" w:cs="PT Sans" w:eastAsia="PT Sans" w:hAnsi="PT Sans"/>
        </w:rPr>
      </w:pPr>
      <w:r w:rsidDel="00000000" w:rsidR="00000000" w:rsidRPr="00000000">
        <w:rPr>
          <w:rFonts w:ascii="Arial" w:cs="Arial" w:eastAsia="Arial" w:hAnsi="Arial"/>
          <w:sz w:val="26"/>
          <w:szCs w:val="26"/>
          <w:rtl w:val="0"/>
        </w:rPr>
        <w:t xml:space="preserve">Ax = λx</w:t>
      </w:r>
      <w:r w:rsidDel="00000000" w:rsidR="00000000" w:rsidRPr="00000000">
        <w:rPr>
          <w:rFonts w:ascii="PT Sans" w:cs="PT Sans" w:eastAsia="PT Sans" w:hAnsi="PT Sans"/>
          <w:rtl w:val="0"/>
        </w:rPr>
        <w:t xml:space="preserve">, </w:t>
      </w:r>
    </w:p>
    <w:p w:rsidR="00000000" w:rsidDel="00000000" w:rsidP="00000000" w:rsidRDefault="00000000" w:rsidRPr="00000000" w14:paraId="0000015F">
      <w:pPr>
        <w:rPr>
          <w:rFonts w:ascii="PT Sans" w:cs="PT Sans" w:eastAsia="PT Sans" w:hAnsi="PT Sans"/>
        </w:rPr>
      </w:pPr>
      <w:r w:rsidDel="00000000" w:rsidR="00000000" w:rsidRPr="00000000">
        <w:rPr>
          <w:rtl w:val="0"/>
        </w:rPr>
      </w:r>
    </w:p>
    <w:p w:rsidR="00000000" w:rsidDel="00000000" w:rsidP="00000000" w:rsidRDefault="00000000" w:rsidRPr="00000000" w14:paraId="00000160">
      <w:pPr>
        <w:rPr>
          <w:rFonts w:ascii="PT Sans" w:cs="PT Sans" w:eastAsia="PT Sans" w:hAnsi="PT Sans"/>
        </w:rPr>
      </w:pPr>
      <w:r w:rsidDel="00000000" w:rsidR="00000000" w:rsidRPr="00000000">
        <w:rPr>
          <w:rFonts w:ascii="PT Sans" w:cs="PT Sans" w:eastAsia="PT Sans" w:hAnsi="PT Sans"/>
          <w:rtl w:val="0"/>
        </w:rPr>
        <w:t xml:space="preserve">where x, the centrality, is represented by</w:t>
      </w:r>
    </w:p>
    <w:p w:rsidR="00000000" w:rsidDel="00000000" w:rsidP="00000000" w:rsidRDefault="00000000" w:rsidRPr="00000000" w14:paraId="00000161">
      <w:pPr>
        <w:rPr>
          <w:rFonts w:ascii="PT Sans" w:cs="PT Sans" w:eastAsia="PT Sans" w:hAnsi="PT Sans"/>
        </w:rPr>
      </w:pPr>
      <w:r w:rsidDel="00000000" w:rsidR="00000000" w:rsidRPr="00000000">
        <w:rPr>
          <w:rFonts w:ascii="PT Sans" w:cs="PT Sans" w:eastAsia="PT Sans" w:hAnsi="PT Sans"/>
          <w:rtl w:val="0"/>
        </w:rPr>
        <w:t xml:space="preserve"> </w:t>
      </w:r>
      <w:r w:rsidDel="00000000" w:rsidR="00000000" w:rsidRPr="00000000">
        <w:rPr>
          <w:rFonts w:ascii="PT Sans" w:cs="PT Sans" w:eastAsia="PT Sans" w:hAnsi="PT Sans"/>
        </w:rPr>
        <w:drawing>
          <wp:inline distB="114300" distT="114300" distL="114300" distR="114300">
            <wp:extent cx="2486025" cy="523875"/>
            <wp:effectExtent b="0" l="0" r="0" t="0"/>
            <wp:docPr id="29"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24860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PT Sans" w:cs="PT Sans" w:eastAsia="PT Sans" w:hAnsi="PT Sans"/>
        </w:rPr>
      </w:pPr>
      <w:r w:rsidDel="00000000" w:rsidR="00000000" w:rsidRPr="00000000">
        <w:rPr>
          <w:rFonts w:ascii="PT Sans" w:cs="PT Sans" w:eastAsia="PT Sans" w:hAnsi="PT Sans"/>
          <w:rtl w:val="0"/>
        </w:rPr>
        <w:t xml:space="preserve">or</w:t>
      </w:r>
    </w:p>
    <w:p w:rsidR="00000000" w:rsidDel="00000000" w:rsidP="00000000" w:rsidRDefault="00000000" w:rsidRPr="00000000" w14:paraId="00000163">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314450" cy="542925"/>
            <wp:effectExtent b="0" l="0" r="0" t="0"/>
            <wp:docPr id="6"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13144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PT Sans" w:cs="PT Sans" w:eastAsia="PT Sans" w:hAnsi="PT Sans"/>
        </w:rPr>
      </w:pPr>
      <w:r w:rsidDel="00000000" w:rsidR="00000000" w:rsidRPr="00000000">
        <w:rPr>
          <w:rFonts w:ascii="PT Sans" w:cs="PT Sans" w:eastAsia="PT Sans" w:hAnsi="PT Sans"/>
          <w:rtl w:val="0"/>
        </w:rPr>
        <w:t xml:space="preserve">where x′=Ax.</w:t>
      </w:r>
      <w:r w:rsidDel="00000000" w:rsidR="00000000" w:rsidRPr="00000000">
        <w:rPr>
          <w:rtl w:val="0"/>
        </w:rPr>
      </w:r>
    </w:p>
    <w:p w:rsidR="00000000" w:rsidDel="00000000" w:rsidP="00000000" w:rsidRDefault="00000000" w:rsidRPr="00000000" w14:paraId="00000165">
      <w:pPr>
        <w:rPr>
          <w:rFonts w:ascii="PT Sans" w:cs="PT Sans" w:eastAsia="PT Sans" w:hAnsi="PT Sans"/>
        </w:rPr>
      </w:pPr>
      <w:r w:rsidDel="00000000" w:rsidR="00000000" w:rsidRPr="00000000">
        <w:rPr>
          <w:rtl w:val="0"/>
        </w:rPr>
      </w:r>
    </w:p>
    <w:p w:rsidR="00000000" w:rsidDel="00000000" w:rsidP="00000000" w:rsidRDefault="00000000" w:rsidRPr="00000000" w14:paraId="00000166">
      <w:pPr>
        <w:rPr>
          <w:rFonts w:ascii="PT Sans" w:cs="PT Sans" w:eastAsia="PT Sans" w:hAnsi="PT Sans"/>
        </w:rPr>
      </w:pPr>
      <w:r w:rsidDel="00000000" w:rsidR="00000000" w:rsidRPr="00000000">
        <w:rPr>
          <w:rFonts w:ascii="PT Sans" w:cs="PT Sans" w:eastAsia="PT Sans" w:hAnsi="PT Sans"/>
          <w:rtl w:val="0"/>
        </w:rPr>
        <w:t xml:space="preserve">For some node v, the centrality of node v is determined by summing over the final centralities of all other nodes, where the other nodes are represented by t (scaled by </w:t>
      </w:r>
      <w:r w:rsidDel="00000000" w:rsidR="00000000" w:rsidRPr="00000000">
        <w:rPr>
          <w:rFonts w:ascii="Arial" w:cs="Arial" w:eastAsia="Arial" w:hAnsi="Arial"/>
          <w:sz w:val="26"/>
          <w:szCs w:val="26"/>
          <w:rtl w:val="0"/>
        </w:rPr>
        <w:t xml:space="preserve">λ</w:t>
      </w:r>
      <w:r w:rsidDel="00000000" w:rsidR="00000000" w:rsidRPr="00000000">
        <w:rPr>
          <w:rFonts w:ascii="PT Sans" w:cs="PT Sans" w:eastAsia="PT Sans" w:hAnsi="PT Sans"/>
          <w:rtl w:val="0"/>
        </w:rPr>
        <w:t xml:space="preserve">).</w:t>
      </w:r>
    </w:p>
    <w:p w:rsidR="00000000" w:rsidDel="00000000" w:rsidP="00000000" w:rsidRDefault="00000000" w:rsidRPr="00000000" w14:paraId="00000167">
      <w:pPr>
        <w:rPr>
          <w:rFonts w:ascii="PT Sans" w:cs="PT Sans" w:eastAsia="PT Sans" w:hAnsi="PT Sans"/>
        </w:rPr>
      </w:pPr>
      <w:r w:rsidDel="00000000" w:rsidR="00000000" w:rsidRPr="00000000">
        <w:rPr>
          <w:rtl w:val="0"/>
        </w:rPr>
      </w:r>
    </w:p>
    <w:p w:rsidR="00000000" w:rsidDel="00000000" w:rsidP="00000000" w:rsidRDefault="00000000" w:rsidRPr="00000000" w14:paraId="00000168">
      <w:pPr>
        <w:rPr>
          <w:rFonts w:ascii="PT Sans" w:cs="PT Sans" w:eastAsia="PT Sans" w:hAnsi="PT Sans"/>
        </w:rPr>
      </w:pPr>
      <w:r w:rsidDel="00000000" w:rsidR="00000000" w:rsidRPr="00000000">
        <w:rPr>
          <w:rFonts w:ascii="PT Sans" w:cs="PT Sans" w:eastAsia="PT Sans" w:hAnsi="PT Sans"/>
          <w:rtl w:val="0"/>
        </w:rPr>
        <w:t xml:space="preserve">In NetworkX, the adjacency matrix, A, is determined by passing in a graph G, and the rest can be found with the use of eigenvectors. Thus, passing in the graph alone is enough to find the eigenvector centrality.</w:t>
      </w:r>
    </w:p>
    <w:p w:rsidR="00000000" w:rsidDel="00000000" w:rsidP="00000000" w:rsidRDefault="00000000" w:rsidRPr="00000000" w14:paraId="00000169">
      <w:pPr>
        <w:rPr>
          <w:rFonts w:ascii="PT Sans" w:cs="PT Sans" w:eastAsia="PT Sans" w:hAnsi="PT Sans"/>
        </w:rPr>
      </w:pPr>
      <w:r w:rsidDel="00000000" w:rsidR="00000000" w:rsidRPr="00000000">
        <w:rPr>
          <w:rtl w:val="0"/>
        </w:rPr>
      </w:r>
    </w:p>
    <w:p w:rsidR="00000000" w:rsidDel="00000000" w:rsidP="00000000" w:rsidRDefault="00000000" w:rsidRPr="00000000" w14:paraId="0000016A">
      <w:pPr>
        <w:rPr>
          <w:rFonts w:ascii="PT Sans" w:cs="PT Sans" w:eastAsia="PT Sans" w:hAnsi="PT Sans"/>
        </w:rPr>
      </w:pPr>
      <w:r w:rsidDel="00000000" w:rsidR="00000000" w:rsidRPr="00000000">
        <w:rPr>
          <w:rFonts w:ascii="PT Sans" w:cs="PT Sans" w:eastAsia="PT Sans" w:hAnsi="PT Sans"/>
          <w:rtl w:val="0"/>
        </w:rPr>
        <w:t xml:space="preserve">As a final note, Google’s PageRank and the Katz centrality are both based on eigenvector centrality. Standard eigenvector centrality tends to be flawed in that it only works with strongly connected networks, which directed networks often do not have. PageRank relies on backlinks and in-degrees to be able to be used in directed networks, which allows it to be so effective in a social network such as Google search. The Katz centrality measure, which is a part of the NetworkX library, makes some changes to the eigenvector centrality to work well on acyclic directed networks. An alpha value must be chosen and tweaked, as low alpha values tend to cause the Katz score to be determined by short paths, while large values take longer paths into account. For more information on why this works and how alpha should be chosen, a simple description is </w:t>
      </w:r>
      <w:hyperlink r:id="rId48">
        <w:r w:rsidDel="00000000" w:rsidR="00000000" w:rsidRPr="00000000">
          <w:rPr>
            <w:rFonts w:ascii="PT Sans" w:cs="PT Sans" w:eastAsia="PT Sans" w:hAnsi="PT Sans"/>
            <w:color w:val="1155cc"/>
            <w:u w:val="single"/>
            <w:rtl w:val="0"/>
          </w:rPr>
          <w:t xml:space="preserve">here</w:t>
        </w:r>
      </w:hyperlink>
      <w:r w:rsidDel="00000000" w:rsidR="00000000" w:rsidRPr="00000000">
        <w:rPr>
          <w:rFonts w:ascii="PT Sans" w:cs="PT Sans" w:eastAsia="PT Sans" w:hAnsi="PT Sans"/>
          <w:rtl w:val="0"/>
        </w:rPr>
        <w:t xml:space="preserve">. An example can also be found </w:t>
      </w:r>
      <w:hyperlink r:id="rId49">
        <w:r w:rsidDel="00000000" w:rsidR="00000000" w:rsidRPr="00000000">
          <w:rPr>
            <w:rFonts w:ascii="PT Sans" w:cs="PT Sans" w:eastAsia="PT Sans" w:hAnsi="PT Sans"/>
            <w:color w:val="1155cc"/>
            <w:u w:val="single"/>
            <w:rtl w:val="0"/>
          </w:rPr>
          <w:t xml:space="preserve">here</w:t>
        </w:r>
      </w:hyperlink>
      <w:r w:rsidDel="00000000" w:rsidR="00000000" w:rsidRPr="00000000">
        <w:rPr>
          <w:rFonts w:ascii="PT Sans" w:cs="PT Sans" w:eastAsia="PT Sans" w:hAnsi="PT Sans"/>
          <w:rtl w:val="0"/>
        </w:rPr>
        <w:t xml:space="preserve">. These measures will be elaborated on later.</w:t>
      </w:r>
    </w:p>
    <w:p w:rsidR="00000000" w:rsidDel="00000000" w:rsidP="00000000" w:rsidRDefault="00000000" w:rsidRPr="00000000" w14:paraId="0000016B">
      <w:pPr>
        <w:rPr>
          <w:rFonts w:ascii="PT Sans" w:cs="PT Sans" w:eastAsia="PT Sans" w:hAnsi="PT Sans"/>
        </w:rPr>
      </w:pPr>
      <w:r w:rsidDel="00000000" w:rsidR="00000000" w:rsidRPr="00000000">
        <w:rPr>
          <w:rtl w:val="0"/>
        </w:rPr>
      </w:r>
    </w:p>
    <w:p w:rsidR="00000000" w:rsidDel="00000000" w:rsidP="00000000" w:rsidRDefault="00000000" w:rsidRPr="00000000" w14:paraId="0000016C">
      <w:pPr>
        <w:pStyle w:val="Heading3"/>
        <w:rPr/>
      </w:pPr>
      <w:bookmarkStart w:colFirst="0" w:colLast="0" w:name="_1ax8wzk4yqay" w:id="39"/>
      <w:bookmarkEnd w:id="39"/>
      <w:r w:rsidDel="00000000" w:rsidR="00000000" w:rsidRPr="00000000">
        <w:rPr>
          <w:rtl w:val="0"/>
        </w:rPr>
        <w:t xml:space="preserve">Functions </w:t>
      </w:r>
    </w:p>
    <w:p w:rsidR="00000000" w:rsidDel="00000000" w:rsidP="00000000" w:rsidRDefault="00000000" w:rsidRPr="00000000" w14:paraId="0000016D">
      <w:pPr>
        <w:pStyle w:val="Heading4"/>
        <w:rPr/>
      </w:pPr>
      <w:bookmarkStart w:colFirst="0" w:colLast="0" w:name="_opd263vgr8qu" w:id="40"/>
      <w:bookmarkEnd w:id="40"/>
      <w:r w:rsidDel="00000000" w:rsidR="00000000" w:rsidRPr="00000000">
        <w:rPr>
          <w:rtl w:val="0"/>
        </w:rPr>
        <w:t xml:space="preserve">eigenvector_centrality(G, max_iter=100, tol=1e-06, nstart=None, weight=None)</w:t>
      </w:r>
    </w:p>
    <w:p w:rsidR="00000000" w:rsidDel="00000000" w:rsidP="00000000" w:rsidRDefault="00000000" w:rsidRPr="00000000" w14:paraId="0000016E">
      <w:pPr>
        <w:pStyle w:val="Heading2"/>
        <w:rPr/>
        <w:sectPr>
          <w:type w:val="nextPage"/>
          <w:pgSz w:h="15840" w:w="12240" w:orient="portrait"/>
          <w:pgMar w:bottom="1440" w:top="1440" w:left="1440" w:right="1440" w:header="720" w:footer="720"/>
        </w:sectPr>
      </w:pPr>
      <w:bookmarkStart w:colFirst="0" w:colLast="0" w:name="_js1g03y10y3k" w:id="41"/>
      <w:bookmarkEnd w:id="41"/>
      <w:r w:rsidDel="00000000" w:rsidR="00000000" w:rsidRPr="00000000">
        <w:rPr>
          <w:rtl w:val="0"/>
        </w:rPr>
      </w:r>
    </w:p>
    <w:p w:rsidR="00000000" w:rsidDel="00000000" w:rsidP="00000000" w:rsidRDefault="00000000" w:rsidRPr="00000000" w14:paraId="0000016F">
      <w:pPr>
        <w:pStyle w:val="Heading2"/>
        <w:rPr/>
      </w:pPr>
      <w:bookmarkStart w:colFirst="0" w:colLast="0" w:name="_em3n4su40mgu" w:id="42"/>
      <w:bookmarkEnd w:id="42"/>
      <w:r w:rsidDel="00000000" w:rsidR="00000000" w:rsidRPr="00000000">
        <w:rPr>
          <w:rtl w:val="0"/>
        </w:rPr>
        <w:t xml:space="preserve">Katz Centrality</w:t>
      </w:r>
    </w:p>
    <w:p w:rsidR="00000000" w:rsidDel="00000000" w:rsidP="00000000" w:rsidRDefault="00000000" w:rsidRPr="00000000" w14:paraId="00000170">
      <w:pPr>
        <w:pStyle w:val="Heading3"/>
        <w:rPr/>
      </w:pPr>
      <w:bookmarkStart w:colFirst="0" w:colLast="0" w:name="_xfblalhv7s8v" w:id="43"/>
      <w:bookmarkEnd w:id="43"/>
      <w:r w:rsidDel="00000000" w:rsidR="00000000" w:rsidRPr="00000000">
        <w:rPr>
          <w:rtl w:val="0"/>
        </w:rPr>
        <w:t xml:space="preserve">Overview</w:t>
      </w:r>
    </w:p>
    <w:p w:rsidR="00000000" w:rsidDel="00000000" w:rsidP="00000000" w:rsidRDefault="00000000" w:rsidRPr="00000000" w14:paraId="00000171">
      <w:pPr>
        <w:rPr>
          <w:rFonts w:ascii="PT Sans" w:cs="PT Sans" w:eastAsia="PT Sans" w:hAnsi="PT Sans"/>
        </w:rPr>
      </w:pPr>
      <w:r w:rsidDel="00000000" w:rsidR="00000000" w:rsidRPr="00000000">
        <w:rPr>
          <w:rFonts w:ascii="Arial" w:cs="Arial" w:eastAsia="Arial" w:hAnsi="Arial"/>
          <w:rtl w:val="0"/>
        </w:rPr>
        <w:t xml:space="preserve">Katz centrality introduces two positive constants α and β:</w:t>
      </w:r>
    </w:p>
    <w:p w:rsidR="00000000" w:rsidDel="00000000" w:rsidP="00000000" w:rsidRDefault="00000000" w:rsidRPr="00000000" w14:paraId="00000172">
      <w:pPr>
        <w:rPr>
          <w:rFonts w:ascii="PT Sans" w:cs="PT Sans" w:eastAsia="PT Sans" w:hAnsi="PT Sans"/>
        </w:rPr>
      </w:pPr>
      <w:r w:rsidDel="00000000" w:rsidR="00000000" w:rsidRPr="00000000">
        <w:rPr>
          <w:rtl w:val="0"/>
        </w:rPr>
      </w:r>
    </w:p>
    <w:p w:rsidR="00000000" w:rsidDel="00000000" w:rsidP="00000000" w:rsidRDefault="00000000" w:rsidRPr="00000000" w14:paraId="00000173">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933575" cy="600075"/>
            <wp:effectExtent b="0" l="0" r="0" t="0"/>
            <wp:docPr id="23"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19335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295400" cy="209550"/>
            <wp:effectExtent b="0" l="0" r="0" t="0"/>
            <wp:docPr id="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12954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PT Sans" w:cs="PT Sans" w:eastAsia="PT Sans" w:hAnsi="PT Sans"/>
        </w:rPr>
      </w:pPr>
      <w:r w:rsidDel="00000000" w:rsidR="00000000" w:rsidRPr="00000000">
        <w:rPr>
          <w:rtl w:val="0"/>
        </w:rPr>
      </w:r>
    </w:p>
    <w:p w:rsidR="00000000" w:rsidDel="00000000" w:rsidP="00000000" w:rsidRDefault="00000000" w:rsidRPr="00000000" w14:paraId="00000176">
      <w:pPr>
        <w:rPr>
          <w:rFonts w:ascii="PT Sans" w:cs="PT Sans" w:eastAsia="PT Sans" w:hAnsi="PT Sans"/>
        </w:rPr>
      </w:pPr>
      <w:r w:rsidDel="00000000" w:rsidR="00000000" w:rsidRPr="00000000">
        <w:rPr>
          <w:rFonts w:ascii="PT Sans" w:cs="PT Sans" w:eastAsia="PT Sans" w:hAnsi="PT Sans"/>
          <w:rtl w:val="0"/>
        </w:rPr>
        <w:t xml:space="preserve">where A</w:t>
      </w:r>
      <w:r w:rsidDel="00000000" w:rsidR="00000000" w:rsidRPr="00000000">
        <w:rPr>
          <w:rFonts w:ascii="PT Sans" w:cs="PT Sans" w:eastAsia="PT Sans" w:hAnsi="PT Sans"/>
          <w:vertAlign w:val="subscript"/>
          <w:rtl w:val="0"/>
        </w:rPr>
        <w:t xml:space="preserve">ij</w:t>
      </w:r>
      <w:r w:rsidDel="00000000" w:rsidR="00000000" w:rsidRPr="00000000">
        <w:rPr>
          <w:rFonts w:ascii="PT Sans" w:cs="PT Sans" w:eastAsia="PT Sans" w:hAnsi="PT Sans"/>
          <w:rtl w:val="0"/>
        </w:rPr>
        <w:t xml:space="preserve"> is an element of the adjacency matrix.</w:t>
      </w:r>
    </w:p>
    <w:p w:rsidR="00000000" w:rsidDel="00000000" w:rsidP="00000000" w:rsidRDefault="00000000" w:rsidRPr="00000000" w14:paraId="00000177">
      <w:pPr>
        <w:rPr>
          <w:rFonts w:ascii="PT Sans" w:cs="PT Sans" w:eastAsia="PT Sans" w:hAnsi="PT Sans"/>
        </w:rPr>
      </w:pPr>
      <w:r w:rsidDel="00000000" w:rsidR="00000000" w:rsidRPr="00000000">
        <w:rPr>
          <w:rtl w:val="0"/>
        </w:rPr>
      </w:r>
    </w:p>
    <w:p w:rsidR="00000000" w:rsidDel="00000000" w:rsidP="00000000" w:rsidRDefault="00000000" w:rsidRPr="00000000" w14:paraId="00000178">
      <w:pPr>
        <w:numPr>
          <w:ilvl w:val="0"/>
          <w:numId w:val="3"/>
        </w:numPr>
        <w:ind w:left="720" w:hanging="360"/>
        <w:rPr>
          <w:rFonts w:ascii="PT Sans" w:cs="PT Sans" w:eastAsia="PT Sans" w:hAnsi="PT Sans"/>
          <w:u w:val="none"/>
        </w:rPr>
      </w:pPr>
      <w:r w:rsidDel="00000000" w:rsidR="00000000" w:rsidRPr="00000000">
        <w:rPr>
          <w:rFonts w:ascii="Arial" w:cs="Arial" w:eastAsia="Arial" w:hAnsi="Arial"/>
          <w:rtl w:val="0"/>
        </w:rPr>
        <w:t xml:space="preserve">The β constant gives a free centrality contribution for all nodes even though they don’t get any contribution from other nodes. The existence of a node alone would provide it some importance. </w:t>
      </w:r>
    </w:p>
    <w:p w:rsidR="00000000" w:rsidDel="00000000" w:rsidP="00000000" w:rsidRDefault="00000000" w:rsidRPr="00000000" w14:paraId="00000179">
      <w:pPr>
        <w:numPr>
          <w:ilvl w:val="0"/>
          <w:numId w:val="4"/>
        </w:numPr>
        <w:ind w:left="720" w:hanging="360"/>
        <w:rPr>
          <w:rFonts w:ascii="PT Sans" w:cs="PT Sans" w:eastAsia="PT Sans" w:hAnsi="PT Sans"/>
          <w:u w:val="none"/>
        </w:rPr>
      </w:pPr>
      <w:r w:rsidDel="00000000" w:rsidR="00000000" w:rsidRPr="00000000">
        <w:rPr>
          <w:rFonts w:ascii="Arial" w:cs="Arial" w:eastAsia="Arial" w:hAnsi="Arial"/>
          <w:rtl w:val="0"/>
        </w:rPr>
        <w:t xml:space="preserve">The α constant determines the balances between the contribution from other nodes and the free constant. </w:t>
      </w:r>
    </w:p>
    <w:p w:rsidR="00000000" w:rsidDel="00000000" w:rsidP="00000000" w:rsidRDefault="00000000" w:rsidRPr="00000000" w14:paraId="0000017A">
      <w:pPr>
        <w:rPr>
          <w:rFonts w:ascii="PT Sans" w:cs="PT Sans" w:eastAsia="PT Sans" w:hAnsi="PT Sans"/>
        </w:rPr>
      </w:pPr>
      <w:r w:rsidDel="00000000" w:rsidR="00000000" w:rsidRPr="00000000">
        <w:rPr>
          <w:rtl w:val="0"/>
        </w:rPr>
      </w:r>
    </w:p>
    <w:p w:rsidR="00000000" w:rsidDel="00000000" w:rsidP="00000000" w:rsidRDefault="00000000" w:rsidRPr="00000000" w14:paraId="0000017B">
      <w:pPr>
        <w:rPr>
          <w:rFonts w:ascii="PT Sans" w:cs="PT Sans" w:eastAsia="PT Sans" w:hAnsi="PT Sans"/>
        </w:rPr>
      </w:pPr>
      <w:r w:rsidDel="00000000" w:rsidR="00000000" w:rsidRPr="00000000">
        <w:rPr>
          <w:rFonts w:ascii="PT Sans" w:cs="PT Sans" w:eastAsia="PT Sans" w:hAnsi="PT Sans"/>
          <w:rtl w:val="0"/>
        </w:rPr>
        <w:t xml:space="preserve">Although this method is introduced as a solution for directed graphs, it can be useful for some applications of undirected graphs as well.</w:t>
      </w:r>
    </w:p>
    <w:p w:rsidR="00000000" w:rsidDel="00000000" w:rsidP="00000000" w:rsidRDefault="00000000" w:rsidRPr="00000000" w14:paraId="0000017C">
      <w:pPr>
        <w:rPr>
          <w:rFonts w:ascii="PT Sans" w:cs="PT Sans" w:eastAsia="PT Sans" w:hAnsi="PT Sans"/>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7D">
      <w:pPr>
        <w:pStyle w:val="Heading2"/>
        <w:rPr/>
      </w:pPr>
      <w:bookmarkStart w:colFirst="0" w:colLast="0" w:name="_i9gntv131fjx" w:id="44"/>
      <w:bookmarkEnd w:id="44"/>
      <w:r w:rsidDel="00000000" w:rsidR="00000000" w:rsidRPr="00000000">
        <w:rPr>
          <w:rtl w:val="0"/>
        </w:rPr>
        <w:t xml:space="preserve">Subgraph</w:t>
      </w:r>
    </w:p>
    <w:p w:rsidR="00000000" w:rsidDel="00000000" w:rsidP="00000000" w:rsidRDefault="00000000" w:rsidRPr="00000000" w14:paraId="0000017E">
      <w:pPr>
        <w:pStyle w:val="Heading3"/>
        <w:rPr/>
      </w:pPr>
      <w:bookmarkStart w:colFirst="0" w:colLast="0" w:name="_jz2sncphuyk" w:id="45"/>
      <w:bookmarkEnd w:id="45"/>
      <w:r w:rsidDel="00000000" w:rsidR="00000000" w:rsidRPr="00000000">
        <w:rPr>
          <w:rtl w:val="0"/>
        </w:rPr>
        <w:t xml:space="preserve">Overview</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T Sans" w:cs="PT Sans" w:eastAsia="PT Sans" w:hAnsi="PT Sans"/>
        </w:rPr>
      </w:pPr>
      <w:r w:rsidDel="00000000" w:rsidR="00000000" w:rsidRPr="00000000">
        <w:rPr>
          <w:rFonts w:ascii="PT Sans" w:cs="PT Sans" w:eastAsia="PT Sans" w:hAnsi="PT Sans"/>
          <w:u w:val="single"/>
          <w:rtl w:val="0"/>
        </w:rPr>
        <w:t xml:space="preserve">Definition</w:t>
      </w:r>
      <w:r w:rsidDel="00000000" w:rsidR="00000000" w:rsidRPr="00000000">
        <w:rPr>
          <w:rFonts w:ascii="PT Sans" w:cs="PT Sans" w:eastAsia="PT Sans" w:hAnsi="PT Sans"/>
          <w:rtl w:val="0"/>
        </w:rPr>
        <w:t xml:space="preserve">: </w:t>
      </w:r>
      <w:r w:rsidDel="00000000" w:rsidR="00000000" w:rsidRPr="00000000">
        <w:rPr>
          <w:rFonts w:ascii="PT Sans" w:cs="PT Sans" w:eastAsia="PT Sans" w:hAnsi="PT Sans"/>
          <w:b w:val="1"/>
          <w:rtl w:val="0"/>
        </w:rPr>
        <w:t xml:space="preserve">Subgraph centrality </w:t>
      </w:r>
      <w:r w:rsidDel="00000000" w:rsidR="00000000" w:rsidRPr="00000000">
        <w:rPr>
          <w:rFonts w:ascii="PT Sans" w:cs="PT Sans" w:eastAsia="PT Sans" w:hAnsi="PT Sans"/>
          <w:rtl w:val="0"/>
        </w:rPr>
        <w:t xml:space="preserve">a</w:t>
      </w:r>
      <w:r w:rsidDel="00000000" w:rsidR="00000000" w:rsidRPr="00000000">
        <w:rPr>
          <w:rFonts w:ascii="PT Sans" w:cs="PT Sans" w:eastAsia="PT Sans" w:hAnsi="PT Sans"/>
          <w:rtl w:val="0"/>
        </w:rPr>
        <w:t xml:space="preserve">ccounts for the participation of a node in all sub graphs of the network:</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309688" cy="496778"/>
            <wp:effectExtent b="0" l="0" r="0" t="0"/>
            <wp:docPr descr="Subgraph Centrality" id="38" name="image37.gif"/>
            <a:graphic>
              <a:graphicData uri="http://schemas.openxmlformats.org/drawingml/2006/picture">
                <pic:pic>
                  <pic:nvPicPr>
                    <pic:cNvPr descr="Subgraph Centrality" id="0" name="image37.gif"/>
                    <pic:cNvPicPr preferRelativeResize="0"/>
                  </pic:nvPicPr>
                  <pic:blipFill>
                    <a:blip r:embed="rId52"/>
                    <a:srcRect b="0" l="0" r="0" t="0"/>
                    <a:stretch>
                      <a:fillRect/>
                    </a:stretch>
                  </pic:blipFill>
                  <pic:spPr>
                    <a:xfrm>
                      <a:off x="0" y="0"/>
                      <a:ext cx="1309688" cy="49677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T Sans" w:cs="PT Sans" w:eastAsia="PT Sans" w:hAnsi="PT Sans"/>
        </w:rPr>
      </w:pPr>
      <w:r w:rsidDel="00000000" w:rsidR="00000000" w:rsidRPr="00000000">
        <w:rPr>
          <w:rFonts w:ascii="PT Sans" w:cs="PT Sans" w:eastAsia="PT Sans" w:hAnsi="PT Sans"/>
          <w:b w:val="1"/>
          <w:rtl w:val="0"/>
        </w:rPr>
        <w:t xml:space="preserve">Subgraph centrality</w:t>
      </w:r>
      <w:r w:rsidDel="00000000" w:rsidR="00000000" w:rsidRPr="00000000">
        <w:rPr>
          <w:rFonts w:ascii="PT Sans" w:cs="PT Sans" w:eastAsia="PT Sans" w:hAnsi="PT Sans"/>
          <w:rtl w:val="0"/>
        </w:rPr>
        <w:t xml:space="preserve"> of a node </w:t>
      </w:r>
      <w:r w:rsidDel="00000000" w:rsidR="00000000" w:rsidRPr="00000000">
        <w:rPr>
          <w:rFonts w:ascii="PT Sans" w:cs="PT Sans" w:eastAsia="PT Sans" w:hAnsi="PT Sans"/>
          <w:rtl w:val="0"/>
        </w:rPr>
        <w:t xml:space="preserve">n</w:t>
      </w:r>
      <w:r w:rsidDel="00000000" w:rsidR="00000000" w:rsidRPr="00000000">
        <w:rPr>
          <w:rFonts w:ascii="PT Sans" w:cs="PT Sans" w:eastAsia="PT Sans" w:hAnsi="PT Sans"/>
          <w:rtl w:val="0"/>
        </w:rPr>
        <w:t xml:space="preserve"> is the sum of weighted closed walks of all lengths starting and ending at node </w:t>
      </w:r>
      <w:r w:rsidDel="00000000" w:rsidR="00000000" w:rsidRPr="00000000">
        <w:rPr>
          <w:rFonts w:ascii="PT Sans" w:cs="PT Sans" w:eastAsia="PT Sans" w:hAnsi="PT Sans"/>
          <w:rtl w:val="0"/>
        </w:rPr>
        <w:t xml:space="preserve">n</w:t>
      </w:r>
      <w:r w:rsidDel="00000000" w:rsidR="00000000" w:rsidRPr="00000000">
        <w:rPr>
          <w:rFonts w:ascii="PT Sans" w:cs="PT Sans" w:eastAsia="PT Sans" w:hAnsi="PT Sans"/>
          <w:rtl w:val="0"/>
        </w:rPr>
        <w:t xml:space="preserve">. The weights decrease with path length. Each closed walk is associated with a connected subgraph (</w:t>
      </w:r>
      <w:hyperlink r:id="rId53">
        <w:r w:rsidDel="00000000" w:rsidR="00000000" w:rsidRPr="00000000">
          <w:rPr>
            <w:rFonts w:ascii="PT Sans" w:cs="PT Sans" w:eastAsia="PT Sans" w:hAnsi="PT Sans"/>
            <w:color w:val="1155cc"/>
            <w:u w:val="single"/>
            <w:rtl w:val="0"/>
          </w:rPr>
          <w:t xml:space="preserve">1</w:t>
        </w:r>
      </w:hyperlink>
      <w:r w:rsidDel="00000000" w:rsidR="00000000" w:rsidRPr="00000000">
        <w:rPr>
          <w:rFonts w:ascii="PT Sans" w:cs="PT Sans" w:eastAsia="PT Sans" w:hAnsi="PT Sans"/>
          <w:rtl w:val="0"/>
        </w:rPr>
        <w:t xml:space="preserve">). It </w:t>
      </w:r>
      <w:r w:rsidDel="00000000" w:rsidR="00000000" w:rsidRPr="00000000">
        <w:rPr>
          <w:rFonts w:ascii="PT Sans" w:cs="PT Sans" w:eastAsia="PT Sans" w:hAnsi="PT Sans"/>
          <w:rtl w:val="0"/>
        </w:rPr>
        <w:t xml:space="preserve">is just the diagonal entry of the exponential of the adjacency matrix. </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T Sans" w:cs="PT Sans" w:eastAsia="PT Sans" w:hAnsi="PT Sans"/>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T Sans" w:cs="PT Sans" w:eastAsia="PT Sans" w:hAnsi="PT Sans"/>
        </w:rPr>
      </w:pPr>
      <w:r w:rsidDel="00000000" w:rsidR="00000000" w:rsidRPr="00000000">
        <w:rPr>
          <w:rFonts w:ascii="PT Sans" w:cs="PT Sans" w:eastAsia="PT Sans" w:hAnsi="PT Sans"/>
          <w:u w:val="single"/>
          <w:rtl w:val="0"/>
        </w:rPr>
        <w:t xml:space="preserve">Definition</w:t>
      </w:r>
      <w:r w:rsidDel="00000000" w:rsidR="00000000" w:rsidRPr="00000000">
        <w:rPr>
          <w:rFonts w:ascii="PT Sans" w:cs="PT Sans" w:eastAsia="PT Sans" w:hAnsi="PT Sans"/>
          <w:b w:val="1"/>
          <w:rtl w:val="0"/>
        </w:rPr>
        <w:t xml:space="preserve">: </w:t>
      </w:r>
      <w:r w:rsidDel="00000000" w:rsidR="00000000" w:rsidRPr="00000000">
        <w:rPr>
          <w:rFonts w:ascii="PT Sans" w:cs="PT Sans" w:eastAsia="PT Sans" w:hAnsi="PT Sans"/>
          <w:rtl w:val="0"/>
        </w:rPr>
        <w:t xml:space="preserve">Let </w:t>
      </w:r>
      <m:oMath>
        <m:r>
          <w:rPr>
            <w:rFonts w:ascii="PT Sans" w:cs="PT Sans" w:eastAsia="PT Sans" w:hAnsi="PT Sans"/>
          </w:rPr>
          <m:t xml:space="preserve">G := (V,E)</m:t>
        </m:r>
      </m:oMath>
      <w:r w:rsidDel="00000000" w:rsidR="00000000" w:rsidRPr="00000000">
        <w:rPr>
          <w:rFonts w:ascii="Arial Unicode MS" w:cs="Arial Unicode MS" w:eastAsia="Arial Unicode MS" w:hAnsi="Arial Unicode MS"/>
          <w:rtl w:val="0"/>
        </w:rPr>
        <w:t xml:space="preserve"> be a simple undirected graph with n nodes and let λ1 ≤ λ2 ≤ ⋯ λn be a non-increasing ordering of the eigenvalues of its adjacency matrix A. The </w:t>
      </w:r>
      <w:r w:rsidDel="00000000" w:rsidR="00000000" w:rsidRPr="00000000">
        <w:rPr>
          <w:rFonts w:ascii="PT Sans" w:cs="PT Sans" w:eastAsia="PT Sans" w:hAnsi="PT Sans"/>
          <w:b w:val="1"/>
          <w:rtl w:val="0"/>
        </w:rPr>
        <w:t xml:space="preserve">Estrada index</w:t>
      </w:r>
      <w:r w:rsidDel="00000000" w:rsidR="00000000" w:rsidRPr="00000000">
        <w:rPr>
          <w:rFonts w:ascii="PT Sans" w:cs="PT Sans" w:eastAsia="PT Sans" w:hAnsi="PT Sans"/>
          <w:rtl w:val="0"/>
        </w:rPr>
        <w:t xml:space="preserve"> is:</w:t>
      </w:r>
    </w:p>
    <w:p w:rsidR="00000000" w:rsidDel="00000000" w:rsidP="00000000" w:rsidRDefault="00000000" w:rsidRPr="00000000" w14:paraId="00000184">
      <w:pPr>
        <w:shd w:fill="ffffff" w:val="clear"/>
        <w:jc w:val="both"/>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033463" cy="500832"/>
            <wp:effectExtent b="0" l="0" r="0" t="0"/>
            <wp:docPr id="12"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1033463" cy="500832"/>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PT Sans" w:cs="PT Sans" w:eastAsia="PT Sans" w:hAnsi="PT Sans"/>
        </w:rPr>
      </w:pPr>
      <w:hyperlink r:id="rId55">
        <w:r w:rsidDel="00000000" w:rsidR="00000000" w:rsidRPr="00000000">
          <w:rPr>
            <w:rFonts w:ascii="PT Sans" w:cs="PT Sans" w:eastAsia="PT Sans" w:hAnsi="PT Sans"/>
            <w:color w:val="1155cc"/>
            <w:u w:val="single"/>
            <w:rtl w:val="0"/>
          </w:rPr>
          <w:t xml:space="preserve">[A HAGBERG, D. S., 2008, ESTRADA, E. 2000]</w:t>
        </w:r>
      </w:hyperlink>
      <w:r w:rsidDel="00000000" w:rsidR="00000000" w:rsidRPr="00000000">
        <w:rPr>
          <w:rtl w:val="0"/>
        </w:rPr>
      </w:r>
    </w:p>
    <w:p w:rsidR="00000000" w:rsidDel="00000000" w:rsidP="00000000" w:rsidRDefault="00000000" w:rsidRPr="00000000" w14:paraId="00000186">
      <w:pPr>
        <w:rPr>
          <w:rFonts w:ascii="PT Sans" w:cs="PT Sans" w:eastAsia="PT Sans" w:hAnsi="PT Sans"/>
        </w:rPr>
      </w:pPr>
      <w:r w:rsidDel="00000000" w:rsidR="00000000" w:rsidRPr="00000000">
        <w:rPr>
          <w:rtl w:val="0"/>
        </w:rPr>
      </w:r>
    </w:p>
    <w:p w:rsidR="00000000" w:rsidDel="00000000" w:rsidP="00000000" w:rsidRDefault="00000000" w:rsidRPr="00000000" w14:paraId="00000187">
      <w:pPr>
        <w:pStyle w:val="Heading3"/>
        <w:rPr/>
      </w:pPr>
      <w:bookmarkStart w:colFirst="0" w:colLast="0" w:name="_9dxss256acwn" w:id="46"/>
      <w:bookmarkEnd w:id="46"/>
      <w:r w:rsidDel="00000000" w:rsidR="00000000" w:rsidRPr="00000000">
        <w:rPr>
          <w:rtl w:val="0"/>
        </w:rPr>
        <w:t xml:space="preserve">Functions:</w:t>
      </w:r>
    </w:p>
    <w:p w:rsidR="00000000" w:rsidDel="00000000" w:rsidP="00000000" w:rsidRDefault="00000000" w:rsidRPr="00000000" w14:paraId="00000188">
      <w:pPr>
        <w:pStyle w:val="Heading4"/>
        <w:rPr/>
      </w:pPr>
      <w:bookmarkStart w:colFirst="0" w:colLast="0" w:name="_tbo770fs34pb" w:id="47"/>
      <w:bookmarkEnd w:id="47"/>
      <w:r w:rsidDel="00000000" w:rsidR="00000000" w:rsidRPr="00000000">
        <w:rPr>
          <w:rtl w:val="0"/>
        </w:rPr>
        <w:t xml:space="preserve">subgraph_centrality(G)</w:t>
      </w:r>
    </w:p>
    <w:p w:rsidR="00000000" w:rsidDel="00000000" w:rsidP="00000000" w:rsidRDefault="00000000" w:rsidRPr="00000000" w14:paraId="00000189">
      <w:pPr>
        <w:ind w:left="720" w:firstLine="0"/>
        <w:rPr>
          <w:rFonts w:ascii="PT Sans" w:cs="PT Sans" w:eastAsia="PT Sans" w:hAnsi="PT Sans"/>
        </w:rPr>
      </w:pPr>
      <w:r w:rsidDel="00000000" w:rsidR="00000000" w:rsidRPr="00000000">
        <w:rPr>
          <w:rFonts w:ascii="PT Sans" w:cs="PT Sans" w:eastAsia="PT Sans" w:hAnsi="PT Sans"/>
          <w:rtl w:val="0"/>
        </w:rPr>
        <w:t xml:space="preserve">Returns subgraph centrality for each node in G.</w:t>
      </w:r>
    </w:p>
    <w:p w:rsidR="00000000" w:rsidDel="00000000" w:rsidP="00000000" w:rsidRDefault="00000000" w:rsidRPr="00000000" w14:paraId="0000018A">
      <w:pPr>
        <w:ind w:left="0" w:firstLine="0"/>
        <w:rPr>
          <w:rFonts w:ascii="PT Sans" w:cs="PT Sans" w:eastAsia="PT Sans" w:hAnsi="PT Sans"/>
        </w:rPr>
      </w:pPr>
      <w:r w:rsidDel="00000000" w:rsidR="00000000" w:rsidRPr="00000000">
        <w:rPr>
          <w:rFonts w:ascii="PT Sans" w:cs="PT Sans" w:eastAsia="PT Sans" w:hAnsi="PT Sans"/>
          <w:rtl w:val="0"/>
        </w:rPr>
        <w:t xml:space="preserve">Parameters:</w:t>
      </w:r>
    </w:p>
    <w:p w:rsidR="00000000" w:rsidDel="00000000" w:rsidP="00000000" w:rsidRDefault="00000000" w:rsidRPr="00000000" w14:paraId="0000018B">
      <w:pPr>
        <w:ind w:left="0" w:firstLine="720"/>
        <w:rPr>
          <w:rFonts w:ascii="PT Sans" w:cs="PT Sans" w:eastAsia="PT Sans" w:hAnsi="PT Sans"/>
        </w:rPr>
      </w:pPr>
      <w:r w:rsidDel="00000000" w:rsidR="00000000" w:rsidRPr="00000000">
        <w:rPr>
          <w:rFonts w:ascii="PT Sans" w:cs="PT Sans" w:eastAsia="PT Sans" w:hAnsi="PT Sans"/>
          <w:rtl w:val="0"/>
        </w:rPr>
        <w:t xml:space="preserve">G (graph) </w:t>
      </w:r>
    </w:p>
    <w:p w:rsidR="00000000" w:rsidDel="00000000" w:rsidP="00000000" w:rsidRDefault="00000000" w:rsidRPr="00000000" w14:paraId="0000018C">
      <w:pPr>
        <w:ind w:left="0" w:firstLine="0"/>
        <w:rPr>
          <w:rFonts w:ascii="PT Sans" w:cs="PT Sans" w:eastAsia="PT Sans" w:hAnsi="PT Sans"/>
        </w:rPr>
      </w:pPr>
      <w:r w:rsidDel="00000000" w:rsidR="00000000" w:rsidRPr="00000000">
        <w:rPr>
          <w:rFonts w:ascii="PT Sans" w:cs="PT Sans" w:eastAsia="PT Sans" w:hAnsi="PT Sans"/>
          <w:rtl w:val="0"/>
        </w:rPr>
        <w:t xml:space="preserve">Returns:</w:t>
      </w:r>
    </w:p>
    <w:p w:rsidR="00000000" w:rsidDel="00000000" w:rsidP="00000000" w:rsidRDefault="00000000" w:rsidRPr="00000000" w14:paraId="0000018D">
      <w:pPr>
        <w:ind w:left="0" w:firstLine="720"/>
        <w:rPr>
          <w:rFonts w:ascii="PT Sans" w:cs="PT Sans" w:eastAsia="PT Sans" w:hAnsi="PT Sans"/>
        </w:rPr>
      </w:pPr>
      <w:r w:rsidDel="00000000" w:rsidR="00000000" w:rsidRPr="00000000">
        <w:rPr>
          <w:rFonts w:ascii="PT Sans" w:cs="PT Sans" w:eastAsia="PT Sans" w:hAnsi="PT Sans"/>
          <w:rtl w:val="0"/>
        </w:rPr>
        <w:t xml:space="preserve"> nodes – Dictionary of nodes with subgraph centrality as the value. </w:t>
      </w:r>
    </w:p>
    <w:p w:rsidR="00000000" w:rsidDel="00000000" w:rsidP="00000000" w:rsidRDefault="00000000" w:rsidRPr="00000000" w14:paraId="0000018E">
      <w:pPr>
        <w:ind w:left="0" w:firstLine="0"/>
        <w:rPr>
          <w:rFonts w:ascii="PT Sans" w:cs="PT Sans" w:eastAsia="PT Sans" w:hAnsi="PT Sans"/>
        </w:rPr>
      </w:pPr>
      <w:r w:rsidDel="00000000" w:rsidR="00000000" w:rsidRPr="00000000">
        <w:rPr>
          <w:rFonts w:ascii="PT Sans" w:cs="PT Sans" w:eastAsia="PT Sans" w:hAnsi="PT Sans"/>
          <w:rtl w:val="0"/>
        </w:rPr>
        <w:t xml:space="preserve">Return type:</w:t>
      </w:r>
    </w:p>
    <w:p w:rsidR="00000000" w:rsidDel="00000000" w:rsidP="00000000" w:rsidRDefault="00000000" w:rsidRPr="00000000" w14:paraId="0000018F">
      <w:pPr>
        <w:ind w:left="0" w:firstLine="720"/>
        <w:rPr>
          <w:rFonts w:ascii="PT Sans" w:cs="PT Sans" w:eastAsia="PT Sans" w:hAnsi="PT Sans"/>
        </w:rPr>
      </w:pPr>
      <w:r w:rsidDel="00000000" w:rsidR="00000000" w:rsidRPr="00000000">
        <w:rPr>
          <w:rFonts w:ascii="PT Sans" w:cs="PT Sans" w:eastAsia="PT Sans" w:hAnsi="PT Sans"/>
          <w:rtl w:val="0"/>
        </w:rPr>
        <w:t xml:space="preserve">dictionary</w:t>
      </w:r>
    </w:p>
    <w:p w:rsidR="00000000" w:rsidDel="00000000" w:rsidP="00000000" w:rsidRDefault="00000000" w:rsidRPr="00000000" w14:paraId="00000190">
      <w:pPr>
        <w:ind w:left="0" w:firstLine="0"/>
        <w:rPr>
          <w:rFonts w:ascii="PT Sans" w:cs="PT Sans" w:eastAsia="PT Sans" w:hAnsi="PT Sans"/>
        </w:rPr>
      </w:pPr>
      <w:r w:rsidDel="00000000" w:rsidR="00000000" w:rsidRPr="00000000">
        <w:rPr>
          <w:rFonts w:ascii="PT Sans" w:cs="PT Sans" w:eastAsia="PT Sans" w:hAnsi="PT Sans"/>
          <w:rtl w:val="0"/>
        </w:rPr>
        <w:t xml:space="preserve">Raises:</w:t>
      </w:r>
    </w:p>
    <w:p w:rsidR="00000000" w:rsidDel="00000000" w:rsidP="00000000" w:rsidRDefault="00000000" w:rsidRPr="00000000" w14:paraId="00000191">
      <w:pPr>
        <w:ind w:left="0" w:firstLine="720"/>
        <w:rPr>
          <w:rFonts w:ascii="PT Sans" w:cs="PT Sans" w:eastAsia="PT Sans" w:hAnsi="PT Sans"/>
        </w:rPr>
      </w:pPr>
      <w:r w:rsidDel="00000000" w:rsidR="00000000" w:rsidRPr="00000000">
        <w:rPr>
          <w:rFonts w:ascii="PT Sans" w:cs="PT Sans" w:eastAsia="PT Sans" w:hAnsi="PT Sans"/>
          <w:rtl w:val="0"/>
        </w:rPr>
        <w:t xml:space="preserve">NetworkXError – If the graph is not undirected and simple.</w:t>
      </w:r>
    </w:p>
    <w:p w:rsidR="00000000" w:rsidDel="00000000" w:rsidP="00000000" w:rsidRDefault="00000000" w:rsidRPr="00000000" w14:paraId="00000192">
      <w:pPr>
        <w:ind w:left="0" w:firstLine="720"/>
        <w:rPr>
          <w:rFonts w:ascii="PT Sans" w:cs="PT Sans" w:eastAsia="PT Sans" w:hAnsi="PT Sans"/>
        </w:rPr>
      </w:pPr>
      <w:r w:rsidDel="00000000" w:rsidR="00000000" w:rsidRPr="00000000">
        <w:rPr>
          <w:rtl w:val="0"/>
        </w:rPr>
      </w:r>
    </w:p>
    <w:p w:rsidR="00000000" w:rsidDel="00000000" w:rsidP="00000000" w:rsidRDefault="00000000" w:rsidRPr="00000000" w14:paraId="00000193">
      <w:pPr>
        <w:ind w:left="0" w:firstLine="0"/>
        <w:rPr>
          <w:color w:val="404040"/>
          <w:sz w:val="24"/>
          <w:szCs w:val="24"/>
        </w:rPr>
      </w:pPr>
      <w:r w:rsidDel="00000000" w:rsidR="00000000" w:rsidRPr="00000000">
        <w:rPr>
          <w:rFonts w:ascii="PT Sans" w:cs="PT Sans" w:eastAsia="PT Sans" w:hAnsi="PT Sans"/>
          <w:b w:val="1"/>
          <w:rtl w:val="0"/>
        </w:rPr>
        <w:t xml:space="preserve">Notes:</w:t>
      </w:r>
      <w:r w:rsidDel="00000000" w:rsidR="00000000" w:rsidRPr="00000000">
        <w:rPr>
          <w:rtl w:val="0"/>
        </w:rPr>
      </w:r>
    </w:p>
    <w:p w:rsidR="00000000" w:rsidDel="00000000" w:rsidP="00000000" w:rsidRDefault="00000000" w:rsidRPr="00000000" w14:paraId="00000194">
      <w:pPr>
        <w:ind w:left="0" w:firstLine="0"/>
        <w:rPr>
          <w:rFonts w:ascii="PT Sans" w:cs="PT Sans" w:eastAsia="PT Sans" w:hAnsi="PT Sans"/>
        </w:rPr>
      </w:pPr>
      <w:r w:rsidDel="00000000" w:rsidR="00000000" w:rsidRPr="00000000">
        <w:rPr>
          <w:rFonts w:ascii="PT Sans" w:cs="PT Sans" w:eastAsia="PT Sans" w:hAnsi="PT Sans"/>
          <w:rtl w:val="0"/>
        </w:rPr>
        <w:t xml:space="preserve">This version of the algorithm computes </w:t>
      </w:r>
      <w:r w:rsidDel="00000000" w:rsidR="00000000" w:rsidRPr="00000000">
        <w:rPr>
          <w:rFonts w:ascii="PT Sans" w:cs="PT Sans" w:eastAsia="PT Sans" w:hAnsi="PT Sans"/>
          <w:b w:val="1"/>
          <w:rtl w:val="0"/>
        </w:rPr>
        <w:t xml:space="preserve">eigenvalues and eigenvectors of the adjacency matrix</w:t>
      </w:r>
      <w:r w:rsidDel="00000000" w:rsidR="00000000" w:rsidRPr="00000000">
        <w:rPr>
          <w:rFonts w:ascii="PT Sans" w:cs="PT Sans" w:eastAsia="PT Sans" w:hAnsi="PT Sans"/>
          <w:rtl w:val="0"/>
        </w:rPr>
        <w:t xml:space="preserve">. </w:t>
      </w:r>
      <w:r w:rsidDel="00000000" w:rsidR="00000000" w:rsidRPr="00000000">
        <w:rPr>
          <w:rFonts w:ascii="PT Sans" w:cs="PT Sans" w:eastAsia="PT Sans" w:hAnsi="PT Sans"/>
        </w:rPr>
        <w:drawing>
          <wp:inline distB="114300" distT="114300" distL="114300" distR="114300">
            <wp:extent cx="1262063" cy="480398"/>
            <wp:effectExtent b="0" l="0" r="0" t="0"/>
            <wp:docPr id="28"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1262063" cy="48039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0" w:firstLine="0"/>
        <w:rPr>
          <w:rFonts w:ascii="PT Sans" w:cs="PT Sans" w:eastAsia="PT Sans" w:hAnsi="PT Sans"/>
        </w:rPr>
      </w:pPr>
      <w:r w:rsidDel="00000000" w:rsidR="00000000" w:rsidRPr="00000000">
        <w:rPr>
          <w:rFonts w:ascii="PT Sans" w:cs="PT Sans" w:eastAsia="PT Sans" w:hAnsi="PT Sans"/>
          <w:rtl w:val="0"/>
        </w:rPr>
        <w:t xml:space="preserve">Subgraph centrality of a node u in G can be found using a spectral decomposition of the adjacency matrix (</w:t>
      </w:r>
      <w:hyperlink r:id="rId57">
        <w:r w:rsidDel="00000000" w:rsidR="00000000" w:rsidRPr="00000000">
          <w:rPr>
            <w:rFonts w:ascii="PT Sans" w:cs="PT Sans" w:eastAsia="PT Sans" w:hAnsi="PT Sans"/>
            <w:color w:val="1155cc"/>
            <w:u w:val="single"/>
            <w:rtl w:val="0"/>
          </w:rPr>
          <w:t xml:space="preserve">1</w:t>
        </w:r>
      </w:hyperlink>
      <w:r w:rsidDel="00000000" w:rsidR="00000000" w:rsidRPr="00000000">
        <w:rPr>
          <w:rFonts w:ascii="PT Sans" w:cs="PT Sans" w:eastAsia="PT Sans" w:hAnsi="PT Sans"/>
          <w:rtl w:val="0"/>
        </w:rPr>
        <w:t xml:space="preserve">)</w:t>
      </w:r>
      <w:r w:rsidDel="00000000" w:rsidR="00000000" w:rsidRPr="00000000">
        <w:rPr>
          <w:rFonts w:ascii="PT Sans" w:cs="PT Sans" w:eastAsia="PT Sans" w:hAnsi="PT Sans"/>
          <w:rtl w:val="0"/>
        </w:rPr>
        <w:t xml:space="preserve">, where</w:t>
      </w:r>
      <w:r w:rsidDel="00000000" w:rsidR="00000000" w:rsidRPr="00000000">
        <w:rPr>
          <w:rFonts w:ascii="PT Sans" w:cs="PT Sans" w:eastAsia="PT Sans" w:hAnsi="PT Sans"/>
          <w:shd w:fill="cccccc" w:val="clear"/>
          <w:rtl w:val="0"/>
        </w:rPr>
        <w:t xml:space="preserve"> v_j </w:t>
      </w:r>
      <w:r w:rsidDel="00000000" w:rsidR="00000000" w:rsidRPr="00000000">
        <w:rPr>
          <w:rFonts w:ascii="PT Sans" w:cs="PT Sans" w:eastAsia="PT Sans" w:hAnsi="PT Sans"/>
          <w:rtl w:val="0"/>
        </w:rPr>
        <w:t xml:space="preserve">is an eigenvector of the adjacency matrix A of G corresponding corresponding to the eigenvalue </w:t>
      </w:r>
      <w:r w:rsidDel="00000000" w:rsidR="00000000" w:rsidRPr="00000000">
        <w:rPr>
          <w:rFonts w:ascii="PT Sans" w:cs="PT Sans" w:eastAsia="PT Sans" w:hAnsi="PT Sans"/>
          <w:shd w:fill="d9d9d9" w:val="clear"/>
          <w:rtl w:val="0"/>
        </w:rPr>
        <w:t xml:space="preserve">lambda_j</w:t>
      </w:r>
      <w:r w:rsidDel="00000000" w:rsidR="00000000" w:rsidRPr="00000000">
        <w:rPr>
          <w:rFonts w:ascii="PT Sans" w:cs="PT Sans" w:eastAsia="PT Sans" w:hAnsi="PT Sans"/>
          <w:rtl w:val="0"/>
        </w:rPr>
        <w:t xml:space="preserve">. </w:t>
      </w:r>
    </w:p>
    <w:p w:rsidR="00000000" w:rsidDel="00000000" w:rsidP="00000000" w:rsidRDefault="00000000" w:rsidRPr="00000000" w14:paraId="00000196">
      <w:pPr>
        <w:ind w:left="0" w:firstLine="0"/>
        <w:rPr>
          <w:rFonts w:ascii="PT Sans" w:cs="PT Sans" w:eastAsia="PT Sans" w:hAnsi="PT Sans"/>
          <w:b w:val="1"/>
        </w:rPr>
      </w:pPr>
      <w:r w:rsidDel="00000000" w:rsidR="00000000" w:rsidRPr="00000000">
        <w:rPr>
          <w:rFonts w:ascii="PT Sans" w:cs="PT Sans" w:eastAsia="PT Sans" w:hAnsi="PT Sans"/>
          <w:b w:val="1"/>
          <w:rtl w:val="0"/>
        </w:rPr>
        <w:t xml:space="preserve">Examples:</w:t>
      </w:r>
    </w:p>
    <w:p w:rsidR="00000000" w:rsidDel="00000000" w:rsidP="00000000" w:rsidRDefault="00000000" w:rsidRPr="00000000" w14:paraId="00000197">
      <w:pPr>
        <w:ind w:left="0" w:firstLine="0"/>
        <w:rPr>
          <w:rFonts w:ascii="PT Sans" w:cs="PT Sans" w:eastAsia="PT Sans" w:hAnsi="PT Sans"/>
        </w:rPr>
      </w:pPr>
      <w:r w:rsidDel="00000000" w:rsidR="00000000" w:rsidRPr="00000000">
        <w:rPr>
          <w:rFonts w:ascii="PT Sans" w:cs="PT Sans" w:eastAsia="PT Sans" w:hAnsi="PT Sans"/>
          <w:rtl w:val="0"/>
        </w:rPr>
        <w:t xml:space="preserve">(Example from </w:t>
      </w:r>
      <w:hyperlink r:id="rId58">
        <w:r w:rsidDel="00000000" w:rsidR="00000000" w:rsidRPr="00000000">
          <w:rPr>
            <w:rFonts w:ascii="PT Sans" w:cs="PT Sans" w:eastAsia="PT Sans" w:hAnsi="PT Sans"/>
            <w:color w:val="1155cc"/>
            <w:u w:val="single"/>
            <w:rtl w:val="0"/>
          </w:rPr>
          <w:t xml:space="preserve">1</w:t>
        </w:r>
      </w:hyperlink>
      <w:r w:rsidDel="00000000" w:rsidR="00000000" w:rsidRPr="00000000">
        <w:rPr>
          <w:rFonts w:ascii="PT Sans" w:cs="PT Sans" w:eastAsia="PT Sans" w:hAnsi="PT Sans"/>
          <w:rtl w:val="0"/>
        </w:rPr>
        <w:t xml:space="preserve">) </w:t>
      </w:r>
    </w:p>
    <w:p w:rsidR="00000000" w:rsidDel="00000000" w:rsidP="00000000" w:rsidRDefault="00000000" w:rsidRPr="00000000" w14:paraId="00000198">
      <w:pPr>
        <w:ind w:left="0" w:firstLine="0"/>
        <w:rPr>
          <w:rFonts w:ascii="PT Sans" w:cs="PT Sans" w:eastAsia="PT Sans" w:hAnsi="PT Sans"/>
        </w:rPr>
      </w:pPr>
      <w:r w:rsidDel="00000000" w:rsidR="00000000" w:rsidRPr="00000000">
        <w:rPr>
          <w:rFonts w:ascii="PT Sans" w:cs="PT Sans" w:eastAsia="PT Sans" w:hAnsi="PT Sans"/>
          <w:rtl w:val="0"/>
        </w:rPr>
        <w:t xml:space="preserve">&gt;&gt;&gt; G = nx.Graph( … [ … (1, 2), … (1, 5), … (1, 8), … (2, 3), … (2, 8), … (3, 4), … (3, 6), … (4, 5), … (4, 7), … (5, 6), … (6, 7), … (7, 8), … ] … ) </w:t>
      </w:r>
    </w:p>
    <w:p w:rsidR="00000000" w:rsidDel="00000000" w:rsidP="00000000" w:rsidRDefault="00000000" w:rsidRPr="00000000" w14:paraId="00000199">
      <w:pPr>
        <w:ind w:left="0" w:firstLine="0"/>
        <w:rPr>
          <w:rFonts w:ascii="PT Sans" w:cs="PT Sans" w:eastAsia="PT Sans" w:hAnsi="PT Sans"/>
        </w:rPr>
      </w:pPr>
      <w:r w:rsidDel="00000000" w:rsidR="00000000" w:rsidRPr="00000000">
        <w:rPr>
          <w:rFonts w:ascii="PT Sans" w:cs="PT Sans" w:eastAsia="PT Sans" w:hAnsi="PT Sans"/>
          <w:rtl w:val="0"/>
        </w:rPr>
        <w:t xml:space="preserve">&gt;&gt;&gt; sc = nx.subgraph_centrality(G) </w:t>
      </w:r>
    </w:p>
    <w:p w:rsidR="00000000" w:rsidDel="00000000" w:rsidP="00000000" w:rsidRDefault="00000000" w:rsidRPr="00000000" w14:paraId="0000019A">
      <w:pPr>
        <w:ind w:left="0" w:firstLine="0"/>
        <w:rPr>
          <w:rFonts w:ascii="PT Sans" w:cs="PT Sans" w:eastAsia="PT Sans" w:hAnsi="PT Sans"/>
        </w:rPr>
      </w:pPr>
      <w:r w:rsidDel="00000000" w:rsidR="00000000" w:rsidRPr="00000000">
        <w:rPr>
          <w:rFonts w:ascii="PT Sans" w:cs="PT Sans" w:eastAsia="PT Sans" w:hAnsi="PT Sans"/>
          <w:rtl w:val="0"/>
        </w:rPr>
        <w:t xml:space="preserve">&gt;&gt;&gt; print([f”{node} {sc[node]:0.2f}” for node in sorted(sc)])</w:t>
      </w:r>
    </w:p>
    <w:p w:rsidR="00000000" w:rsidDel="00000000" w:rsidP="00000000" w:rsidRDefault="00000000" w:rsidRPr="00000000" w14:paraId="0000019B">
      <w:pPr>
        <w:ind w:left="0" w:firstLine="0"/>
        <w:rPr>
          <w:rFonts w:ascii="PT Sans" w:cs="PT Sans" w:eastAsia="PT Sans" w:hAnsi="PT Sans"/>
        </w:rPr>
      </w:pPr>
      <w:r w:rsidDel="00000000" w:rsidR="00000000" w:rsidRPr="00000000">
        <w:rPr>
          <w:rFonts w:ascii="PT Sans" w:cs="PT Sans" w:eastAsia="PT Sans" w:hAnsi="PT Sans"/>
          <w:rtl w:val="0"/>
        </w:rPr>
        <w:t xml:space="preserve">&gt;&gt;&gt; [‘1 3.90’, ‘2 3.90’, ‘3 3.64’, ‘4 3.71’, ‘5 3.64’, ‘6 3.71’, ‘7 3.64’, ‘8 3.90’]</w:t>
      </w:r>
    </w:p>
    <w:p w:rsidR="00000000" w:rsidDel="00000000" w:rsidP="00000000" w:rsidRDefault="00000000" w:rsidRPr="00000000" w14:paraId="0000019C">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19D">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19E">
      <w:pPr>
        <w:pStyle w:val="Heading4"/>
        <w:rPr/>
      </w:pPr>
      <w:bookmarkStart w:colFirst="0" w:colLast="0" w:name="_u2kqt4qucueh" w:id="48"/>
      <w:bookmarkEnd w:id="48"/>
      <w:r w:rsidDel="00000000" w:rsidR="00000000" w:rsidRPr="00000000">
        <w:rPr>
          <w:rtl w:val="0"/>
        </w:rPr>
        <w:t xml:space="preserve">subgraph_centrality_exp(G)</w:t>
      </w:r>
    </w:p>
    <w:p w:rsidR="00000000" w:rsidDel="00000000" w:rsidP="00000000" w:rsidRDefault="00000000" w:rsidRPr="00000000" w14:paraId="0000019F">
      <w:pPr>
        <w:ind w:left="720" w:firstLine="0"/>
        <w:rPr>
          <w:rFonts w:ascii="PT Sans" w:cs="PT Sans" w:eastAsia="PT Sans" w:hAnsi="PT Sans"/>
        </w:rPr>
      </w:pPr>
      <w:r w:rsidDel="00000000" w:rsidR="00000000" w:rsidRPr="00000000">
        <w:rPr>
          <w:rFonts w:ascii="PT Sans" w:cs="PT Sans" w:eastAsia="PT Sans" w:hAnsi="PT Sans"/>
          <w:rtl w:val="0"/>
        </w:rPr>
        <w:t xml:space="preserve">Returns the subgraph centrality for each node of G. Subgraph centrality of a node n is the sum of weighted closed walks of all lengths starting and ending at node n. The weights decrease with path length. Each closed walk is associated with a connected subgraph (</w:t>
      </w:r>
      <w:hyperlink r:id="rId59">
        <w:r w:rsidDel="00000000" w:rsidR="00000000" w:rsidRPr="00000000">
          <w:rPr>
            <w:rFonts w:ascii="PT Sans" w:cs="PT Sans" w:eastAsia="PT Sans" w:hAnsi="PT Sans"/>
            <w:color w:val="1155cc"/>
            <w:u w:val="single"/>
            <w:rtl w:val="0"/>
          </w:rPr>
          <w:t xml:space="preserve">1</w:t>
        </w:r>
      </w:hyperlink>
      <w:r w:rsidDel="00000000" w:rsidR="00000000" w:rsidRPr="00000000">
        <w:rPr>
          <w:rFonts w:ascii="PT Sans" w:cs="PT Sans" w:eastAsia="PT Sans" w:hAnsi="PT Sans"/>
          <w:rtl w:val="0"/>
        </w:rPr>
        <w:t xml:space="preserve">). </w:t>
      </w:r>
    </w:p>
    <w:p w:rsidR="00000000" w:rsidDel="00000000" w:rsidP="00000000" w:rsidRDefault="00000000" w:rsidRPr="00000000" w14:paraId="000001A0">
      <w:pPr>
        <w:ind w:left="0" w:firstLine="0"/>
        <w:rPr>
          <w:rFonts w:ascii="PT Sans" w:cs="PT Sans" w:eastAsia="PT Sans" w:hAnsi="PT Sans"/>
        </w:rPr>
      </w:pPr>
      <w:r w:rsidDel="00000000" w:rsidR="00000000" w:rsidRPr="00000000">
        <w:rPr>
          <w:rFonts w:ascii="PT Sans" w:cs="PT Sans" w:eastAsia="PT Sans" w:hAnsi="PT Sans"/>
          <w:rtl w:val="0"/>
        </w:rPr>
        <w:t xml:space="preserve">Parameters:</w:t>
      </w:r>
    </w:p>
    <w:p w:rsidR="00000000" w:rsidDel="00000000" w:rsidP="00000000" w:rsidRDefault="00000000" w:rsidRPr="00000000" w14:paraId="000001A1">
      <w:pPr>
        <w:ind w:left="720" w:firstLine="0"/>
        <w:rPr>
          <w:rFonts w:ascii="PT Sans" w:cs="PT Sans" w:eastAsia="PT Sans" w:hAnsi="PT Sans"/>
        </w:rPr>
      </w:pPr>
      <w:r w:rsidDel="00000000" w:rsidR="00000000" w:rsidRPr="00000000">
        <w:rPr>
          <w:rFonts w:ascii="PT Sans" w:cs="PT Sans" w:eastAsia="PT Sans" w:hAnsi="PT Sans"/>
          <w:rtl w:val="0"/>
        </w:rPr>
        <w:t xml:space="preserve">G (graph)</w:t>
      </w:r>
    </w:p>
    <w:p w:rsidR="00000000" w:rsidDel="00000000" w:rsidP="00000000" w:rsidRDefault="00000000" w:rsidRPr="00000000" w14:paraId="000001A2">
      <w:pPr>
        <w:ind w:left="0" w:firstLine="0"/>
        <w:rPr>
          <w:rFonts w:ascii="PT Sans" w:cs="PT Sans" w:eastAsia="PT Sans" w:hAnsi="PT Sans"/>
        </w:rPr>
      </w:pPr>
      <w:r w:rsidDel="00000000" w:rsidR="00000000" w:rsidRPr="00000000">
        <w:rPr>
          <w:rFonts w:ascii="PT Sans" w:cs="PT Sans" w:eastAsia="PT Sans" w:hAnsi="PT Sans"/>
          <w:rtl w:val="0"/>
        </w:rPr>
        <w:t xml:space="preserve">Returns:</w:t>
      </w:r>
    </w:p>
    <w:p w:rsidR="00000000" w:rsidDel="00000000" w:rsidP="00000000" w:rsidRDefault="00000000" w:rsidRPr="00000000" w14:paraId="000001A3">
      <w:pPr>
        <w:ind w:left="720" w:firstLine="0"/>
        <w:rPr>
          <w:rFonts w:ascii="PT Sans" w:cs="PT Sans" w:eastAsia="PT Sans" w:hAnsi="PT Sans"/>
        </w:rPr>
      </w:pPr>
      <w:r w:rsidDel="00000000" w:rsidR="00000000" w:rsidRPr="00000000">
        <w:rPr>
          <w:rFonts w:ascii="PT Sans" w:cs="PT Sans" w:eastAsia="PT Sans" w:hAnsi="PT Sans"/>
          <w:rtl w:val="0"/>
        </w:rPr>
        <w:t xml:space="preserve">nodes – Dictionary of nodes with subgraph centrality as the value. </w:t>
      </w:r>
    </w:p>
    <w:p w:rsidR="00000000" w:rsidDel="00000000" w:rsidP="00000000" w:rsidRDefault="00000000" w:rsidRPr="00000000" w14:paraId="000001A4">
      <w:pPr>
        <w:ind w:left="0" w:firstLine="0"/>
        <w:rPr>
          <w:rFonts w:ascii="PT Sans" w:cs="PT Sans" w:eastAsia="PT Sans" w:hAnsi="PT Sans"/>
        </w:rPr>
      </w:pPr>
      <w:r w:rsidDel="00000000" w:rsidR="00000000" w:rsidRPr="00000000">
        <w:rPr>
          <w:rFonts w:ascii="PT Sans" w:cs="PT Sans" w:eastAsia="PT Sans" w:hAnsi="PT Sans"/>
          <w:rtl w:val="0"/>
        </w:rPr>
        <w:t xml:space="preserve">Return type: </w:t>
      </w:r>
    </w:p>
    <w:p w:rsidR="00000000" w:rsidDel="00000000" w:rsidP="00000000" w:rsidRDefault="00000000" w:rsidRPr="00000000" w14:paraId="000001A5">
      <w:pPr>
        <w:ind w:left="720" w:firstLine="0"/>
        <w:rPr>
          <w:rFonts w:ascii="PT Sans" w:cs="PT Sans" w:eastAsia="PT Sans" w:hAnsi="PT Sans"/>
        </w:rPr>
      </w:pPr>
      <w:r w:rsidDel="00000000" w:rsidR="00000000" w:rsidRPr="00000000">
        <w:rPr>
          <w:rFonts w:ascii="PT Sans" w:cs="PT Sans" w:eastAsia="PT Sans" w:hAnsi="PT Sans"/>
          <w:rtl w:val="0"/>
        </w:rPr>
        <w:t xml:space="preserve">dictionary</w:t>
      </w:r>
    </w:p>
    <w:p w:rsidR="00000000" w:rsidDel="00000000" w:rsidP="00000000" w:rsidRDefault="00000000" w:rsidRPr="00000000" w14:paraId="000001A6">
      <w:pPr>
        <w:ind w:left="0" w:firstLine="0"/>
        <w:rPr>
          <w:rFonts w:ascii="PT Sans" w:cs="PT Sans" w:eastAsia="PT Sans" w:hAnsi="PT Sans"/>
        </w:rPr>
      </w:pPr>
      <w:r w:rsidDel="00000000" w:rsidR="00000000" w:rsidRPr="00000000">
        <w:rPr>
          <w:rFonts w:ascii="PT Sans" w:cs="PT Sans" w:eastAsia="PT Sans" w:hAnsi="PT Sans"/>
          <w:rtl w:val="0"/>
        </w:rPr>
        <w:t xml:space="preserve">Raises:</w:t>
      </w:r>
    </w:p>
    <w:p w:rsidR="00000000" w:rsidDel="00000000" w:rsidP="00000000" w:rsidRDefault="00000000" w:rsidRPr="00000000" w14:paraId="000001A7">
      <w:pPr>
        <w:ind w:left="720" w:firstLine="0"/>
        <w:rPr>
          <w:rFonts w:ascii="PT Sans" w:cs="PT Sans" w:eastAsia="PT Sans" w:hAnsi="PT Sans"/>
        </w:rPr>
      </w:pPr>
      <w:r w:rsidDel="00000000" w:rsidR="00000000" w:rsidRPr="00000000">
        <w:rPr>
          <w:rFonts w:ascii="PT Sans" w:cs="PT Sans" w:eastAsia="PT Sans" w:hAnsi="PT Sans"/>
          <w:rtl w:val="0"/>
        </w:rPr>
        <w:t xml:space="preserve">NetworkXError – If the graph is not undirected and simple.</w:t>
      </w:r>
    </w:p>
    <w:p w:rsidR="00000000" w:rsidDel="00000000" w:rsidP="00000000" w:rsidRDefault="00000000" w:rsidRPr="00000000" w14:paraId="000001A8">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1A9">
      <w:pPr>
        <w:ind w:left="0" w:firstLine="0"/>
        <w:rPr>
          <w:rFonts w:ascii="PT Sans" w:cs="PT Sans" w:eastAsia="PT Sans" w:hAnsi="PT Sans"/>
          <w:b w:val="1"/>
        </w:rPr>
      </w:pPr>
      <w:r w:rsidDel="00000000" w:rsidR="00000000" w:rsidRPr="00000000">
        <w:rPr>
          <w:rFonts w:ascii="PT Sans" w:cs="PT Sans" w:eastAsia="PT Sans" w:hAnsi="PT Sans"/>
          <w:b w:val="1"/>
          <w:rtl w:val="0"/>
        </w:rPr>
        <w:t xml:space="preserve">Notes:</w:t>
      </w:r>
    </w:p>
    <w:p w:rsidR="00000000" w:rsidDel="00000000" w:rsidP="00000000" w:rsidRDefault="00000000" w:rsidRPr="00000000" w14:paraId="000001AA">
      <w:pPr>
        <w:ind w:left="0" w:firstLine="0"/>
        <w:rPr>
          <w:rFonts w:ascii="PT Sans" w:cs="PT Sans" w:eastAsia="PT Sans" w:hAnsi="PT Sans"/>
        </w:rPr>
      </w:pPr>
      <w:r w:rsidDel="00000000" w:rsidR="00000000" w:rsidRPr="00000000">
        <w:rPr>
          <w:rFonts w:ascii="PT Sans" w:cs="PT Sans" w:eastAsia="PT Sans" w:hAnsi="PT Sans"/>
          <w:rtl w:val="0"/>
        </w:rPr>
        <w:t xml:space="preserve">This version of the algorithm exponentiates the adjacency matrix. The subgraph centrality of a node u in G can be found using the matrix exponential of the adjacency matrix of G (</w:t>
      </w:r>
      <w:hyperlink r:id="rId60">
        <w:r w:rsidDel="00000000" w:rsidR="00000000" w:rsidRPr="00000000">
          <w:rPr>
            <w:rFonts w:ascii="PT Sans" w:cs="PT Sans" w:eastAsia="PT Sans" w:hAnsi="PT Sans"/>
            <w:color w:val="1155cc"/>
            <w:u w:val="single"/>
            <w:rtl w:val="0"/>
          </w:rPr>
          <w:t xml:space="preserve">1</w:t>
        </w:r>
      </w:hyperlink>
      <w:r w:rsidDel="00000000" w:rsidR="00000000" w:rsidRPr="00000000">
        <w:rPr>
          <w:rFonts w:ascii="PT Sans" w:cs="PT Sans" w:eastAsia="PT Sans" w:hAnsi="PT Sans"/>
          <w:rtl w:val="0"/>
        </w:rPr>
        <w:t xml:space="preserve">):</w:t>
      </w:r>
      <w:r w:rsidDel="00000000" w:rsidR="00000000" w:rsidRPr="00000000">
        <w:rPr>
          <w:rtl w:val="0"/>
        </w:rPr>
      </w:r>
    </w:p>
    <w:p w:rsidR="00000000" w:rsidDel="00000000" w:rsidP="00000000" w:rsidRDefault="00000000" w:rsidRPr="00000000" w14:paraId="000001AB">
      <w:pPr>
        <w:ind w:left="0" w:firstLine="0"/>
        <w:rPr>
          <w:rFonts w:ascii="PT Sans" w:cs="PT Sans" w:eastAsia="PT Sans" w:hAnsi="PT Sans"/>
          <w:color w:val="6aa84f"/>
          <w:sz w:val="28"/>
          <w:szCs w:val="28"/>
        </w:rPr>
      </w:pPr>
      <w:r w:rsidDel="00000000" w:rsidR="00000000" w:rsidRPr="00000000">
        <w:rPr>
          <w:rFonts w:ascii="PT Sans" w:cs="PT Sans" w:eastAsia="PT Sans" w:hAnsi="PT Sans"/>
          <w:color w:val="6aa84f"/>
          <w:sz w:val="28"/>
          <w:szCs w:val="28"/>
        </w:rPr>
        <w:drawing>
          <wp:inline distB="114300" distT="114300" distL="114300" distR="114300">
            <wp:extent cx="1171575" cy="361950"/>
            <wp:effectExtent b="0" l="0" r="0" t="0"/>
            <wp:docPr id="36"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11715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Examples</w:t>
      </w:r>
      <w:r w:rsidDel="00000000" w:rsidR="00000000" w:rsidRPr="00000000">
        <w:rPr>
          <w:rFonts w:ascii="PT Sans" w:cs="PT Sans" w:eastAsia="PT Sans" w:hAnsi="PT Sans"/>
          <w:rtl w:val="0"/>
        </w:rPr>
        <w:t xml:space="preserve">(</w:t>
      </w:r>
      <w:hyperlink r:id="rId62">
        <w:r w:rsidDel="00000000" w:rsidR="00000000" w:rsidRPr="00000000">
          <w:rPr>
            <w:rFonts w:ascii="PT Sans" w:cs="PT Sans" w:eastAsia="PT Sans" w:hAnsi="PT Sans"/>
            <w:color w:val="1155cc"/>
            <w:u w:val="single"/>
            <w:rtl w:val="0"/>
          </w:rPr>
          <w:t xml:space="preserve">1</w:t>
        </w:r>
      </w:hyperlink>
      <w:r w:rsidDel="00000000" w:rsidR="00000000" w:rsidRPr="00000000">
        <w:rPr>
          <w:rFonts w:ascii="PT Sans" w:cs="PT Sans" w:eastAsia="PT Sans" w:hAnsi="PT Sans"/>
          <w:rtl w:val="0"/>
        </w:rPr>
        <w:t xml:space="preserve">):</w:t>
      </w:r>
      <w:r w:rsidDel="00000000" w:rsidR="00000000" w:rsidRPr="00000000">
        <w:rPr>
          <w:rtl w:val="0"/>
        </w:rPr>
      </w:r>
    </w:p>
    <w:p w:rsidR="00000000" w:rsidDel="00000000" w:rsidP="00000000" w:rsidRDefault="00000000" w:rsidRPr="00000000" w14:paraId="000001AD">
      <w:pPr>
        <w:rPr>
          <w:b w:val="1"/>
        </w:rPr>
      </w:pPr>
      <w:r w:rsidDel="00000000" w:rsidR="00000000" w:rsidRPr="00000000">
        <w:rPr>
          <w:rFonts w:ascii="PT Sans" w:cs="PT Sans" w:eastAsia="PT Sans" w:hAnsi="PT Sans"/>
          <w:rtl w:val="0"/>
        </w:rPr>
        <w:t xml:space="preserve">(Example from </w:t>
      </w:r>
      <w:hyperlink r:id="rId63">
        <w:r w:rsidDel="00000000" w:rsidR="00000000" w:rsidRPr="00000000">
          <w:rPr>
            <w:rFonts w:ascii="PT Sans" w:cs="PT Sans" w:eastAsia="PT Sans" w:hAnsi="PT Sans"/>
            <w:color w:val="1155cc"/>
            <w:u w:val="single"/>
            <w:rtl w:val="0"/>
          </w:rPr>
          <w:t xml:space="preserve">1</w:t>
        </w:r>
      </w:hyperlink>
      <w:r w:rsidDel="00000000" w:rsidR="00000000" w:rsidRPr="00000000">
        <w:rPr>
          <w:rFonts w:ascii="PT Sans" w:cs="PT Sans" w:eastAsia="PT Sans" w:hAnsi="PT Sans"/>
          <w:rtl w:val="0"/>
        </w:rPr>
        <w:t xml:space="preserve">) </w:t>
      </w:r>
      <w:r w:rsidDel="00000000" w:rsidR="00000000" w:rsidRPr="00000000">
        <w:rPr>
          <w:rtl w:val="0"/>
        </w:rPr>
      </w:r>
    </w:p>
    <w:p w:rsidR="00000000" w:rsidDel="00000000" w:rsidP="00000000" w:rsidRDefault="00000000" w:rsidRPr="00000000" w14:paraId="000001AE">
      <w:pPr>
        <w:rPr>
          <w:rFonts w:ascii="PT Sans" w:cs="PT Sans" w:eastAsia="PT Sans" w:hAnsi="PT Sans"/>
        </w:rPr>
      </w:pPr>
      <w:r w:rsidDel="00000000" w:rsidR="00000000" w:rsidRPr="00000000">
        <w:rPr>
          <w:rFonts w:ascii="PT Sans" w:cs="PT Sans" w:eastAsia="PT Sans" w:hAnsi="PT Sans"/>
          <w:rtl w:val="0"/>
        </w:rPr>
        <w:t xml:space="preserve">&gt;&gt;&gt; G = nx.Graph( … [ … (1, 2), … (1, 5), … (1, 8), … (2, 3), … (2, 8), … (3, 4), … (3, 6), … (4, 5), … (4, 7), … (5, 6), … (6, 7), … (7, 8), … ] … ) </w:t>
      </w:r>
    </w:p>
    <w:p w:rsidR="00000000" w:rsidDel="00000000" w:rsidP="00000000" w:rsidRDefault="00000000" w:rsidRPr="00000000" w14:paraId="000001AF">
      <w:pPr>
        <w:rPr>
          <w:rFonts w:ascii="PT Sans" w:cs="PT Sans" w:eastAsia="PT Sans" w:hAnsi="PT Sans"/>
        </w:rPr>
      </w:pPr>
      <w:r w:rsidDel="00000000" w:rsidR="00000000" w:rsidRPr="00000000">
        <w:rPr>
          <w:rFonts w:ascii="PT Sans" w:cs="PT Sans" w:eastAsia="PT Sans" w:hAnsi="PT Sans"/>
          <w:rtl w:val="0"/>
        </w:rPr>
        <w:t xml:space="preserve">&gt;&gt;&gt; sc = nx.subgraph_centrality_exp(G) </w:t>
      </w:r>
    </w:p>
    <w:p w:rsidR="00000000" w:rsidDel="00000000" w:rsidP="00000000" w:rsidRDefault="00000000" w:rsidRPr="00000000" w14:paraId="000001B0">
      <w:pPr>
        <w:rPr>
          <w:rFonts w:ascii="PT Sans" w:cs="PT Sans" w:eastAsia="PT Sans" w:hAnsi="PT Sans"/>
        </w:rPr>
      </w:pPr>
      <w:r w:rsidDel="00000000" w:rsidR="00000000" w:rsidRPr="00000000">
        <w:rPr>
          <w:rFonts w:ascii="PT Sans" w:cs="PT Sans" w:eastAsia="PT Sans" w:hAnsi="PT Sans"/>
          <w:rtl w:val="0"/>
        </w:rPr>
        <w:t xml:space="preserve">&gt;&gt;&gt; print([f”{node} {sc[node]:0.2f}” for node in sorted(sc)]) </w:t>
      </w:r>
    </w:p>
    <w:p w:rsidR="00000000" w:rsidDel="00000000" w:rsidP="00000000" w:rsidRDefault="00000000" w:rsidRPr="00000000" w14:paraId="000001B1">
      <w:pPr>
        <w:rPr>
          <w:rFonts w:ascii="PT Sans" w:cs="PT Sans" w:eastAsia="PT Sans" w:hAnsi="PT Sans"/>
        </w:rPr>
      </w:pPr>
      <w:r w:rsidDel="00000000" w:rsidR="00000000" w:rsidRPr="00000000">
        <w:rPr>
          <w:rFonts w:ascii="PT Sans" w:cs="PT Sans" w:eastAsia="PT Sans" w:hAnsi="PT Sans"/>
          <w:rtl w:val="0"/>
        </w:rPr>
        <w:t xml:space="preserve">&gt;&gt;&gt; [‘1 3.90’, ‘2 3.90’, ‘3 3.64’, ‘4 3.71’, ‘5 3.64’, ‘6 3.71’, ‘7 3.64’, ‘8 3.90’]</w:t>
      </w:r>
    </w:p>
    <w:p w:rsidR="00000000" w:rsidDel="00000000" w:rsidP="00000000" w:rsidRDefault="00000000" w:rsidRPr="00000000" w14:paraId="000001B2">
      <w:pPr>
        <w:rPr>
          <w:rFonts w:ascii="PT Sans" w:cs="PT Sans" w:eastAsia="PT Sans" w:hAnsi="PT Sans"/>
        </w:rPr>
      </w:pPr>
      <w:r w:rsidDel="00000000" w:rsidR="00000000" w:rsidRPr="00000000">
        <w:rPr>
          <w:rtl w:val="0"/>
        </w:rPr>
      </w:r>
    </w:p>
    <w:p w:rsidR="00000000" w:rsidDel="00000000" w:rsidP="00000000" w:rsidRDefault="00000000" w:rsidRPr="00000000" w14:paraId="000001B3">
      <w:pPr>
        <w:pStyle w:val="Heading4"/>
        <w:rPr/>
      </w:pPr>
      <w:bookmarkStart w:colFirst="0" w:colLast="0" w:name="_4u617rbcjlv1" w:id="49"/>
      <w:bookmarkEnd w:id="49"/>
      <w:r w:rsidDel="00000000" w:rsidR="00000000" w:rsidRPr="00000000">
        <w:rPr>
          <w:rtl w:val="0"/>
        </w:rPr>
        <w:t xml:space="preserve">estrada_index(G)</w:t>
      </w:r>
    </w:p>
    <w:p w:rsidR="00000000" w:rsidDel="00000000" w:rsidP="00000000" w:rsidRDefault="00000000" w:rsidRPr="00000000" w14:paraId="000001B4">
      <w:pPr>
        <w:ind w:left="720" w:firstLine="0"/>
        <w:rPr>
          <w:rFonts w:ascii="PT Sans" w:cs="PT Sans" w:eastAsia="PT Sans" w:hAnsi="PT Sans"/>
        </w:rPr>
      </w:pPr>
      <w:r w:rsidDel="00000000" w:rsidR="00000000" w:rsidRPr="00000000">
        <w:rPr>
          <w:rFonts w:ascii="PT Sans" w:cs="PT Sans" w:eastAsia="PT Sans" w:hAnsi="PT Sans"/>
          <w:rtl w:val="0"/>
        </w:rPr>
        <w:t xml:space="preserve">Returns the Estrada index of a graph G. </w:t>
      </w:r>
    </w:p>
    <w:p w:rsidR="00000000" w:rsidDel="00000000" w:rsidP="00000000" w:rsidRDefault="00000000" w:rsidRPr="00000000" w14:paraId="000001B5">
      <w:pPr>
        <w:ind w:left="720" w:firstLine="0"/>
        <w:rPr>
          <w:rFonts w:ascii="PT Sans" w:cs="PT Sans" w:eastAsia="PT Sans" w:hAnsi="PT Sans"/>
        </w:rPr>
      </w:pPr>
      <w:r w:rsidDel="00000000" w:rsidR="00000000" w:rsidRPr="00000000">
        <w:rPr>
          <w:rFonts w:ascii="PT Sans" w:cs="PT Sans" w:eastAsia="PT Sans" w:hAnsi="PT Sans"/>
          <w:rtl w:val="0"/>
        </w:rPr>
        <w:t xml:space="preserve">The Estrada Index is a topological index of folding or 3D “compactness”(</w:t>
      </w:r>
      <w:hyperlink r:id="rId64">
        <w:r w:rsidDel="00000000" w:rsidR="00000000" w:rsidRPr="00000000">
          <w:rPr>
            <w:rFonts w:ascii="PT Sans" w:cs="PT Sans" w:eastAsia="PT Sans" w:hAnsi="PT Sans"/>
            <w:color w:val="1155cc"/>
            <w:u w:val="single"/>
            <w:rtl w:val="0"/>
          </w:rPr>
          <w:t xml:space="preserve">1</w:t>
        </w:r>
      </w:hyperlink>
      <w:r w:rsidDel="00000000" w:rsidR="00000000" w:rsidRPr="00000000">
        <w:rPr>
          <w:rFonts w:ascii="PT Sans" w:cs="PT Sans" w:eastAsia="PT Sans" w:hAnsi="PT Sans"/>
          <w:rtl w:val="0"/>
        </w:rPr>
        <w:t xml:space="preserve">). </w:t>
      </w:r>
    </w:p>
    <w:p w:rsidR="00000000" w:rsidDel="00000000" w:rsidP="00000000" w:rsidRDefault="00000000" w:rsidRPr="00000000" w14:paraId="000001B6">
      <w:pPr>
        <w:ind w:left="0" w:firstLine="0"/>
        <w:rPr>
          <w:rFonts w:ascii="PT Sans" w:cs="PT Sans" w:eastAsia="PT Sans" w:hAnsi="PT Sans"/>
        </w:rPr>
      </w:pPr>
      <w:r w:rsidDel="00000000" w:rsidR="00000000" w:rsidRPr="00000000">
        <w:rPr>
          <w:rFonts w:ascii="PT Sans" w:cs="PT Sans" w:eastAsia="PT Sans" w:hAnsi="PT Sans"/>
          <w:rtl w:val="0"/>
        </w:rPr>
        <w:t xml:space="preserve">Parameters:</w:t>
      </w:r>
    </w:p>
    <w:p w:rsidR="00000000" w:rsidDel="00000000" w:rsidP="00000000" w:rsidRDefault="00000000" w:rsidRPr="00000000" w14:paraId="000001B7">
      <w:pPr>
        <w:ind w:left="720" w:firstLine="0"/>
        <w:rPr>
          <w:rFonts w:ascii="PT Sans" w:cs="PT Sans" w:eastAsia="PT Sans" w:hAnsi="PT Sans"/>
        </w:rPr>
      </w:pPr>
      <w:r w:rsidDel="00000000" w:rsidR="00000000" w:rsidRPr="00000000">
        <w:rPr>
          <w:rFonts w:ascii="PT Sans" w:cs="PT Sans" w:eastAsia="PT Sans" w:hAnsi="PT Sans"/>
          <w:rtl w:val="0"/>
        </w:rPr>
        <w:t xml:space="preserve">G (graph) </w:t>
      </w:r>
    </w:p>
    <w:p w:rsidR="00000000" w:rsidDel="00000000" w:rsidP="00000000" w:rsidRDefault="00000000" w:rsidRPr="00000000" w14:paraId="000001B8">
      <w:pPr>
        <w:rPr>
          <w:rFonts w:ascii="PT Sans" w:cs="PT Sans" w:eastAsia="PT Sans" w:hAnsi="PT Sans"/>
        </w:rPr>
      </w:pPr>
      <w:r w:rsidDel="00000000" w:rsidR="00000000" w:rsidRPr="00000000">
        <w:rPr>
          <w:rFonts w:ascii="PT Sans" w:cs="PT Sans" w:eastAsia="PT Sans" w:hAnsi="PT Sans"/>
          <w:rtl w:val="0"/>
        </w:rPr>
        <w:t xml:space="preserve">Returns:</w:t>
      </w:r>
    </w:p>
    <w:p w:rsidR="00000000" w:rsidDel="00000000" w:rsidP="00000000" w:rsidRDefault="00000000" w:rsidRPr="00000000" w14:paraId="000001B9">
      <w:pPr>
        <w:ind w:left="720" w:firstLine="0"/>
        <w:rPr>
          <w:rFonts w:ascii="PT Sans" w:cs="PT Sans" w:eastAsia="PT Sans" w:hAnsi="PT Sans"/>
        </w:rPr>
      </w:pPr>
      <w:r w:rsidDel="00000000" w:rsidR="00000000" w:rsidRPr="00000000">
        <w:rPr>
          <w:rFonts w:ascii="PT Sans" w:cs="PT Sans" w:eastAsia="PT Sans" w:hAnsi="PT Sans"/>
          <w:rtl w:val="0"/>
        </w:rPr>
        <w:t xml:space="preserve">estrada index (float): See the definition of estrada_index in </w:t>
      </w:r>
      <w:hyperlink w:anchor="_jz2sncphuyk">
        <w:r w:rsidDel="00000000" w:rsidR="00000000" w:rsidRPr="00000000">
          <w:rPr>
            <w:rFonts w:ascii="PT Sans" w:cs="PT Sans" w:eastAsia="PT Sans" w:hAnsi="PT Sans"/>
            <w:color w:val="1155cc"/>
            <w:u w:val="single"/>
            <w:rtl w:val="0"/>
          </w:rPr>
          <w:t xml:space="preserve">Overview</w:t>
        </w:r>
      </w:hyperlink>
      <w:r w:rsidDel="00000000" w:rsidR="00000000" w:rsidRPr="00000000">
        <w:rPr>
          <w:rtl w:val="0"/>
        </w:rPr>
      </w:r>
    </w:p>
    <w:p w:rsidR="00000000" w:rsidDel="00000000" w:rsidP="00000000" w:rsidRDefault="00000000" w:rsidRPr="00000000" w14:paraId="000001BA">
      <w:pPr>
        <w:rPr>
          <w:rFonts w:ascii="PT Sans" w:cs="PT Sans" w:eastAsia="PT Sans" w:hAnsi="PT Sans"/>
        </w:rPr>
      </w:pPr>
      <w:r w:rsidDel="00000000" w:rsidR="00000000" w:rsidRPr="00000000">
        <w:rPr>
          <w:rFonts w:ascii="PT Sans" w:cs="PT Sans" w:eastAsia="PT Sans" w:hAnsi="PT Sans"/>
          <w:rtl w:val="0"/>
        </w:rPr>
        <w:t xml:space="preserve">Return type:</w:t>
      </w:r>
    </w:p>
    <w:p w:rsidR="00000000" w:rsidDel="00000000" w:rsidP="00000000" w:rsidRDefault="00000000" w:rsidRPr="00000000" w14:paraId="000001BB">
      <w:pPr>
        <w:ind w:left="720" w:firstLine="0"/>
        <w:rPr>
          <w:rFonts w:ascii="PT Sans" w:cs="PT Sans" w:eastAsia="PT Sans" w:hAnsi="PT Sans"/>
        </w:rPr>
      </w:pPr>
      <w:r w:rsidDel="00000000" w:rsidR="00000000" w:rsidRPr="00000000">
        <w:rPr>
          <w:rFonts w:ascii="PT Sans" w:cs="PT Sans" w:eastAsia="PT Sans" w:hAnsi="PT Sans"/>
          <w:rtl w:val="0"/>
        </w:rPr>
        <w:t xml:space="preserve">float </w:t>
      </w:r>
    </w:p>
    <w:p w:rsidR="00000000" w:rsidDel="00000000" w:rsidP="00000000" w:rsidRDefault="00000000" w:rsidRPr="00000000" w14:paraId="000001BC">
      <w:pPr>
        <w:rPr>
          <w:rFonts w:ascii="PT Sans" w:cs="PT Sans" w:eastAsia="PT Sans" w:hAnsi="PT Sans"/>
        </w:rPr>
      </w:pPr>
      <w:r w:rsidDel="00000000" w:rsidR="00000000" w:rsidRPr="00000000">
        <w:rPr>
          <w:rFonts w:ascii="PT Sans" w:cs="PT Sans" w:eastAsia="PT Sans" w:hAnsi="PT Sans"/>
          <w:rtl w:val="0"/>
        </w:rPr>
        <w:t xml:space="preserve">Raises:</w:t>
      </w:r>
    </w:p>
    <w:p w:rsidR="00000000" w:rsidDel="00000000" w:rsidP="00000000" w:rsidRDefault="00000000" w:rsidRPr="00000000" w14:paraId="000001BD">
      <w:pPr>
        <w:ind w:firstLine="720"/>
        <w:rPr>
          <w:rFonts w:ascii="PT Sans" w:cs="PT Sans" w:eastAsia="PT Sans" w:hAnsi="PT Sans"/>
        </w:rPr>
      </w:pPr>
      <w:r w:rsidDel="00000000" w:rsidR="00000000" w:rsidRPr="00000000">
        <w:rPr>
          <w:rFonts w:ascii="PT Sans" w:cs="PT Sans" w:eastAsia="PT Sans" w:hAnsi="PT Sans"/>
          <w:rtl w:val="0"/>
        </w:rPr>
        <w:t xml:space="preserve">NetworkXError – If the graph is not undirected and simple. </w:t>
      </w:r>
    </w:p>
    <w:p w:rsidR="00000000" w:rsidDel="00000000" w:rsidP="00000000" w:rsidRDefault="00000000" w:rsidRPr="00000000" w14:paraId="000001BE">
      <w:pPr>
        <w:ind w:firstLine="720"/>
        <w:rPr>
          <w:rFonts w:ascii="PT Sans" w:cs="PT Sans" w:eastAsia="PT Sans" w:hAnsi="PT Sans"/>
        </w:rPr>
      </w:pPr>
      <w:r w:rsidDel="00000000" w:rsidR="00000000" w:rsidRPr="00000000">
        <w:rPr>
          <w:rtl w:val="0"/>
        </w:rPr>
      </w:r>
    </w:p>
    <w:p w:rsidR="00000000" w:rsidDel="00000000" w:rsidP="00000000" w:rsidRDefault="00000000" w:rsidRPr="00000000" w14:paraId="000001BF">
      <w:pPr>
        <w:pStyle w:val="Heading3"/>
        <w:rPr/>
      </w:pPr>
      <w:bookmarkStart w:colFirst="0" w:colLast="0" w:name="_48llsz4nx0a" w:id="50"/>
      <w:bookmarkEnd w:id="50"/>
      <w:r w:rsidDel="00000000" w:rsidR="00000000" w:rsidRPr="00000000">
        <w:rPr>
          <w:rtl w:val="0"/>
        </w:rPr>
        <w:t xml:space="preserve">Purpose: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1"/>
        <w:rPr/>
        <w:sectPr>
          <w:type w:val="nextPage"/>
          <w:pgSz w:h="15840" w:w="12240" w:orient="portrait"/>
          <w:pgMar w:bottom="1440" w:top="1440" w:left="1440" w:right="1440" w:header="720" w:footer="720"/>
        </w:sectPr>
      </w:pPr>
      <w:bookmarkStart w:colFirst="0" w:colLast="0" w:name="_n6i6tkqjwgxs" w:id="51"/>
      <w:bookmarkEnd w:id="51"/>
      <w:r w:rsidDel="00000000" w:rsidR="00000000" w:rsidRPr="00000000">
        <w:rPr>
          <w:rtl w:val="0"/>
        </w:rPr>
      </w:r>
    </w:p>
    <w:p w:rsidR="00000000" w:rsidDel="00000000" w:rsidP="00000000" w:rsidRDefault="00000000" w:rsidRPr="00000000" w14:paraId="000001C3">
      <w:pPr>
        <w:pStyle w:val="Heading1"/>
        <w:rPr/>
      </w:pPr>
      <w:bookmarkStart w:colFirst="0" w:colLast="0" w:name="_zcyyvb4qdg7r" w:id="52"/>
      <w:bookmarkEnd w:id="52"/>
      <w:r w:rsidDel="00000000" w:rsidR="00000000" w:rsidRPr="00000000">
        <w:rPr>
          <w:rtl w:val="0"/>
        </w:rPr>
        <w:t xml:space="preserve">(Algo) Link Analysis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rFonts w:ascii="PT Sans" w:cs="PT Sans" w:eastAsia="PT Sans" w:hAnsi="PT Sans"/>
        </w:rPr>
        <w:sectPr>
          <w:type w:val="nextPage"/>
          <w:pgSz w:h="15840" w:w="12240" w:orient="portrait"/>
          <w:pgMar w:bottom="1440" w:top="1440" w:left="1440" w:right="1440" w:header="720" w:footer="720"/>
        </w:sectPr>
      </w:pPr>
      <w:hyperlink r:id="rId65">
        <w:r w:rsidDel="00000000" w:rsidR="00000000" w:rsidRPr="00000000">
          <w:rPr>
            <w:rFonts w:ascii="PT Sans" w:cs="PT Sans" w:eastAsia="PT Sans" w:hAnsi="PT Sans"/>
            <w:color w:val="1155cc"/>
            <w:u w:val="single"/>
            <w:rtl w:val="0"/>
          </w:rPr>
          <w:t xml:space="preserve">https://www.csc2.ncsu.edu/faculty/nfsamato/practical-graph-mining-with-R/sample/chapter_5_LinkAnalysis.pdf</w:t>
        </w:r>
      </w:hyperlink>
      <w:r w:rsidDel="00000000" w:rsidR="00000000" w:rsidRPr="00000000">
        <w:rPr>
          <w:rFonts w:ascii="PT Sans" w:cs="PT Sans" w:eastAsia="PT Sans" w:hAnsi="PT Sans"/>
          <w:rtl w:val="0"/>
        </w:rPr>
        <w:t xml:space="preserve"> - 5.4, 5.5, 5.7 (optional: 5.1, 5.2) (use for intro)</w:t>
      </w:r>
    </w:p>
    <w:p w:rsidR="00000000" w:rsidDel="00000000" w:rsidP="00000000" w:rsidRDefault="00000000" w:rsidRPr="00000000" w14:paraId="000001C6">
      <w:pPr>
        <w:pStyle w:val="Heading2"/>
        <w:rPr/>
      </w:pPr>
      <w:bookmarkStart w:colFirst="0" w:colLast="0" w:name="_ldjz9p6sg3h8" w:id="53"/>
      <w:bookmarkEnd w:id="53"/>
      <w:r w:rsidDel="00000000" w:rsidR="00000000" w:rsidRPr="00000000">
        <w:rPr>
          <w:rtl w:val="0"/>
        </w:rPr>
        <w:t xml:space="preserve">HITS Algorithm - Hubs and Authorities</w:t>
      </w:r>
    </w:p>
    <w:p w:rsidR="00000000" w:rsidDel="00000000" w:rsidP="00000000" w:rsidRDefault="00000000" w:rsidRPr="00000000" w14:paraId="000001C7">
      <w:pPr>
        <w:pStyle w:val="Heading3"/>
        <w:rPr/>
      </w:pPr>
      <w:bookmarkStart w:colFirst="0" w:colLast="0" w:name="_dm5msygmiji5" w:id="54"/>
      <w:bookmarkEnd w:id="54"/>
      <w:r w:rsidDel="00000000" w:rsidR="00000000" w:rsidRPr="00000000">
        <w:rPr>
          <w:rtl w:val="0"/>
        </w:rPr>
        <w:t xml:space="preserve">Overview</w:t>
      </w:r>
    </w:p>
    <w:p w:rsidR="00000000" w:rsidDel="00000000" w:rsidP="00000000" w:rsidRDefault="00000000" w:rsidRPr="00000000" w14:paraId="000001C8">
      <w:pPr>
        <w:rPr>
          <w:rFonts w:ascii="PT Sans" w:cs="PT Sans" w:eastAsia="PT Sans" w:hAnsi="PT Sans"/>
        </w:rPr>
      </w:pPr>
      <w:r w:rsidDel="00000000" w:rsidR="00000000" w:rsidRPr="00000000">
        <w:rPr>
          <w:rtl w:val="0"/>
        </w:rPr>
      </w:r>
    </w:p>
    <w:p w:rsidR="00000000" w:rsidDel="00000000" w:rsidP="00000000" w:rsidRDefault="00000000" w:rsidRPr="00000000" w14:paraId="000001C9">
      <w:pPr>
        <w:rPr>
          <w:rFonts w:ascii="PT Sans" w:cs="PT Sans" w:eastAsia="PT Sans" w:hAnsi="PT Sans"/>
        </w:rPr>
      </w:pPr>
      <w:r w:rsidDel="00000000" w:rsidR="00000000" w:rsidRPr="00000000">
        <w:rPr>
          <w:rFonts w:ascii="PT Sans" w:cs="PT Sans" w:eastAsia="PT Sans" w:hAnsi="PT Sans"/>
          <w:rtl w:val="0"/>
        </w:rPr>
        <w:t xml:space="preserve">All of the other measures capture high node centrality; however, there can also be nodes that are useful and yet not central. For example, a review article in a scientific citation network would not be finding any new discoveries and thus would not be central, yet it could still be a useful reference in trying to acquire knowledge on a topic because it captures a lot of central research articles. In the HITS algorithm, two types of its own central nodes: </w:t>
      </w:r>
      <w:r w:rsidDel="00000000" w:rsidR="00000000" w:rsidRPr="00000000">
        <w:rPr>
          <w:rFonts w:ascii="PT Sans" w:cs="PT Sans" w:eastAsia="PT Sans" w:hAnsi="PT Sans"/>
          <w:i w:val="1"/>
          <w:rtl w:val="0"/>
        </w:rPr>
        <w:t xml:space="preserve">Hubs</w:t>
      </w:r>
      <w:r w:rsidDel="00000000" w:rsidR="00000000" w:rsidRPr="00000000">
        <w:rPr>
          <w:rFonts w:ascii="PT Sans" w:cs="PT Sans" w:eastAsia="PT Sans" w:hAnsi="PT Sans"/>
          <w:rtl w:val="0"/>
        </w:rPr>
        <w:t xml:space="preserve"> and </w:t>
      </w:r>
      <w:r w:rsidDel="00000000" w:rsidR="00000000" w:rsidRPr="00000000">
        <w:rPr>
          <w:rFonts w:ascii="PT Sans" w:cs="PT Sans" w:eastAsia="PT Sans" w:hAnsi="PT Sans"/>
          <w:i w:val="1"/>
          <w:rtl w:val="0"/>
        </w:rPr>
        <w:t xml:space="preserve">Authorities</w:t>
      </w:r>
      <w:r w:rsidDel="00000000" w:rsidR="00000000" w:rsidRPr="00000000">
        <w:rPr>
          <w:rFonts w:ascii="PT Sans" w:cs="PT Sans" w:eastAsia="PT Sans" w:hAnsi="PT Sans"/>
          <w:rtl w:val="0"/>
        </w:rPr>
        <w:t xml:space="preserve">.</w:t>
      </w:r>
    </w:p>
    <w:p w:rsidR="00000000" w:rsidDel="00000000" w:rsidP="00000000" w:rsidRDefault="00000000" w:rsidRPr="00000000" w14:paraId="000001CA">
      <w:pPr>
        <w:rPr>
          <w:rFonts w:ascii="PT Sans" w:cs="PT Sans" w:eastAsia="PT Sans" w:hAnsi="PT Sans"/>
        </w:rPr>
      </w:pPr>
      <w:r w:rsidDel="00000000" w:rsidR="00000000" w:rsidRPr="00000000">
        <w:rPr>
          <w:rtl w:val="0"/>
        </w:rPr>
      </w:r>
    </w:p>
    <w:p w:rsidR="00000000" w:rsidDel="00000000" w:rsidP="00000000" w:rsidRDefault="00000000" w:rsidRPr="00000000" w14:paraId="000001CB">
      <w:pPr>
        <w:shd w:fill="ffffff" w:val="clear"/>
        <w:spacing w:after="100" w:before="100" w:lineRule="auto"/>
        <w:rPr>
          <w:rFonts w:ascii="PT Sans" w:cs="PT Sans" w:eastAsia="PT Sans" w:hAnsi="PT Sans"/>
        </w:rPr>
      </w:pPr>
      <w:r w:rsidDel="00000000" w:rsidR="00000000" w:rsidRPr="00000000">
        <w:rPr>
          <w:rFonts w:ascii="PT Sans" w:cs="PT Sans" w:eastAsia="PT Sans" w:hAnsi="PT Sans"/>
          <w:u w:val="single"/>
          <w:rtl w:val="0"/>
        </w:rPr>
        <w:t xml:space="preserve">Definition</w:t>
      </w:r>
      <w:r w:rsidDel="00000000" w:rsidR="00000000" w:rsidRPr="00000000">
        <w:rPr>
          <w:rFonts w:ascii="PT Sans" w:cs="PT Sans" w:eastAsia="PT Sans" w:hAnsi="PT Sans"/>
          <w:rtl w:val="0"/>
        </w:rPr>
        <w:t xml:space="preserve">:  We begin by retrieving the most relevant pages to the search query. This set is called the </w:t>
      </w:r>
      <w:r w:rsidDel="00000000" w:rsidR="00000000" w:rsidRPr="00000000">
        <w:rPr>
          <w:rFonts w:ascii="PT Sans" w:cs="PT Sans" w:eastAsia="PT Sans" w:hAnsi="PT Sans"/>
          <w:b w:val="1"/>
          <w:rtl w:val="0"/>
        </w:rPr>
        <w:t xml:space="preserve">root set</w:t>
      </w:r>
      <w:r w:rsidDel="00000000" w:rsidR="00000000" w:rsidRPr="00000000">
        <w:rPr>
          <w:rFonts w:ascii="PT Sans" w:cs="PT Sans" w:eastAsia="PT Sans" w:hAnsi="PT Sans"/>
          <w:rtl w:val="0"/>
        </w:rPr>
        <w:t xml:space="preserve">.</w:t>
      </w:r>
    </w:p>
    <w:p w:rsidR="00000000" w:rsidDel="00000000" w:rsidP="00000000" w:rsidRDefault="00000000" w:rsidRPr="00000000" w14:paraId="000001CC">
      <w:pPr>
        <w:shd w:fill="ffffff" w:val="clear"/>
        <w:spacing w:after="100" w:before="100" w:lineRule="auto"/>
        <w:rPr>
          <w:rFonts w:ascii="PT Sans" w:cs="PT Sans" w:eastAsia="PT Sans" w:hAnsi="PT Sans"/>
        </w:rPr>
      </w:pPr>
      <w:r w:rsidDel="00000000" w:rsidR="00000000" w:rsidRPr="00000000">
        <w:rPr>
          <w:rFonts w:ascii="PT Sans" w:cs="PT Sans" w:eastAsia="PT Sans" w:hAnsi="PT Sans"/>
          <w:u w:val="single"/>
          <w:rtl w:val="0"/>
        </w:rPr>
        <w:t xml:space="preserve">Definition</w:t>
      </w:r>
      <w:r w:rsidDel="00000000" w:rsidR="00000000" w:rsidRPr="00000000">
        <w:rPr>
          <w:rFonts w:ascii="PT Sans" w:cs="PT Sans" w:eastAsia="PT Sans" w:hAnsi="PT Sans"/>
          <w:rtl w:val="0"/>
        </w:rPr>
        <w:t xml:space="preserve">: A </w:t>
      </w:r>
      <w:r w:rsidDel="00000000" w:rsidR="00000000" w:rsidRPr="00000000">
        <w:rPr>
          <w:rFonts w:ascii="PT Sans" w:cs="PT Sans" w:eastAsia="PT Sans" w:hAnsi="PT Sans"/>
          <w:b w:val="1"/>
          <w:rtl w:val="0"/>
        </w:rPr>
        <w:t xml:space="preserve">base set</w:t>
      </w:r>
      <w:r w:rsidDel="00000000" w:rsidR="00000000" w:rsidRPr="00000000">
        <w:rPr>
          <w:rFonts w:ascii="PT Sans" w:cs="PT Sans" w:eastAsia="PT Sans" w:hAnsi="PT Sans"/>
          <w:rtl w:val="0"/>
        </w:rPr>
        <w:t xml:space="preserve"> is generated by augmenting the root set with all the web pages that are linked from it and some of the pages that link to it. The purpose of tracking base set is to ensure that most (or many) of the strongest authorities are included.</w:t>
      </w:r>
    </w:p>
    <w:p w:rsidR="00000000" w:rsidDel="00000000" w:rsidP="00000000" w:rsidRDefault="00000000" w:rsidRPr="00000000" w14:paraId="000001CD">
      <w:pPr>
        <w:shd w:fill="ffffff" w:val="clear"/>
        <w:spacing w:after="100" w:before="100" w:lineRule="auto"/>
        <w:rPr>
          <w:rFonts w:ascii="PT Sans" w:cs="PT Sans" w:eastAsia="PT Sans" w:hAnsi="PT Sans"/>
        </w:rPr>
      </w:pPr>
      <w:r w:rsidDel="00000000" w:rsidR="00000000" w:rsidRPr="00000000">
        <w:rPr>
          <w:rFonts w:ascii="PT Sans" w:cs="PT Sans" w:eastAsia="PT Sans" w:hAnsi="PT Sans"/>
          <w:u w:val="single"/>
          <w:rtl w:val="0"/>
        </w:rPr>
        <w:t xml:space="preserve">Definition</w:t>
      </w:r>
      <w:r w:rsidDel="00000000" w:rsidR="00000000" w:rsidRPr="00000000">
        <w:rPr>
          <w:rFonts w:ascii="PT Sans" w:cs="PT Sans" w:eastAsia="PT Sans" w:hAnsi="PT Sans"/>
          <w:rtl w:val="0"/>
        </w:rPr>
        <w:t xml:space="preserve">: </w:t>
      </w:r>
      <w:r w:rsidDel="00000000" w:rsidR="00000000" w:rsidRPr="00000000">
        <w:rPr>
          <w:rFonts w:ascii="PT Sans" w:cs="PT Sans" w:eastAsia="PT Sans" w:hAnsi="PT Sans"/>
          <w:b w:val="1"/>
          <w:rtl w:val="0"/>
        </w:rPr>
        <w:t xml:space="preserve">Authorities</w:t>
      </w:r>
      <w:r w:rsidDel="00000000" w:rsidR="00000000" w:rsidRPr="00000000">
        <w:rPr>
          <w:rFonts w:ascii="PT Sans" w:cs="PT Sans" w:eastAsia="PT Sans" w:hAnsi="PT Sans"/>
          <w:rtl w:val="0"/>
        </w:rPr>
        <w:t xml:space="preserve"> are the one that most cited by Hubs and Hubs are the one that citing the most high Authority nodes. An </w:t>
      </w:r>
      <w:r w:rsidDel="00000000" w:rsidR="00000000" w:rsidRPr="00000000">
        <w:rPr>
          <w:rFonts w:ascii="PT Sans" w:cs="PT Sans" w:eastAsia="PT Sans" w:hAnsi="PT Sans"/>
          <w:b w:val="1"/>
          <w:rtl w:val="0"/>
        </w:rPr>
        <w:t xml:space="preserve">authority value</w:t>
      </w:r>
      <w:r w:rsidDel="00000000" w:rsidR="00000000" w:rsidRPr="00000000">
        <w:rPr>
          <w:rFonts w:ascii="PT Sans" w:cs="PT Sans" w:eastAsia="PT Sans" w:hAnsi="PT Sans"/>
          <w:rtl w:val="0"/>
        </w:rPr>
        <w:t xml:space="preserve"> is computed as the sum of the scaled </w:t>
      </w:r>
      <w:r w:rsidDel="00000000" w:rsidR="00000000" w:rsidRPr="00000000">
        <w:rPr>
          <w:rFonts w:ascii="PT Sans" w:cs="PT Sans" w:eastAsia="PT Sans" w:hAnsi="PT Sans"/>
          <w:b w:val="1"/>
          <w:rtl w:val="0"/>
        </w:rPr>
        <w:t xml:space="preserve">hub values</w:t>
      </w:r>
      <w:r w:rsidDel="00000000" w:rsidR="00000000" w:rsidRPr="00000000">
        <w:rPr>
          <w:rFonts w:ascii="PT Sans" w:cs="PT Sans" w:eastAsia="PT Sans" w:hAnsi="PT Sans"/>
          <w:rtl w:val="0"/>
        </w:rPr>
        <w:t xml:space="preserve"> that point to that page. A </w:t>
      </w:r>
      <w:r w:rsidDel="00000000" w:rsidR="00000000" w:rsidRPr="00000000">
        <w:rPr>
          <w:rFonts w:ascii="PT Sans" w:cs="PT Sans" w:eastAsia="PT Sans" w:hAnsi="PT Sans"/>
          <w:b w:val="1"/>
          <w:rtl w:val="0"/>
        </w:rPr>
        <w:t xml:space="preserve">hub value</w:t>
      </w:r>
      <w:r w:rsidDel="00000000" w:rsidR="00000000" w:rsidRPr="00000000">
        <w:rPr>
          <w:rFonts w:ascii="PT Sans" w:cs="PT Sans" w:eastAsia="PT Sans" w:hAnsi="PT Sans"/>
          <w:rtl w:val="0"/>
        </w:rPr>
        <w:t xml:space="preserve"> is the sum of the scaled authority values of the pages it points to. </w:t>
      </w:r>
    </w:p>
    <w:p w:rsidR="00000000" w:rsidDel="00000000" w:rsidP="00000000" w:rsidRDefault="00000000" w:rsidRPr="00000000" w14:paraId="000001CE">
      <w:pPr>
        <w:shd w:fill="ffffff" w:val="clear"/>
        <w:spacing w:after="100" w:before="100" w:lineRule="auto"/>
        <w:rPr>
          <w:rFonts w:ascii="PT Sans" w:cs="PT Sans" w:eastAsia="PT Sans" w:hAnsi="PT Sans"/>
        </w:rPr>
      </w:pPr>
      <w:r w:rsidDel="00000000" w:rsidR="00000000" w:rsidRPr="00000000">
        <w:rPr>
          <w:rtl w:val="0"/>
        </w:rPr>
      </w:r>
    </w:p>
    <w:p w:rsidR="00000000" w:rsidDel="00000000" w:rsidP="00000000" w:rsidRDefault="00000000" w:rsidRPr="00000000" w14:paraId="000001CF">
      <w:pPr>
        <w:shd w:fill="ffffff" w:val="clear"/>
        <w:spacing w:after="100" w:before="100" w:lineRule="auto"/>
        <w:rPr>
          <w:rFonts w:ascii="PT Sans" w:cs="PT Sans" w:eastAsia="PT Sans" w:hAnsi="PT Sans"/>
        </w:rPr>
      </w:pPr>
      <w:r w:rsidDel="00000000" w:rsidR="00000000" w:rsidRPr="00000000">
        <w:rPr>
          <w:rFonts w:ascii="PT Sans" w:cs="PT Sans" w:eastAsia="PT Sans" w:hAnsi="PT Sans"/>
          <w:rtl w:val="0"/>
        </w:rPr>
        <w:t xml:space="preserve">The two basic steps of Hits are:</w:t>
      </w:r>
    </w:p>
    <w:p w:rsidR="00000000" w:rsidDel="00000000" w:rsidP="00000000" w:rsidRDefault="00000000" w:rsidRPr="00000000" w14:paraId="000001D0">
      <w:pPr>
        <w:shd w:fill="ffffff" w:val="clear"/>
        <w:spacing w:after="100" w:before="100" w:lineRule="auto"/>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490788" cy="1654657"/>
            <wp:effectExtent b="0" l="0" r="0" t="0"/>
            <wp:docPr id="3" name="image17.jpg"/>
            <a:graphic>
              <a:graphicData uri="http://schemas.openxmlformats.org/drawingml/2006/picture">
                <pic:pic>
                  <pic:nvPicPr>
                    <pic:cNvPr id="0" name="image17.jpg"/>
                    <pic:cNvPicPr preferRelativeResize="0"/>
                  </pic:nvPicPr>
                  <pic:blipFill>
                    <a:blip r:embed="rId66"/>
                    <a:srcRect b="0" l="0" r="0" t="0"/>
                    <a:stretch>
                      <a:fillRect/>
                    </a:stretch>
                  </pic:blipFill>
                  <pic:spPr>
                    <a:xfrm>
                      <a:off x="0" y="0"/>
                      <a:ext cx="2490788" cy="1654657"/>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numPr>
          <w:ilvl w:val="0"/>
          <w:numId w:val="13"/>
        </w:numPr>
        <w:shd w:fill="ffffff" w:val="clear"/>
        <w:spacing w:after="0" w:afterAutospacing="0" w:before="120" w:lineRule="auto"/>
        <w:ind w:left="1080" w:hanging="360"/>
      </w:pPr>
      <w:r w:rsidDel="00000000" w:rsidR="00000000" w:rsidRPr="00000000">
        <w:rPr>
          <w:rFonts w:ascii="PT Sans" w:cs="PT Sans" w:eastAsia="PT Sans" w:hAnsi="PT Sans"/>
          <w:b w:val="1"/>
          <w:rtl w:val="0"/>
        </w:rPr>
        <w:t xml:space="preserve">Authority update</w:t>
      </w:r>
      <w:r w:rsidDel="00000000" w:rsidR="00000000" w:rsidRPr="00000000">
        <w:rPr>
          <w:rFonts w:ascii="PT Sans" w:cs="PT Sans" w:eastAsia="PT Sans" w:hAnsi="PT Sans"/>
          <w:rtl w:val="0"/>
        </w:rPr>
        <w:t xml:space="preserve">: Update each node's authority score to be equal to the sum of the hub scores of each node that points to it. </w:t>
      </w:r>
    </w:p>
    <w:p w:rsidR="00000000" w:rsidDel="00000000" w:rsidP="00000000" w:rsidRDefault="00000000" w:rsidRPr="00000000" w14:paraId="000001D2">
      <w:pPr>
        <w:numPr>
          <w:ilvl w:val="0"/>
          <w:numId w:val="13"/>
        </w:numPr>
        <w:shd w:fill="ffffff" w:val="clear"/>
        <w:spacing w:after="20" w:before="0" w:beforeAutospacing="0" w:lineRule="auto"/>
        <w:ind w:left="1080" w:hanging="360"/>
      </w:pPr>
      <w:r w:rsidDel="00000000" w:rsidR="00000000" w:rsidRPr="00000000">
        <w:rPr>
          <w:rFonts w:ascii="PT Sans" w:cs="PT Sans" w:eastAsia="PT Sans" w:hAnsi="PT Sans"/>
          <w:b w:val="1"/>
          <w:rtl w:val="0"/>
        </w:rPr>
        <w:t xml:space="preserve">Hub update</w:t>
      </w:r>
      <w:r w:rsidDel="00000000" w:rsidR="00000000" w:rsidRPr="00000000">
        <w:rPr>
          <w:rFonts w:ascii="PT Sans" w:cs="PT Sans" w:eastAsia="PT Sans" w:hAnsi="PT Sans"/>
          <w:rtl w:val="0"/>
        </w:rPr>
        <w:t xml:space="preserve">: Update each node's hub score to be equal to the sum of the authority scores of each node that it points to. </w:t>
      </w:r>
    </w:p>
    <w:p w:rsidR="00000000" w:rsidDel="00000000" w:rsidP="00000000" w:rsidRDefault="00000000" w:rsidRPr="00000000" w14:paraId="000001D3">
      <w:pPr>
        <w:rPr>
          <w:rFonts w:ascii="PT Sans" w:cs="PT Sans" w:eastAsia="PT Sans" w:hAnsi="PT Sans"/>
        </w:rPr>
      </w:pPr>
      <w:r w:rsidDel="00000000" w:rsidR="00000000" w:rsidRPr="00000000">
        <w:rPr>
          <w:rtl w:val="0"/>
        </w:rPr>
      </w:r>
    </w:p>
    <w:p w:rsidR="00000000" w:rsidDel="00000000" w:rsidP="00000000" w:rsidRDefault="00000000" w:rsidRPr="00000000" w14:paraId="000001D4">
      <w:pPr>
        <w:rPr>
          <w:rFonts w:ascii="PT Sans" w:cs="PT Sans" w:eastAsia="PT Sans" w:hAnsi="PT Sans"/>
        </w:rPr>
      </w:pPr>
      <w:r w:rsidDel="00000000" w:rsidR="00000000" w:rsidRPr="00000000">
        <w:rPr>
          <w:rFonts w:ascii="PT Sans" w:cs="PT Sans" w:eastAsia="PT Sans" w:hAnsi="PT Sans"/>
          <w:rtl w:val="0"/>
        </w:rPr>
        <w:t xml:space="preserve">Reference: </w:t>
      </w:r>
      <w:hyperlink r:id="rId67">
        <w:r w:rsidDel="00000000" w:rsidR="00000000" w:rsidRPr="00000000">
          <w:rPr>
            <w:rFonts w:ascii="PT Sans" w:cs="PT Sans" w:eastAsia="PT Sans" w:hAnsi="PT Sans"/>
            <w:color w:val="1155cc"/>
            <w:u w:val="single"/>
            <w:rtl w:val="0"/>
          </w:rPr>
          <w:t xml:space="preserve">Wikipedia</w:t>
        </w:r>
      </w:hyperlink>
      <w:r w:rsidDel="00000000" w:rsidR="00000000" w:rsidRPr="00000000">
        <w:rPr>
          <w:rtl w:val="0"/>
        </w:rPr>
      </w:r>
    </w:p>
    <w:p w:rsidR="00000000" w:rsidDel="00000000" w:rsidP="00000000" w:rsidRDefault="00000000" w:rsidRPr="00000000" w14:paraId="000001D5">
      <w:pPr>
        <w:rPr>
          <w:rFonts w:ascii="PT Sans" w:cs="PT Sans" w:eastAsia="PT Sans" w:hAnsi="PT Sans"/>
        </w:rPr>
      </w:pPr>
      <w:r w:rsidDel="00000000" w:rsidR="00000000" w:rsidRPr="00000000">
        <w:rPr>
          <w:rtl w:val="0"/>
        </w:rPr>
      </w:r>
    </w:p>
    <w:p w:rsidR="00000000" w:rsidDel="00000000" w:rsidP="00000000" w:rsidRDefault="00000000" w:rsidRPr="00000000" w14:paraId="000001D6">
      <w:pPr>
        <w:rPr>
          <w:rFonts w:ascii="PT Sans" w:cs="PT Sans" w:eastAsia="PT Sans" w:hAnsi="PT Sans"/>
        </w:rPr>
      </w:pPr>
      <w:r w:rsidDel="00000000" w:rsidR="00000000" w:rsidRPr="00000000">
        <w:rPr>
          <w:rtl w:val="0"/>
        </w:rPr>
      </w:r>
    </w:p>
    <w:p w:rsidR="00000000" w:rsidDel="00000000" w:rsidP="00000000" w:rsidRDefault="00000000" w:rsidRPr="00000000" w14:paraId="000001D7">
      <w:pPr>
        <w:rPr>
          <w:rFonts w:ascii="PT Sans" w:cs="PT Sans" w:eastAsia="PT Sans" w:hAnsi="PT Sans"/>
        </w:rPr>
      </w:pPr>
      <w:r w:rsidDel="00000000" w:rsidR="00000000" w:rsidRPr="00000000">
        <w:rPr>
          <w:rFonts w:ascii="PT Sans" w:cs="PT Sans" w:eastAsia="PT Sans" w:hAnsi="PT Sans"/>
          <w:rtl w:val="0"/>
        </w:rPr>
        <w:t xml:space="preserve">Authority centrality</w:t>
      </w:r>
    </w:p>
    <w:p w:rsidR="00000000" w:rsidDel="00000000" w:rsidP="00000000" w:rsidRDefault="00000000" w:rsidRPr="00000000" w14:paraId="000001D8">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524000" cy="504825"/>
            <wp:effectExtent b="0" l="0" r="0" t="0"/>
            <wp:docPr id="25"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15240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PT Sans" w:cs="PT Sans" w:eastAsia="PT Sans" w:hAnsi="PT Sans"/>
        </w:rPr>
      </w:pPr>
      <w:r w:rsidDel="00000000" w:rsidR="00000000" w:rsidRPr="00000000">
        <w:rPr>
          <w:rtl w:val="0"/>
        </w:rPr>
      </w:r>
    </w:p>
    <w:p w:rsidR="00000000" w:rsidDel="00000000" w:rsidP="00000000" w:rsidRDefault="00000000" w:rsidRPr="00000000" w14:paraId="000001DA">
      <w:pPr>
        <w:rPr>
          <w:rFonts w:ascii="PT Sans" w:cs="PT Sans" w:eastAsia="PT Sans" w:hAnsi="PT Sans"/>
        </w:rPr>
      </w:pPr>
      <w:r w:rsidDel="00000000" w:rsidR="00000000" w:rsidRPr="00000000">
        <w:rPr>
          <w:rFonts w:ascii="PT Sans" w:cs="PT Sans" w:eastAsia="PT Sans" w:hAnsi="PT Sans"/>
          <w:rtl w:val="0"/>
        </w:rPr>
        <w:t xml:space="preserve">Hub centrality</w:t>
      </w:r>
    </w:p>
    <w:p w:rsidR="00000000" w:rsidDel="00000000" w:rsidP="00000000" w:rsidRDefault="00000000" w:rsidRPr="00000000" w14:paraId="000001DB">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628775" cy="561975"/>
            <wp:effectExtent b="0" l="0" r="0" t="0"/>
            <wp:docPr id="24"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16287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PT Sans" w:cs="PT Sans" w:eastAsia="PT Sans" w:hAnsi="PT Sans"/>
        </w:rPr>
      </w:pPr>
      <w:r w:rsidDel="00000000" w:rsidR="00000000" w:rsidRPr="00000000">
        <w:rPr>
          <w:rtl w:val="0"/>
        </w:rPr>
      </w:r>
    </w:p>
    <w:p w:rsidR="00000000" w:rsidDel="00000000" w:rsidP="00000000" w:rsidRDefault="00000000" w:rsidRPr="00000000" w14:paraId="000001DD">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133600" cy="381000"/>
            <wp:effectExtent b="0" l="0" r="0" t="0"/>
            <wp:docPr id="13"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213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rFonts w:ascii="PT Sans" w:cs="PT Sans" w:eastAsia="PT Sans" w:hAnsi="PT Sans"/>
        </w:rPr>
      </w:pPr>
      <w:r w:rsidDel="00000000" w:rsidR="00000000" w:rsidRPr="00000000">
        <w:rPr>
          <w:rtl w:val="0"/>
        </w:rPr>
      </w:r>
    </w:p>
    <w:p w:rsidR="00000000" w:rsidDel="00000000" w:rsidP="00000000" w:rsidRDefault="00000000" w:rsidRPr="00000000" w14:paraId="000001DF">
      <w:pPr>
        <w:pStyle w:val="Heading3"/>
        <w:rPr/>
      </w:pPr>
      <w:bookmarkStart w:colFirst="0" w:colLast="0" w:name="_2bkkehh3wmkp" w:id="55"/>
      <w:bookmarkEnd w:id="55"/>
      <w:r w:rsidDel="00000000" w:rsidR="00000000" w:rsidRPr="00000000">
        <w:rPr>
          <w:rtl w:val="0"/>
        </w:rPr>
        <w:t xml:space="preserve">Functions</w:t>
      </w:r>
    </w:p>
    <w:p w:rsidR="00000000" w:rsidDel="00000000" w:rsidP="00000000" w:rsidRDefault="00000000" w:rsidRPr="00000000" w14:paraId="000001E0">
      <w:pPr>
        <w:pStyle w:val="Heading4"/>
        <w:rPr/>
      </w:pPr>
      <w:bookmarkStart w:colFirst="0" w:colLast="0" w:name="_7uof46ofmtvw" w:id="56"/>
      <w:bookmarkEnd w:id="56"/>
      <w:r w:rsidDel="00000000" w:rsidR="00000000" w:rsidRPr="00000000">
        <w:rPr>
          <w:rtl w:val="0"/>
        </w:rPr>
        <w:t xml:space="preserve">hits(G, max_iter=100, tol=1e-08, nstart=None, normalized=True)</w:t>
      </w:r>
    </w:p>
    <w:p w:rsidR="00000000" w:rsidDel="00000000" w:rsidP="00000000" w:rsidRDefault="00000000" w:rsidRPr="00000000" w14:paraId="000001E1">
      <w:pPr>
        <w:rPr>
          <w:rFonts w:ascii="PT Sans" w:cs="PT Sans" w:eastAsia="PT Sans" w:hAnsi="PT Sans"/>
        </w:rPr>
      </w:pPr>
      <w:r w:rsidDel="00000000" w:rsidR="00000000" w:rsidRPr="00000000">
        <w:rPr>
          <w:rFonts w:ascii="PT Sans" w:cs="PT Sans" w:eastAsia="PT Sans" w:hAnsi="PT Sans"/>
          <w:rtl w:val="0"/>
        </w:rPr>
        <w:t xml:space="preserve">Parameters:</w:t>
      </w:r>
    </w:p>
    <w:p w:rsidR="00000000" w:rsidDel="00000000" w:rsidP="00000000" w:rsidRDefault="00000000" w:rsidRPr="00000000" w14:paraId="000001E2">
      <w:pPr>
        <w:ind w:firstLine="720"/>
        <w:rPr>
          <w:rFonts w:ascii="PT Sans" w:cs="PT Sans" w:eastAsia="PT Sans" w:hAnsi="PT Sans"/>
        </w:rPr>
      </w:pPr>
      <w:r w:rsidDel="00000000" w:rsidR="00000000" w:rsidRPr="00000000">
        <w:rPr>
          <w:rFonts w:ascii="PT Sans" w:cs="PT Sans" w:eastAsia="PT Sans" w:hAnsi="PT Sans"/>
          <w:rtl w:val="0"/>
        </w:rPr>
        <w:t xml:space="preserve">G (graph) – A NetworkX graph </w:t>
      </w:r>
    </w:p>
    <w:p w:rsidR="00000000" w:rsidDel="00000000" w:rsidP="00000000" w:rsidRDefault="00000000" w:rsidRPr="00000000" w14:paraId="000001E3">
      <w:pPr>
        <w:ind w:firstLine="720"/>
        <w:rPr>
          <w:rFonts w:ascii="PT Sans" w:cs="PT Sans" w:eastAsia="PT Sans" w:hAnsi="PT Sans"/>
        </w:rPr>
      </w:pPr>
      <w:r w:rsidDel="00000000" w:rsidR="00000000" w:rsidRPr="00000000">
        <w:rPr>
          <w:rFonts w:ascii="PT Sans" w:cs="PT Sans" w:eastAsia="PT Sans" w:hAnsi="PT Sans"/>
          <w:rtl w:val="0"/>
        </w:rPr>
        <w:t xml:space="preserve">max_iter (integer, optional) – Maximum number of iterations in power method. </w:t>
      </w:r>
    </w:p>
    <w:p w:rsidR="00000000" w:rsidDel="00000000" w:rsidP="00000000" w:rsidRDefault="00000000" w:rsidRPr="00000000" w14:paraId="000001E4">
      <w:pPr>
        <w:ind w:firstLine="720"/>
        <w:rPr>
          <w:rFonts w:ascii="PT Sans" w:cs="PT Sans" w:eastAsia="PT Sans" w:hAnsi="PT Sans"/>
        </w:rPr>
      </w:pPr>
      <w:r w:rsidDel="00000000" w:rsidR="00000000" w:rsidRPr="00000000">
        <w:rPr>
          <w:rFonts w:ascii="PT Sans" w:cs="PT Sans" w:eastAsia="PT Sans" w:hAnsi="PT Sans"/>
          <w:rtl w:val="0"/>
        </w:rPr>
        <w:t xml:space="preserve">tol (float, optional) – Error tolerance used to check convergence in power method iteration. </w:t>
      </w:r>
    </w:p>
    <w:p w:rsidR="00000000" w:rsidDel="00000000" w:rsidP="00000000" w:rsidRDefault="00000000" w:rsidRPr="00000000" w14:paraId="000001E5">
      <w:pPr>
        <w:ind w:firstLine="720"/>
        <w:rPr>
          <w:rFonts w:ascii="PT Sans" w:cs="PT Sans" w:eastAsia="PT Sans" w:hAnsi="PT Sans"/>
        </w:rPr>
      </w:pPr>
      <w:r w:rsidDel="00000000" w:rsidR="00000000" w:rsidRPr="00000000">
        <w:rPr>
          <w:rFonts w:ascii="PT Sans" w:cs="PT Sans" w:eastAsia="PT Sans" w:hAnsi="PT Sans"/>
          <w:rtl w:val="0"/>
        </w:rPr>
        <w:t xml:space="preserve">nstart (dictionary, optional) – Starting value of each node for power method iteration.</w:t>
      </w:r>
    </w:p>
    <w:p w:rsidR="00000000" w:rsidDel="00000000" w:rsidP="00000000" w:rsidRDefault="00000000" w:rsidRPr="00000000" w14:paraId="000001E6">
      <w:pPr>
        <w:ind w:firstLine="720"/>
        <w:rPr>
          <w:rFonts w:ascii="PT Sans" w:cs="PT Sans" w:eastAsia="PT Sans" w:hAnsi="PT Sans"/>
        </w:rPr>
      </w:pPr>
      <w:r w:rsidDel="00000000" w:rsidR="00000000" w:rsidRPr="00000000">
        <w:rPr>
          <w:rFonts w:ascii="PT Sans" w:cs="PT Sans" w:eastAsia="PT Sans" w:hAnsi="PT Sans"/>
          <w:rtl w:val="0"/>
        </w:rPr>
        <w:t xml:space="preserve">normalized (bool (default=True)) – Normalize results by the sum of all of the values. </w:t>
      </w:r>
    </w:p>
    <w:p w:rsidR="00000000" w:rsidDel="00000000" w:rsidP="00000000" w:rsidRDefault="00000000" w:rsidRPr="00000000" w14:paraId="000001E7">
      <w:pPr>
        <w:rPr>
          <w:rFonts w:ascii="PT Sans" w:cs="PT Sans" w:eastAsia="PT Sans" w:hAnsi="PT Sans"/>
        </w:rPr>
      </w:pPr>
      <w:r w:rsidDel="00000000" w:rsidR="00000000" w:rsidRPr="00000000">
        <w:rPr>
          <w:rFonts w:ascii="PT Sans" w:cs="PT Sans" w:eastAsia="PT Sans" w:hAnsi="PT Sans"/>
          <w:rtl w:val="0"/>
        </w:rPr>
        <w:t xml:space="preserve">Returns:</w:t>
      </w:r>
    </w:p>
    <w:p w:rsidR="00000000" w:rsidDel="00000000" w:rsidP="00000000" w:rsidRDefault="00000000" w:rsidRPr="00000000" w14:paraId="000001E8">
      <w:pPr>
        <w:ind w:firstLine="720"/>
        <w:rPr>
          <w:rFonts w:ascii="PT Sans" w:cs="PT Sans" w:eastAsia="PT Sans" w:hAnsi="PT Sans"/>
        </w:rPr>
      </w:pPr>
      <w:r w:rsidDel="00000000" w:rsidR="00000000" w:rsidRPr="00000000">
        <w:rPr>
          <w:rFonts w:ascii="PT Sans" w:cs="PT Sans" w:eastAsia="PT Sans" w:hAnsi="PT Sans"/>
          <w:rtl w:val="0"/>
        </w:rPr>
        <w:t xml:space="preserve"> (hubs,authorities) – Two dictionaries keyed by node containing the hub and authority values. </w:t>
      </w:r>
    </w:p>
    <w:p w:rsidR="00000000" w:rsidDel="00000000" w:rsidP="00000000" w:rsidRDefault="00000000" w:rsidRPr="00000000" w14:paraId="000001E9">
      <w:pPr>
        <w:rPr>
          <w:rFonts w:ascii="PT Sans" w:cs="PT Sans" w:eastAsia="PT Sans" w:hAnsi="PT Sans"/>
        </w:rPr>
      </w:pPr>
      <w:r w:rsidDel="00000000" w:rsidR="00000000" w:rsidRPr="00000000">
        <w:rPr>
          <w:rFonts w:ascii="PT Sans" w:cs="PT Sans" w:eastAsia="PT Sans" w:hAnsi="PT Sans"/>
          <w:rtl w:val="0"/>
        </w:rPr>
        <w:t xml:space="preserve">Return type:</w:t>
      </w:r>
    </w:p>
    <w:p w:rsidR="00000000" w:rsidDel="00000000" w:rsidP="00000000" w:rsidRDefault="00000000" w:rsidRPr="00000000" w14:paraId="000001EA">
      <w:pPr>
        <w:ind w:firstLine="720"/>
        <w:rPr>
          <w:rFonts w:ascii="PT Sans" w:cs="PT Sans" w:eastAsia="PT Sans" w:hAnsi="PT Sans"/>
        </w:rPr>
      </w:pPr>
      <w:r w:rsidDel="00000000" w:rsidR="00000000" w:rsidRPr="00000000">
        <w:rPr>
          <w:rFonts w:ascii="PT Sans" w:cs="PT Sans" w:eastAsia="PT Sans" w:hAnsi="PT Sans"/>
          <w:rtl w:val="0"/>
        </w:rPr>
        <w:t xml:space="preserve"> two-tuple of dictionaries </w:t>
      </w:r>
    </w:p>
    <w:p w:rsidR="00000000" w:rsidDel="00000000" w:rsidP="00000000" w:rsidRDefault="00000000" w:rsidRPr="00000000" w14:paraId="000001EB">
      <w:pPr>
        <w:rPr>
          <w:rFonts w:ascii="PT Sans" w:cs="PT Sans" w:eastAsia="PT Sans" w:hAnsi="PT Sans"/>
        </w:rPr>
      </w:pPr>
      <w:r w:rsidDel="00000000" w:rsidR="00000000" w:rsidRPr="00000000">
        <w:rPr>
          <w:rFonts w:ascii="PT Sans" w:cs="PT Sans" w:eastAsia="PT Sans" w:hAnsi="PT Sans"/>
          <w:rtl w:val="0"/>
        </w:rPr>
        <w:t xml:space="preserve">Raises:</w:t>
      </w:r>
    </w:p>
    <w:p w:rsidR="00000000" w:rsidDel="00000000" w:rsidP="00000000" w:rsidRDefault="00000000" w:rsidRPr="00000000" w14:paraId="000001EC">
      <w:pPr>
        <w:ind w:firstLine="720"/>
        <w:rPr>
          <w:rFonts w:ascii="PT Sans" w:cs="PT Sans" w:eastAsia="PT Sans" w:hAnsi="PT Sans"/>
        </w:rPr>
      </w:pPr>
      <w:r w:rsidDel="00000000" w:rsidR="00000000" w:rsidRPr="00000000">
        <w:rPr>
          <w:rFonts w:ascii="PT Sans" w:cs="PT Sans" w:eastAsia="PT Sans" w:hAnsi="PT Sans"/>
          <w:rtl w:val="0"/>
        </w:rPr>
        <w:t xml:space="preserve">PowerIterationFailedConvergence – If the algorithm fails to converge to the specified tolerance within the specified number of iterations of the power iteration method.</w:t>
      </w:r>
    </w:p>
    <w:p w:rsidR="00000000" w:rsidDel="00000000" w:rsidP="00000000" w:rsidRDefault="00000000" w:rsidRPr="00000000" w14:paraId="000001ED">
      <w:pPr>
        <w:ind w:firstLine="720"/>
        <w:rPr>
          <w:rFonts w:ascii="PT Sans" w:cs="PT Sans" w:eastAsia="PT Sans" w:hAnsi="PT Sans"/>
        </w:rPr>
      </w:pPr>
      <w:r w:rsidDel="00000000" w:rsidR="00000000" w:rsidRPr="00000000">
        <w:rPr>
          <w:rtl w:val="0"/>
        </w:rPr>
      </w:r>
    </w:p>
    <w:p w:rsidR="00000000" w:rsidDel="00000000" w:rsidP="00000000" w:rsidRDefault="00000000" w:rsidRPr="00000000" w14:paraId="000001EE">
      <w:pPr>
        <w:pStyle w:val="Heading4"/>
        <w:rPr/>
      </w:pPr>
      <w:bookmarkStart w:colFirst="0" w:colLast="0" w:name="_gz72matdsyqz" w:id="57"/>
      <w:bookmarkEnd w:id="57"/>
      <w:r w:rsidDel="00000000" w:rsidR="00000000" w:rsidRPr="00000000">
        <w:rPr>
          <w:rtl w:val="0"/>
        </w:rPr>
        <w:t xml:space="preserve">hits_numpy(G, normalized=True)</w:t>
      </w:r>
    </w:p>
    <w:p w:rsidR="00000000" w:rsidDel="00000000" w:rsidP="00000000" w:rsidRDefault="00000000" w:rsidRPr="00000000" w14:paraId="000001EF">
      <w:pPr>
        <w:ind w:firstLine="720"/>
        <w:rPr>
          <w:rFonts w:ascii="PT Sans" w:cs="PT Sans" w:eastAsia="PT Sans" w:hAnsi="PT Sans"/>
        </w:rPr>
      </w:pPr>
      <w:r w:rsidDel="00000000" w:rsidR="00000000" w:rsidRPr="00000000">
        <w:rPr>
          <w:rFonts w:ascii="PT Sans" w:cs="PT Sans" w:eastAsia="PT Sans" w:hAnsi="PT Sans"/>
          <w:rtl w:val="0"/>
        </w:rPr>
        <w:t xml:space="preserve">Returns HITS hubs and authorities values for nodes. </w:t>
      </w:r>
    </w:p>
    <w:p w:rsidR="00000000" w:rsidDel="00000000" w:rsidP="00000000" w:rsidRDefault="00000000" w:rsidRPr="00000000" w14:paraId="000001F0">
      <w:pPr>
        <w:rPr>
          <w:rFonts w:ascii="PT Sans" w:cs="PT Sans" w:eastAsia="PT Sans" w:hAnsi="PT Sans"/>
        </w:rPr>
      </w:pPr>
      <w:r w:rsidDel="00000000" w:rsidR="00000000" w:rsidRPr="00000000">
        <w:rPr>
          <w:rFonts w:ascii="PT Sans" w:cs="PT Sans" w:eastAsia="PT Sans" w:hAnsi="PT Sans"/>
          <w:rtl w:val="0"/>
        </w:rPr>
        <w:t xml:space="preserve">Parameters:</w:t>
      </w:r>
    </w:p>
    <w:p w:rsidR="00000000" w:rsidDel="00000000" w:rsidP="00000000" w:rsidRDefault="00000000" w:rsidRPr="00000000" w14:paraId="000001F1">
      <w:pPr>
        <w:ind w:firstLine="720"/>
        <w:rPr>
          <w:rFonts w:ascii="PT Sans" w:cs="PT Sans" w:eastAsia="PT Sans" w:hAnsi="PT Sans"/>
        </w:rPr>
      </w:pPr>
      <w:r w:rsidDel="00000000" w:rsidR="00000000" w:rsidRPr="00000000">
        <w:rPr>
          <w:rFonts w:ascii="PT Sans" w:cs="PT Sans" w:eastAsia="PT Sans" w:hAnsi="PT Sans"/>
          <w:rtl w:val="0"/>
        </w:rPr>
        <w:t xml:space="preserve">G (graph) – A NetworkX graph </w:t>
      </w:r>
    </w:p>
    <w:p w:rsidR="00000000" w:rsidDel="00000000" w:rsidP="00000000" w:rsidRDefault="00000000" w:rsidRPr="00000000" w14:paraId="000001F2">
      <w:pPr>
        <w:ind w:firstLine="720"/>
        <w:rPr>
          <w:rFonts w:ascii="PT Sans" w:cs="PT Sans" w:eastAsia="PT Sans" w:hAnsi="PT Sans"/>
        </w:rPr>
      </w:pPr>
      <w:r w:rsidDel="00000000" w:rsidR="00000000" w:rsidRPr="00000000">
        <w:rPr>
          <w:rFonts w:ascii="PT Sans" w:cs="PT Sans" w:eastAsia="PT Sans" w:hAnsi="PT Sans"/>
          <w:rtl w:val="0"/>
        </w:rPr>
        <w:t xml:space="preserve">normalized (bool (default=True)) – Normalize results by the sum of all of the values. Returns:</w:t>
      </w:r>
    </w:p>
    <w:p w:rsidR="00000000" w:rsidDel="00000000" w:rsidP="00000000" w:rsidRDefault="00000000" w:rsidRPr="00000000" w14:paraId="000001F3">
      <w:pPr>
        <w:ind w:firstLine="720"/>
        <w:rPr>
          <w:rFonts w:ascii="PT Sans" w:cs="PT Sans" w:eastAsia="PT Sans" w:hAnsi="PT Sans"/>
        </w:rPr>
      </w:pPr>
      <w:r w:rsidDel="00000000" w:rsidR="00000000" w:rsidRPr="00000000">
        <w:rPr>
          <w:rFonts w:ascii="PT Sans" w:cs="PT Sans" w:eastAsia="PT Sans" w:hAnsi="PT Sans"/>
          <w:rtl w:val="0"/>
        </w:rPr>
        <w:t xml:space="preserve">(hubs,authorities) – Two dictionaries keyed by node containing the hub and authority values. </w:t>
      </w:r>
    </w:p>
    <w:p w:rsidR="00000000" w:rsidDel="00000000" w:rsidP="00000000" w:rsidRDefault="00000000" w:rsidRPr="00000000" w14:paraId="000001F4">
      <w:pPr>
        <w:rPr>
          <w:rFonts w:ascii="PT Sans" w:cs="PT Sans" w:eastAsia="PT Sans" w:hAnsi="PT Sans"/>
        </w:rPr>
      </w:pPr>
      <w:r w:rsidDel="00000000" w:rsidR="00000000" w:rsidRPr="00000000">
        <w:rPr>
          <w:rFonts w:ascii="PT Sans" w:cs="PT Sans" w:eastAsia="PT Sans" w:hAnsi="PT Sans"/>
          <w:rtl w:val="0"/>
        </w:rPr>
        <w:t xml:space="preserve">Return type:</w:t>
      </w:r>
    </w:p>
    <w:p w:rsidR="00000000" w:rsidDel="00000000" w:rsidP="00000000" w:rsidRDefault="00000000" w:rsidRPr="00000000" w14:paraId="000001F5">
      <w:pPr>
        <w:ind w:firstLine="720"/>
        <w:rPr>
          <w:rFonts w:ascii="PT Sans" w:cs="PT Sans" w:eastAsia="PT Sans" w:hAnsi="PT Sans"/>
        </w:rPr>
      </w:pPr>
      <w:r w:rsidDel="00000000" w:rsidR="00000000" w:rsidRPr="00000000">
        <w:rPr>
          <w:rFonts w:ascii="PT Sans" w:cs="PT Sans" w:eastAsia="PT Sans" w:hAnsi="PT Sans"/>
          <w:rtl w:val="0"/>
        </w:rPr>
        <w:t xml:space="preserve">two-tuple of dictionaries</w:t>
      </w:r>
    </w:p>
    <w:p w:rsidR="00000000" w:rsidDel="00000000" w:rsidP="00000000" w:rsidRDefault="00000000" w:rsidRPr="00000000" w14:paraId="000001F6">
      <w:pPr>
        <w:rPr>
          <w:rFonts w:ascii="PT Sans" w:cs="PT Sans" w:eastAsia="PT Sans" w:hAnsi="PT Sans"/>
        </w:rPr>
      </w:pPr>
      <w:r w:rsidDel="00000000" w:rsidR="00000000" w:rsidRPr="00000000">
        <w:rPr>
          <w:rtl w:val="0"/>
        </w:rPr>
      </w:r>
    </w:p>
    <w:p w:rsidR="00000000" w:rsidDel="00000000" w:rsidP="00000000" w:rsidRDefault="00000000" w:rsidRPr="00000000" w14:paraId="000001F7">
      <w:pPr>
        <w:pStyle w:val="Heading3"/>
        <w:rPr/>
        <w:sectPr>
          <w:type w:val="nextPage"/>
          <w:pgSz w:h="15840" w:w="12240" w:orient="portrait"/>
          <w:pgMar w:bottom="1440" w:top="1440" w:left="1440" w:right="1440" w:header="720" w:footer="720"/>
        </w:sectPr>
      </w:pPr>
      <w:bookmarkStart w:colFirst="0" w:colLast="0" w:name="_x6g7g9afrt9n" w:id="58"/>
      <w:bookmarkEnd w:id="58"/>
      <w:r w:rsidDel="00000000" w:rsidR="00000000" w:rsidRPr="00000000">
        <w:rPr>
          <w:rtl w:val="0"/>
        </w:rPr>
        <w:t xml:space="preserve">Authoritative Sources in a Hyperlinked Environment, Jon M. Kleinberg</w:t>
      </w:r>
      <w:r w:rsidDel="00000000" w:rsidR="00000000" w:rsidRPr="00000000">
        <w:rPr>
          <w:rtl w:val="0"/>
        </w:rPr>
      </w:r>
    </w:p>
    <w:p w:rsidR="00000000" w:rsidDel="00000000" w:rsidP="00000000" w:rsidRDefault="00000000" w:rsidRPr="00000000" w14:paraId="000001F8">
      <w:pPr>
        <w:pStyle w:val="Heading2"/>
        <w:rPr/>
      </w:pPr>
      <w:bookmarkStart w:colFirst="0" w:colLast="0" w:name="_b7mudssnufmp" w:id="59"/>
      <w:bookmarkEnd w:id="59"/>
      <w:r w:rsidDel="00000000" w:rsidR="00000000" w:rsidRPr="00000000">
        <w:rPr>
          <w:rtl w:val="0"/>
        </w:rPr>
        <w:t xml:space="preserve">PageRank</w:t>
      </w:r>
    </w:p>
    <w:p w:rsidR="00000000" w:rsidDel="00000000" w:rsidP="00000000" w:rsidRDefault="00000000" w:rsidRPr="00000000" w14:paraId="000001F9">
      <w:pPr>
        <w:pStyle w:val="Heading3"/>
        <w:rPr/>
      </w:pPr>
      <w:bookmarkStart w:colFirst="0" w:colLast="0" w:name="_oaopsqcncm8m" w:id="60"/>
      <w:bookmarkEnd w:id="60"/>
      <w:r w:rsidDel="00000000" w:rsidR="00000000" w:rsidRPr="00000000">
        <w:rPr>
          <w:rtl w:val="0"/>
        </w:rPr>
        <w:t xml:space="preserve">Overview</w:t>
      </w:r>
    </w:p>
    <w:p w:rsidR="00000000" w:rsidDel="00000000" w:rsidP="00000000" w:rsidRDefault="00000000" w:rsidRPr="00000000" w14:paraId="000001FA">
      <w:pPr>
        <w:rPr>
          <w:rFonts w:ascii="PT Sans" w:cs="PT Sans" w:eastAsia="PT Sans" w:hAnsi="PT Sans"/>
        </w:rPr>
      </w:pPr>
      <w:r w:rsidDel="00000000" w:rsidR="00000000" w:rsidRPr="00000000">
        <w:rPr>
          <w:rFonts w:ascii="PT Sans" w:cs="PT Sans" w:eastAsia="PT Sans" w:hAnsi="PT Sans"/>
          <w:rtl w:val="0"/>
        </w:rPr>
        <w:t xml:space="preserve">From Wikipedia: </w:t>
      </w:r>
    </w:p>
    <w:p w:rsidR="00000000" w:rsidDel="00000000" w:rsidP="00000000" w:rsidRDefault="00000000" w:rsidRPr="00000000" w14:paraId="000001FB">
      <w:pPr>
        <w:ind w:firstLine="720"/>
        <w:rPr>
          <w:rFonts w:ascii="PT Sans" w:cs="PT Sans" w:eastAsia="PT Sans" w:hAnsi="PT Sans"/>
          <w:i w:val="1"/>
        </w:rPr>
      </w:pPr>
      <w:r w:rsidDel="00000000" w:rsidR="00000000" w:rsidRPr="00000000">
        <w:rPr>
          <w:rFonts w:ascii="PT Sans" w:cs="PT Sans" w:eastAsia="PT Sans" w:hAnsi="PT Sans"/>
          <w:i w:val="1"/>
          <w:rtl w:val="0"/>
        </w:rPr>
        <w:t xml:space="preserve">"PageRank is an algorithm used by Google Search to rank websites in their search engine results. PageRank was named after Larry Page, one of the founders of Google. PageRank is a way of measuring the importance of website pages. According to Google: PageRank works by counting the number and quality of links to a page to determine a rough estimate of how important the website is. The underlying assumption is that more important websites are likely to receive more links from other websites.”</w:t>
      </w:r>
    </w:p>
    <w:p w:rsidR="00000000" w:rsidDel="00000000" w:rsidP="00000000" w:rsidRDefault="00000000" w:rsidRPr="00000000" w14:paraId="000001FC">
      <w:pPr>
        <w:rPr>
          <w:rFonts w:ascii="PT Sans" w:cs="PT Sans" w:eastAsia="PT Sans" w:hAnsi="PT Sans"/>
        </w:rPr>
      </w:pPr>
      <w:r w:rsidDel="00000000" w:rsidR="00000000" w:rsidRPr="00000000">
        <w:rPr>
          <w:rtl w:val="0"/>
        </w:rPr>
      </w:r>
    </w:p>
    <w:p w:rsidR="00000000" w:rsidDel="00000000" w:rsidP="00000000" w:rsidRDefault="00000000" w:rsidRPr="00000000" w14:paraId="000001FD">
      <w:pPr>
        <w:rPr>
          <w:rFonts w:ascii="PT Sans" w:cs="PT Sans" w:eastAsia="PT Sans" w:hAnsi="PT Sans"/>
        </w:rPr>
      </w:pPr>
      <w:r w:rsidDel="00000000" w:rsidR="00000000" w:rsidRPr="00000000">
        <w:rPr>
          <w:rFonts w:ascii="PT Sans" w:cs="PT Sans" w:eastAsia="PT Sans" w:hAnsi="PT Sans"/>
          <w:rtl w:val="0"/>
        </w:rPr>
        <w:t xml:space="preserve">There are four common frameworks by which academics view Google's PageRank algorithm:</w:t>
      </w:r>
    </w:p>
    <w:p w:rsidR="00000000" w:rsidDel="00000000" w:rsidP="00000000" w:rsidRDefault="00000000" w:rsidRPr="00000000" w14:paraId="000001FE">
      <w:pPr>
        <w:rPr>
          <w:rFonts w:ascii="PT Sans" w:cs="PT Sans" w:eastAsia="PT Sans" w:hAnsi="PT Sans"/>
        </w:rPr>
      </w:pPr>
      <w:r w:rsidDel="00000000" w:rsidR="00000000" w:rsidRPr="00000000">
        <w:rPr>
          <w:rtl w:val="0"/>
        </w:rPr>
      </w:r>
    </w:p>
    <w:p w:rsidR="00000000" w:rsidDel="00000000" w:rsidP="00000000" w:rsidRDefault="00000000" w:rsidRPr="00000000" w14:paraId="000001FF">
      <w:pPr>
        <w:numPr>
          <w:ilvl w:val="0"/>
          <w:numId w:val="10"/>
        </w:numPr>
        <w:ind w:left="720" w:hanging="360"/>
        <w:rPr>
          <w:rFonts w:ascii="PT Sans" w:cs="PT Sans" w:eastAsia="PT Sans" w:hAnsi="PT Sans"/>
        </w:rPr>
      </w:pPr>
      <w:r w:rsidDel="00000000" w:rsidR="00000000" w:rsidRPr="00000000">
        <w:rPr>
          <w:rFonts w:ascii="PT Sans" w:cs="PT Sans" w:eastAsia="PT Sans" w:hAnsi="PT Sans"/>
          <w:rtl w:val="0"/>
        </w:rPr>
        <w:t xml:space="preserve">The first looks at the social impact, both positive and negative, of immediate access to previously unimaginable knowledge through one centralized terminal.</w:t>
      </w:r>
    </w:p>
    <w:p w:rsidR="00000000" w:rsidDel="00000000" w:rsidP="00000000" w:rsidRDefault="00000000" w:rsidRPr="00000000" w14:paraId="00000200">
      <w:pPr>
        <w:numPr>
          <w:ilvl w:val="0"/>
          <w:numId w:val="10"/>
        </w:numPr>
        <w:ind w:left="720" w:hanging="360"/>
        <w:rPr>
          <w:rFonts w:ascii="PT Sans" w:cs="PT Sans" w:eastAsia="PT Sans" w:hAnsi="PT Sans"/>
        </w:rPr>
      </w:pPr>
      <w:r w:rsidDel="00000000" w:rsidR="00000000" w:rsidRPr="00000000">
        <w:rPr>
          <w:rFonts w:ascii="PT Sans" w:cs="PT Sans" w:eastAsia="PT Sans" w:hAnsi="PT Sans"/>
          <w:rtl w:val="0"/>
        </w:rPr>
        <w:t xml:space="preserve">The second, and most mathematical, sees PageRank as a computation of the Singular Value Decomposition (SVD (http://en.wikipedia.org/wiki/Singular_value_decomposition)) of the adjacency matrix of the graph formed by the internet, with particular emphasis paid the the first few singular vectors. </w:t>
      </w:r>
    </w:p>
    <w:p w:rsidR="00000000" w:rsidDel="00000000" w:rsidP="00000000" w:rsidRDefault="00000000" w:rsidRPr="00000000" w14:paraId="00000201">
      <w:pPr>
        <w:numPr>
          <w:ilvl w:val="0"/>
          <w:numId w:val="10"/>
        </w:numPr>
        <w:ind w:left="720" w:hanging="360"/>
        <w:rPr>
          <w:rFonts w:ascii="PT Sans" w:cs="PT Sans" w:eastAsia="PT Sans" w:hAnsi="PT Sans"/>
        </w:rPr>
      </w:pPr>
      <w:r w:rsidDel="00000000" w:rsidR="00000000" w:rsidRPr="00000000">
        <w:rPr>
          <w:rFonts w:ascii="PT Sans" w:cs="PT Sans" w:eastAsia="PT Sans" w:hAnsi="PT Sans"/>
          <w:rtl w:val="0"/>
        </w:rPr>
        <w:t xml:space="preserve">The third, and most far reaching practical, technical implication of Google's work, is the implementation of algorithms and computation at enormous scale.</w:t>
      </w:r>
    </w:p>
    <w:p w:rsidR="00000000" w:rsidDel="00000000" w:rsidP="00000000" w:rsidRDefault="00000000" w:rsidRPr="00000000" w14:paraId="00000202">
      <w:pPr>
        <w:numPr>
          <w:ilvl w:val="0"/>
          <w:numId w:val="10"/>
        </w:numPr>
        <w:ind w:left="720" w:hanging="360"/>
        <w:rPr>
          <w:rFonts w:ascii="PT Sans" w:cs="PT Sans" w:eastAsia="PT Sans" w:hAnsi="PT Sans"/>
        </w:rPr>
      </w:pPr>
      <w:r w:rsidDel="00000000" w:rsidR="00000000" w:rsidRPr="00000000">
        <w:rPr>
          <w:rFonts w:ascii="PT Sans" w:cs="PT Sans" w:eastAsia="PT Sans" w:hAnsi="PT Sans"/>
          <w:rtl w:val="0"/>
        </w:rPr>
        <w:t xml:space="preserve">Finally, a more intuitive way to look at the PageRank algorithm is through the lens of a web crawler (or many web crawlers) acting as an agent (or agents) in a Markov Chain the size of the web. More on this last section can be found in </w:t>
      </w:r>
      <w:r w:rsidDel="00000000" w:rsidR="00000000" w:rsidRPr="00000000">
        <w:rPr>
          <w:rFonts w:ascii="PT Sans" w:cs="PT Sans" w:eastAsia="PT Sans" w:hAnsi="PT Sans"/>
          <w:i w:val="1"/>
          <w:rtl w:val="0"/>
        </w:rPr>
        <w:t xml:space="preserve">Probability in Electrical Engineering and Computer Science</w:t>
      </w:r>
      <w:r w:rsidDel="00000000" w:rsidR="00000000" w:rsidRPr="00000000">
        <w:rPr>
          <w:rFonts w:ascii="PT Sans" w:cs="PT Sans" w:eastAsia="PT Sans" w:hAnsi="PT Sans"/>
          <w:rtl w:val="0"/>
        </w:rPr>
        <w:t xml:space="preserve">, by Jean Walrand, in the first two chapters.</w:t>
      </w:r>
    </w:p>
    <w:p w:rsidR="00000000" w:rsidDel="00000000" w:rsidP="00000000" w:rsidRDefault="00000000" w:rsidRPr="00000000" w14:paraId="00000203">
      <w:pPr>
        <w:rPr>
          <w:rFonts w:ascii="PT Sans" w:cs="PT Sans" w:eastAsia="PT Sans" w:hAnsi="PT Sans"/>
        </w:rPr>
      </w:pPr>
      <w:r w:rsidDel="00000000" w:rsidR="00000000" w:rsidRPr="00000000">
        <w:rPr>
          <w:rtl w:val="0"/>
        </w:rPr>
      </w:r>
    </w:p>
    <w:p w:rsidR="00000000" w:rsidDel="00000000" w:rsidP="00000000" w:rsidRDefault="00000000" w:rsidRPr="00000000" w14:paraId="00000204">
      <w:pPr>
        <w:rPr>
          <w:rFonts w:ascii="PT Sans" w:cs="PT Sans" w:eastAsia="PT Sans" w:hAnsi="PT Sans"/>
        </w:rPr>
      </w:pPr>
      <w:r w:rsidDel="00000000" w:rsidR="00000000" w:rsidRPr="00000000">
        <w:rPr>
          <w:rFonts w:ascii="PT Sans" w:cs="PT Sans" w:eastAsia="PT Sans" w:hAnsi="PT Sans"/>
          <w:rtl w:val="0"/>
        </w:rPr>
        <w:t xml:space="preserve">As briefly mentioned early, PageRank is built off of eigenvector centrality, but it can also be considered an extension to Katz centrality. </w:t>
      </w:r>
    </w:p>
    <w:p w:rsidR="00000000" w:rsidDel="00000000" w:rsidP="00000000" w:rsidRDefault="00000000" w:rsidRPr="00000000" w14:paraId="00000205">
      <w:pPr>
        <w:rPr>
          <w:rFonts w:ascii="PT Sans" w:cs="PT Sans" w:eastAsia="PT Sans" w:hAnsi="PT Sans"/>
        </w:rPr>
      </w:pPr>
      <w:r w:rsidDel="00000000" w:rsidR="00000000" w:rsidRPr="00000000">
        <w:rPr>
          <w:rtl w:val="0"/>
        </w:rPr>
      </w:r>
    </w:p>
    <w:p w:rsidR="00000000" w:rsidDel="00000000" w:rsidP="00000000" w:rsidRDefault="00000000" w:rsidRPr="00000000" w14:paraId="00000206">
      <w:pPr>
        <w:rPr>
          <w:rFonts w:ascii="PT Sans" w:cs="PT Sans" w:eastAsia="PT Sans" w:hAnsi="PT Sans"/>
        </w:rPr>
      </w:pPr>
      <w:r w:rsidDel="00000000" w:rsidR="00000000" w:rsidRPr="00000000">
        <w:rPr>
          <w:rFonts w:ascii="PT Sans" w:cs="PT Sans" w:eastAsia="PT Sans" w:hAnsi="PT Sans"/>
          <w:rtl w:val="0"/>
        </w:rPr>
        <w:t xml:space="preserve">In Katz centrality, we have the formula:</w:t>
      </w:r>
    </w:p>
    <w:p w:rsidR="00000000" w:rsidDel="00000000" w:rsidP="00000000" w:rsidRDefault="00000000" w:rsidRPr="00000000" w14:paraId="00000207">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990725" cy="542925"/>
            <wp:effectExtent b="0" l="0" r="0" t="0"/>
            <wp:docPr id="30" name="image21.png"/>
            <a:graphic>
              <a:graphicData uri="http://schemas.openxmlformats.org/drawingml/2006/picture">
                <pic:pic>
                  <pic:nvPicPr>
                    <pic:cNvPr id="0" name="image21.png"/>
                    <pic:cNvPicPr preferRelativeResize="0"/>
                  </pic:nvPicPr>
                  <pic:blipFill>
                    <a:blip r:embed="rId71"/>
                    <a:srcRect b="0" l="0" r="0" t="0"/>
                    <a:stretch>
                      <a:fillRect/>
                    </a:stretch>
                  </pic:blipFill>
                  <pic:spPr>
                    <a:xfrm>
                      <a:off x="0" y="0"/>
                      <a:ext cx="1990725" cy="542925"/>
                    </a:xfrm>
                    <a:prstGeom prst="rect"/>
                    <a:ln/>
                  </pic:spPr>
                </pic:pic>
              </a:graphicData>
            </a:graphic>
          </wp:inline>
        </w:drawing>
      </w:r>
      <w:r w:rsidDel="00000000" w:rsidR="00000000" w:rsidRPr="00000000">
        <w:rPr>
          <w:rFonts w:ascii="PT Sans" w:cs="PT Sans" w:eastAsia="PT Sans" w:hAnsi="PT Sans"/>
          <w:vertAlign w:val="superscript"/>
        </w:rPr>
        <w:footnoteReference w:customMarkFollows="0" w:id="2"/>
      </w:r>
      <w:r w:rsidDel="00000000" w:rsidR="00000000" w:rsidRPr="00000000">
        <w:rPr>
          <w:rtl w:val="0"/>
        </w:rPr>
      </w:r>
    </w:p>
    <w:p w:rsidR="00000000" w:rsidDel="00000000" w:rsidP="00000000" w:rsidRDefault="00000000" w:rsidRPr="00000000" w14:paraId="00000208">
      <w:pPr>
        <w:rPr>
          <w:rFonts w:ascii="PT Sans" w:cs="PT Sans" w:eastAsia="PT Sans" w:hAnsi="PT Sans"/>
        </w:rPr>
      </w:pPr>
      <w:r w:rsidDel="00000000" w:rsidR="00000000" w:rsidRPr="00000000">
        <w:rPr>
          <w:rtl w:val="0"/>
        </w:rPr>
      </w:r>
    </w:p>
    <w:p w:rsidR="00000000" w:rsidDel="00000000" w:rsidP="00000000" w:rsidRDefault="00000000" w:rsidRPr="00000000" w14:paraId="00000209">
      <w:pPr>
        <w:rPr>
          <w:rFonts w:ascii="PT Sans" w:cs="PT Sans" w:eastAsia="PT Sans" w:hAnsi="PT Sans"/>
        </w:rPr>
      </w:pPr>
      <w:r w:rsidDel="00000000" w:rsidR="00000000" w:rsidRPr="00000000">
        <w:rPr>
          <w:rFonts w:ascii="PT Sans" w:cs="PT Sans" w:eastAsia="PT Sans" w:hAnsi="PT Sans"/>
          <w:rtl w:val="0"/>
        </w:rPr>
        <w:t xml:space="preserve">When considering the purpose and context of PageRank, one key issue with the Katz centrality is when a website has too many links to other websites. If a website with a high Katz centrality has millions of links going to other sites, it would contribute a high value to each site, even though not all of these sites are very useful. For example, a Wikipedia page on the planet Earth may have thousands of links to other Wikipedia sites, and under the Katz centrality each site it links to would be given an extremely high value (due to Earth having a high centrality value itself). Therefore, PageRank modifies the Katz centrality with the following formula:</w:t>
      </w:r>
    </w:p>
    <w:p w:rsidR="00000000" w:rsidDel="00000000" w:rsidP="00000000" w:rsidRDefault="00000000" w:rsidRPr="00000000" w14:paraId="0000020A">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238375" cy="695325"/>
            <wp:effectExtent b="0" l="0" r="0" t="0"/>
            <wp:docPr id="27" name="image33.png"/>
            <a:graphic>
              <a:graphicData uri="http://schemas.openxmlformats.org/drawingml/2006/picture">
                <pic:pic>
                  <pic:nvPicPr>
                    <pic:cNvPr id="0" name="image33.png"/>
                    <pic:cNvPicPr preferRelativeResize="0"/>
                  </pic:nvPicPr>
                  <pic:blipFill>
                    <a:blip r:embed="rId72"/>
                    <a:srcRect b="0" l="0" r="0" t="0"/>
                    <a:stretch>
                      <a:fillRect/>
                    </a:stretch>
                  </pic:blipFill>
                  <pic:spPr>
                    <a:xfrm>
                      <a:off x="0" y="0"/>
                      <a:ext cx="22383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rFonts w:ascii="PT Sans" w:cs="PT Sans" w:eastAsia="PT Sans" w:hAnsi="PT Sans"/>
        </w:rPr>
      </w:pPr>
      <w:r w:rsidDel="00000000" w:rsidR="00000000" w:rsidRPr="00000000">
        <w:rPr>
          <w:rFonts w:ascii="PT Sans" w:cs="PT Sans" w:eastAsia="PT Sans" w:hAnsi="PT Sans"/>
          <w:rtl w:val="0"/>
        </w:rPr>
        <w:t xml:space="preserve">where </w:t>
      </w:r>
      <w:r w:rsidDel="00000000" w:rsidR="00000000" w:rsidRPr="00000000">
        <w:rPr>
          <w:rFonts w:ascii="PT Sans" w:cs="PT Sans" w:eastAsia="PT Sans" w:hAnsi="PT Sans"/>
          <w:rtl w:val="0"/>
        </w:rPr>
        <w:t xml:space="preserve">k</w:t>
      </w:r>
      <w:r w:rsidDel="00000000" w:rsidR="00000000" w:rsidRPr="00000000">
        <w:rPr>
          <w:rFonts w:ascii="PT Sans" w:cs="PT Sans" w:eastAsia="PT Sans" w:hAnsi="PT Sans"/>
          <w:vertAlign w:val="subscript"/>
          <w:rtl w:val="0"/>
        </w:rPr>
        <w:t xml:space="preserve">j</w:t>
      </w:r>
      <w:r w:rsidDel="00000000" w:rsidR="00000000" w:rsidRPr="00000000">
        <w:rPr>
          <w:rFonts w:ascii="PT Sans" w:cs="PT Sans" w:eastAsia="PT Sans" w:hAnsi="PT Sans"/>
          <w:vertAlign w:val="superscript"/>
          <w:rtl w:val="0"/>
        </w:rPr>
        <w:t xml:space="preserve">out</w:t>
      </w:r>
      <w:r w:rsidDel="00000000" w:rsidR="00000000" w:rsidRPr="00000000">
        <w:rPr>
          <w:rFonts w:ascii="PT Sans" w:cs="PT Sans" w:eastAsia="PT Sans" w:hAnsi="PT Sans"/>
          <w:rtl w:val="0"/>
        </w:rPr>
        <w:t xml:space="preserve"> represents the out-degree of node j, and </w:t>
      </w:r>
    </w:p>
    <w:p w:rsidR="00000000" w:rsidDel="00000000" w:rsidP="00000000" w:rsidRDefault="00000000" w:rsidRPr="00000000" w14:paraId="0000020C">
      <w:pPr>
        <w:rPr>
          <w:rFonts w:ascii="PT Sans" w:cs="PT Sans" w:eastAsia="PT Sans" w:hAnsi="PT Sans"/>
        </w:rPr>
      </w:pPr>
      <w:r w:rsidDel="00000000" w:rsidR="00000000" w:rsidRPr="00000000">
        <w:rPr>
          <w:rtl w:val="0"/>
        </w:rPr>
      </w:r>
    </w:p>
    <w:p w:rsidR="00000000" w:rsidDel="00000000" w:rsidP="00000000" w:rsidRDefault="00000000" w:rsidRPr="00000000" w14:paraId="0000020D">
      <w:pPr>
        <w:rPr>
          <w:rFonts w:ascii="PT Sans" w:cs="PT Sans" w:eastAsia="PT Sans" w:hAnsi="PT Sans"/>
        </w:rPr>
      </w:pPr>
      <w:r w:rsidDel="00000000" w:rsidR="00000000" w:rsidRPr="00000000">
        <w:rPr>
          <w:rFonts w:ascii="PT Sans" w:cs="PT Sans" w:eastAsia="PT Sans" w:hAnsi="PT Sans"/>
          <w:sz w:val="28"/>
          <w:szCs w:val="28"/>
          <w:rtl w:val="0"/>
        </w:rPr>
        <w:t xml:space="preserve">k</w:t>
      </w:r>
      <w:r w:rsidDel="00000000" w:rsidR="00000000" w:rsidRPr="00000000">
        <w:rPr>
          <w:rFonts w:ascii="PT Sans" w:cs="PT Sans" w:eastAsia="PT Sans" w:hAnsi="PT Sans"/>
          <w:sz w:val="28"/>
          <w:szCs w:val="28"/>
          <w:vertAlign w:val="subscript"/>
          <w:rtl w:val="0"/>
        </w:rPr>
        <w:t xml:space="preserve">j</w:t>
      </w:r>
      <w:r w:rsidDel="00000000" w:rsidR="00000000" w:rsidRPr="00000000">
        <w:rPr>
          <w:rFonts w:ascii="PT Sans" w:cs="PT Sans" w:eastAsia="PT Sans" w:hAnsi="PT Sans"/>
          <w:sz w:val="28"/>
          <w:szCs w:val="28"/>
          <w:vertAlign w:val="superscript"/>
          <w:rtl w:val="0"/>
        </w:rPr>
        <w:t xml:space="preserve">out</w:t>
      </w:r>
      <w:r w:rsidDel="00000000" w:rsidR="00000000" w:rsidRPr="00000000">
        <w:rPr>
          <w:rFonts w:ascii="PT Sans" w:cs="PT Sans" w:eastAsia="PT Sans" w:hAnsi="PT Sans"/>
          <w:sz w:val="28"/>
          <w:szCs w:val="28"/>
          <w:rtl w:val="0"/>
        </w:rPr>
        <w:t xml:space="preserve"> = 1</w:t>
      </w:r>
      <w:r w:rsidDel="00000000" w:rsidR="00000000" w:rsidRPr="00000000">
        <w:rPr>
          <w:rFonts w:ascii="PT Sans" w:cs="PT Sans" w:eastAsia="PT Sans" w:hAnsi="PT Sans"/>
          <w:rtl w:val="0"/>
        </w:rPr>
        <w:t xml:space="preserve"> for zero out-degree nodes (to avoid errors).</w:t>
      </w:r>
    </w:p>
    <w:p w:rsidR="00000000" w:rsidDel="00000000" w:rsidP="00000000" w:rsidRDefault="00000000" w:rsidRPr="00000000" w14:paraId="0000020E">
      <w:pPr>
        <w:rPr>
          <w:rFonts w:ascii="PT Sans" w:cs="PT Sans" w:eastAsia="PT Sans" w:hAnsi="PT Sans"/>
        </w:rPr>
      </w:pPr>
      <w:r w:rsidDel="00000000" w:rsidR="00000000" w:rsidRPr="00000000">
        <w:rPr>
          <w:rtl w:val="0"/>
        </w:rPr>
      </w:r>
    </w:p>
    <w:p w:rsidR="00000000" w:rsidDel="00000000" w:rsidP="00000000" w:rsidRDefault="00000000" w:rsidRPr="00000000" w14:paraId="0000020F">
      <w:pPr>
        <w:rPr>
          <w:rFonts w:ascii="PT Sans" w:cs="PT Sans" w:eastAsia="PT Sans" w:hAnsi="PT Sans"/>
        </w:rPr>
      </w:pPr>
      <w:r w:rsidDel="00000000" w:rsidR="00000000" w:rsidRPr="00000000">
        <w:rPr>
          <w:rtl w:val="0"/>
        </w:rPr>
      </w:r>
    </w:p>
    <w:p w:rsidR="00000000" w:rsidDel="00000000" w:rsidP="00000000" w:rsidRDefault="00000000" w:rsidRPr="00000000" w14:paraId="00000210">
      <w:pPr>
        <w:rPr>
          <w:rFonts w:ascii="PT Sans" w:cs="PT Sans" w:eastAsia="PT Sans" w:hAnsi="PT Sans"/>
        </w:rPr>
      </w:pPr>
      <w:r w:rsidDel="00000000" w:rsidR="00000000" w:rsidRPr="00000000">
        <w:rPr>
          <w:rFonts w:ascii="PT Sans" w:cs="PT Sans" w:eastAsia="PT Sans" w:hAnsi="PT Sans"/>
          <w:rtl w:val="0"/>
        </w:rPr>
        <w:t xml:space="preserve">This can also be represented in a matrix form,</w:t>
      </w:r>
    </w:p>
    <w:p w:rsidR="00000000" w:rsidDel="00000000" w:rsidP="00000000" w:rsidRDefault="00000000" w:rsidRPr="00000000" w14:paraId="00000211">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1771650" cy="323850"/>
            <wp:effectExtent b="0" l="0" r="0" t="0"/>
            <wp:docPr id="20" name="image10.png"/>
            <a:graphic>
              <a:graphicData uri="http://schemas.openxmlformats.org/drawingml/2006/picture">
                <pic:pic>
                  <pic:nvPicPr>
                    <pic:cNvPr id="0" name="image10.png"/>
                    <pic:cNvPicPr preferRelativeResize="0"/>
                  </pic:nvPicPr>
                  <pic:blipFill>
                    <a:blip r:embed="rId73"/>
                    <a:srcRect b="0" l="0" r="0" t="0"/>
                    <a:stretch>
                      <a:fillRect/>
                    </a:stretch>
                  </pic:blipFill>
                  <pic:spPr>
                    <a:xfrm>
                      <a:off x="0" y="0"/>
                      <a:ext cx="17716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PT Sans" w:cs="PT Sans" w:eastAsia="PT Sans" w:hAnsi="PT Sans"/>
        </w:rPr>
      </w:pPr>
      <w:r w:rsidDel="00000000" w:rsidR="00000000" w:rsidRPr="00000000">
        <w:rPr>
          <w:rFonts w:ascii="PT Sans" w:cs="PT Sans" w:eastAsia="PT Sans" w:hAnsi="PT Sans"/>
          <w:rtl w:val="0"/>
        </w:rPr>
        <w:t xml:space="preserve">where </w:t>
      </w:r>
      <w:r w:rsidDel="00000000" w:rsidR="00000000" w:rsidRPr="00000000">
        <w:rPr>
          <w:rFonts w:ascii="PT Sans" w:cs="PT Sans" w:eastAsia="PT Sans" w:hAnsi="PT Sans"/>
          <w:b w:val="1"/>
          <w:rtl w:val="0"/>
        </w:rPr>
        <w:t xml:space="preserve">D</w:t>
      </w:r>
      <w:r w:rsidDel="00000000" w:rsidR="00000000" w:rsidRPr="00000000">
        <w:rPr>
          <w:rFonts w:ascii="PT Sans" w:cs="PT Sans" w:eastAsia="PT Sans" w:hAnsi="PT Sans"/>
          <w:rtl w:val="0"/>
        </w:rPr>
        <w:t xml:space="preserve"> is a diagonal matrix with elements </w:t>
      </w:r>
      <w:r w:rsidDel="00000000" w:rsidR="00000000" w:rsidRPr="00000000">
        <w:rPr>
          <w:rFonts w:ascii="PT Sans" w:cs="PT Sans" w:eastAsia="PT Sans" w:hAnsi="PT Sans"/>
          <w:b w:val="1"/>
          <w:rtl w:val="0"/>
        </w:rPr>
        <w:t xml:space="preserve">D</w:t>
      </w:r>
      <w:r w:rsidDel="00000000" w:rsidR="00000000" w:rsidRPr="00000000">
        <w:rPr>
          <w:rFonts w:ascii="PT Sans" w:cs="PT Sans" w:eastAsia="PT Sans" w:hAnsi="PT Sans"/>
          <w:b w:val="1"/>
          <w:vertAlign w:val="subscript"/>
          <w:rtl w:val="0"/>
        </w:rPr>
        <w:t xml:space="preserve">ii</w:t>
      </w:r>
      <w:r w:rsidDel="00000000" w:rsidR="00000000" w:rsidRPr="00000000">
        <w:rPr>
          <w:rFonts w:ascii="PT Sans" w:cs="PT Sans" w:eastAsia="PT Sans" w:hAnsi="PT Sans"/>
          <w:rtl w:val="0"/>
        </w:rPr>
        <w:t xml:space="preserve"> = max(</w:t>
      </w:r>
      <w:r w:rsidDel="00000000" w:rsidR="00000000" w:rsidRPr="00000000">
        <w:rPr>
          <w:rFonts w:ascii="PT Sans" w:cs="PT Sans" w:eastAsia="PT Sans" w:hAnsi="PT Sans"/>
          <w:rtl w:val="0"/>
        </w:rPr>
        <w:t xml:space="preserve">k</w:t>
      </w:r>
      <w:r w:rsidDel="00000000" w:rsidR="00000000" w:rsidRPr="00000000">
        <w:rPr>
          <w:rFonts w:ascii="PT Sans" w:cs="PT Sans" w:eastAsia="PT Sans" w:hAnsi="PT Sans"/>
          <w:vertAlign w:val="subscript"/>
          <w:rtl w:val="0"/>
        </w:rPr>
        <w:t xml:space="preserve">j</w:t>
      </w:r>
      <w:r w:rsidDel="00000000" w:rsidR="00000000" w:rsidRPr="00000000">
        <w:rPr>
          <w:rFonts w:ascii="PT Sans" w:cs="PT Sans" w:eastAsia="PT Sans" w:hAnsi="PT Sans"/>
          <w:vertAlign w:val="superscript"/>
          <w:rtl w:val="0"/>
        </w:rPr>
        <w:t xml:space="preserve">out</w:t>
      </w:r>
      <w:r w:rsidDel="00000000" w:rsidR="00000000" w:rsidRPr="00000000">
        <w:rPr>
          <w:rFonts w:ascii="PT Sans" w:cs="PT Sans" w:eastAsia="PT Sans" w:hAnsi="PT Sans"/>
          <w:rtl w:val="0"/>
        </w:rPr>
        <w:t xml:space="preserve">, 1).</w:t>
      </w:r>
    </w:p>
    <w:p w:rsidR="00000000" w:rsidDel="00000000" w:rsidP="00000000" w:rsidRDefault="00000000" w:rsidRPr="00000000" w14:paraId="00000213">
      <w:pPr>
        <w:rPr>
          <w:rFonts w:ascii="PT Sans" w:cs="PT Sans" w:eastAsia="PT Sans" w:hAnsi="PT Sans"/>
        </w:rPr>
      </w:pPr>
      <w:r w:rsidDel="00000000" w:rsidR="00000000" w:rsidRPr="00000000">
        <w:rPr>
          <w:rtl w:val="0"/>
        </w:rPr>
      </w:r>
    </w:p>
    <w:p w:rsidR="00000000" w:rsidDel="00000000" w:rsidP="00000000" w:rsidRDefault="00000000" w:rsidRPr="00000000" w14:paraId="00000214">
      <w:pPr>
        <w:rPr>
          <w:rFonts w:ascii="PT Sans" w:cs="PT Sans" w:eastAsia="PT Sans" w:hAnsi="PT Sans"/>
        </w:rPr>
      </w:pPr>
      <w:r w:rsidDel="00000000" w:rsidR="00000000" w:rsidRPr="00000000">
        <w:rPr>
          <w:rtl w:val="0"/>
        </w:rPr>
      </w:r>
    </w:p>
    <w:p w:rsidR="00000000" w:rsidDel="00000000" w:rsidP="00000000" w:rsidRDefault="00000000" w:rsidRPr="00000000" w14:paraId="00000215">
      <w:pPr>
        <w:pStyle w:val="Heading1"/>
        <w:rPr/>
      </w:pPr>
      <w:bookmarkStart w:colFirst="0" w:colLast="0" w:name="_ausg0odtxsii" w:id="61"/>
      <w:bookmarkEnd w:id="61"/>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1"/>
        <w:rPr/>
      </w:pPr>
      <w:bookmarkStart w:colFirst="0" w:colLast="0" w:name="_ehz9yvv0h7bc" w:id="62"/>
      <w:bookmarkEnd w:id="62"/>
      <w:r w:rsidDel="00000000" w:rsidR="00000000" w:rsidRPr="00000000">
        <w:rPr>
          <w:rtl w:val="0"/>
        </w:rPr>
        <w:t xml:space="preserve">(Algo) Similarity Measures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rFonts w:ascii="PT Sans" w:cs="PT Sans" w:eastAsia="PT Sans" w:hAnsi="PT Sans"/>
        </w:rPr>
      </w:pPr>
      <w:r w:rsidDel="00000000" w:rsidR="00000000" w:rsidRPr="00000000">
        <w:rPr>
          <w:rFonts w:ascii="PT Sans" w:cs="PT Sans" w:eastAsia="PT Sans" w:hAnsi="PT Sans"/>
          <w:rtl w:val="0"/>
        </w:rPr>
        <w:t xml:space="preserve">This is listed under the section “Similarity Measures” in NetworkX, which is a pretty broad topic. In fact, on Wolfram, they have:</w:t>
      </w:r>
    </w:p>
    <w:p w:rsidR="00000000" w:rsidDel="00000000" w:rsidP="00000000" w:rsidRDefault="00000000" w:rsidRPr="00000000" w14:paraId="00000219">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5943600" cy="3568700"/>
            <wp:effectExtent b="0" l="0" r="0" t="0"/>
            <wp:docPr id="33"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PT Sans" w:cs="PT Sans" w:eastAsia="PT Sans" w:hAnsi="PT Sans"/>
        </w:rPr>
      </w:pPr>
      <w:r w:rsidDel="00000000" w:rsidR="00000000" w:rsidRPr="00000000">
        <w:rPr>
          <w:rtl w:val="0"/>
        </w:rPr>
      </w:r>
    </w:p>
    <w:p w:rsidR="00000000" w:rsidDel="00000000" w:rsidP="00000000" w:rsidRDefault="00000000" w:rsidRPr="00000000" w14:paraId="0000021B">
      <w:pPr>
        <w:rPr>
          <w:rFonts w:ascii="PT Sans" w:cs="PT Sans" w:eastAsia="PT Sans" w:hAnsi="PT Sans"/>
        </w:rPr>
      </w:pPr>
      <w:r w:rsidDel="00000000" w:rsidR="00000000" w:rsidRPr="00000000">
        <w:rPr>
          <w:rFonts w:ascii="PT Sans" w:cs="PT Sans" w:eastAsia="PT Sans" w:hAnsi="PT Sans"/>
          <w:rtl w:val="0"/>
        </w:rPr>
        <w:t xml:space="preserve">In NetworkX, the focus is on graphs, so anything related to graph similarity measures goes in (excluding a large majority of what is shown above). In particular, there is an emphasis being placed on graph edit distance. The current documentation is also quite new and bound for future updates, so this section may be out of date pretty soon. However, rather than focusing on the functions, I’ll try to explain the main concepts / ideas, like usual.</w:t>
      </w:r>
    </w:p>
    <w:p w:rsidR="00000000" w:rsidDel="00000000" w:rsidP="00000000" w:rsidRDefault="00000000" w:rsidRPr="00000000" w14:paraId="0000021C">
      <w:pPr>
        <w:rPr>
          <w:rFonts w:ascii="PT Sans" w:cs="PT Sans" w:eastAsia="PT Sans" w:hAnsi="PT Sans"/>
        </w:rPr>
      </w:pPr>
      <w:r w:rsidDel="00000000" w:rsidR="00000000" w:rsidRPr="00000000">
        <w:rPr>
          <w:rtl w:val="0"/>
        </w:rPr>
      </w:r>
    </w:p>
    <w:p w:rsidR="00000000" w:rsidDel="00000000" w:rsidP="00000000" w:rsidRDefault="00000000" w:rsidRPr="00000000" w14:paraId="0000021D">
      <w:pPr>
        <w:rPr>
          <w:rFonts w:ascii="PT Sans" w:cs="PT Sans" w:eastAsia="PT Sans" w:hAnsi="PT Sans"/>
        </w:rPr>
      </w:pPr>
      <w:r w:rsidDel="00000000" w:rsidR="00000000" w:rsidRPr="00000000">
        <w:rPr>
          <w:rFonts w:ascii="PT Sans" w:cs="PT Sans" w:eastAsia="PT Sans" w:hAnsi="PT Sans"/>
          <w:rtl w:val="0"/>
        </w:rPr>
        <w:t xml:space="preserve">Before going into graph similarity, it might be useful to first have an idea of what types of similarity measures are out there, or what it is in the first place. In general, it is used to measure how alike two data objects are. It’s a very common question for humanists and critics of all kinds: given what you know about two things, how alike or how different are they? Non-computational assessments of similarity and difference form the basis of a lot of critical activity. The genre of a text, for example, can be determined by assessing that text’s similarity to other texts already known to be part of the genre. And conversely, knowing that a certain text is very different from others in an established genre might open up productive new avenues for criticism. An object of study’s uniqueness or sameness relative to another object or to a group can be a crucial factor in the scholarly practices of categorization and critical analysis.</w:t>
      </w:r>
    </w:p>
    <w:p w:rsidR="00000000" w:rsidDel="00000000" w:rsidP="00000000" w:rsidRDefault="00000000" w:rsidRPr="00000000" w14:paraId="0000021E">
      <w:pPr>
        <w:rPr>
          <w:rFonts w:ascii="PT Sans" w:cs="PT Sans" w:eastAsia="PT Sans" w:hAnsi="PT Sans"/>
        </w:rPr>
      </w:pPr>
      <w:r w:rsidDel="00000000" w:rsidR="00000000" w:rsidRPr="00000000">
        <w:rPr>
          <w:rtl w:val="0"/>
        </w:rPr>
      </w:r>
    </w:p>
    <w:p w:rsidR="00000000" w:rsidDel="00000000" w:rsidP="00000000" w:rsidRDefault="00000000" w:rsidRPr="00000000" w14:paraId="0000021F">
      <w:pPr>
        <w:rPr>
          <w:rFonts w:ascii="PT Sans" w:cs="PT Sans" w:eastAsia="PT Sans" w:hAnsi="PT Sans"/>
        </w:rPr>
      </w:pPr>
      <w:r w:rsidDel="00000000" w:rsidR="00000000" w:rsidRPr="00000000">
        <w:rPr>
          <w:rFonts w:ascii="PT Sans" w:cs="PT Sans" w:eastAsia="PT Sans" w:hAnsi="PT Sans"/>
          <w:rtl w:val="0"/>
        </w:rPr>
        <w:t xml:space="preserve">Statistical measures of similarity allow scholars to think computationally about how alike or different their objects of study may be, and these measures are the building blocks of many other clustering and classification techniques</w:t>
      </w:r>
      <w:r w:rsidDel="00000000" w:rsidR="00000000" w:rsidRPr="00000000">
        <w:rPr>
          <w:rFonts w:ascii="PT Sans" w:cs="PT Sans" w:eastAsia="PT Sans" w:hAnsi="PT Sans"/>
          <w:vertAlign w:val="superscript"/>
        </w:rPr>
        <w:footnoteReference w:customMarkFollows="0" w:id="3"/>
      </w:r>
      <w:r w:rsidDel="00000000" w:rsidR="00000000" w:rsidRPr="00000000">
        <w:rPr>
          <w:rFonts w:ascii="PT Sans" w:cs="PT Sans" w:eastAsia="PT Sans" w:hAnsi="PT Sans"/>
          <w:rtl w:val="0"/>
        </w:rPr>
        <w:t xml:space="preserve">. The concept of similarity is fundamentally important in almost every scientific field:</w:t>
      </w:r>
    </w:p>
    <w:p w:rsidR="00000000" w:rsidDel="00000000" w:rsidP="00000000" w:rsidRDefault="00000000" w:rsidRPr="00000000" w14:paraId="00000220">
      <w:pPr>
        <w:numPr>
          <w:ilvl w:val="0"/>
          <w:numId w:val="9"/>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In mathematics, geometric methods for assessing similarity are used in studies of congruence and homothety as well as in allied fields such as trigonometry.</w:t>
      </w:r>
    </w:p>
    <w:p w:rsidR="00000000" w:rsidDel="00000000" w:rsidP="00000000" w:rsidRDefault="00000000" w:rsidRPr="00000000" w14:paraId="00000221">
      <w:pPr>
        <w:numPr>
          <w:ilvl w:val="0"/>
          <w:numId w:val="9"/>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Topological methods are applied in fields such as semantics</w:t>
      </w:r>
    </w:p>
    <w:p w:rsidR="00000000" w:rsidDel="00000000" w:rsidP="00000000" w:rsidRDefault="00000000" w:rsidRPr="00000000" w14:paraId="00000222">
      <w:pPr>
        <w:numPr>
          <w:ilvl w:val="0"/>
          <w:numId w:val="9"/>
        </w:numPr>
        <w:ind w:left="720" w:hanging="360"/>
        <w:rPr>
          <w:rFonts w:ascii="Georgia" w:cs="Georgia" w:eastAsia="Georgia" w:hAnsi="Georgia"/>
          <w:highlight w:val="white"/>
          <w:u w:val="none"/>
        </w:rPr>
      </w:pPr>
      <w:hyperlink r:id="rId75">
        <w:r w:rsidDel="00000000" w:rsidR="00000000" w:rsidRPr="00000000">
          <w:rPr>
            <w:rFonts w:ascii="PT Sans" w:cs="PT Sans" w:eastAsia="PT Sans" w:hAnsi="PT Sans"/>
            <w:rtl w:val="0"/>
          </w:rPr>
          <w:t xml:space="preserve">Fuzzy set</w:t>
        </w:r>
      </w:hyperlink>
      <w:r w:rsidDel="00000000" w:rsidR="00000000" w:rsidRPr="00000000">
        <w:rPr>
          <w:rFonts w:ascii="PT Sans" w:cs="PT Sans" w:eastAsia="PT Sans" w:hAnsi="PT Sans"/>
          <w:rtl w:val="0"/>
        </w:rPr>
        <w:t xml:space="preserve"> theory has also developed its own measures of similarity, which find application in areas such as management, medicine and meteorology</w:t>
      </w:r>
    </w:p>
    <w:p w:rsidR="00000000" w:rsidDel="00000000" w:rsidP="00000000" w:rsidRDefault="00000000" w:rsidRPr="00000000" w14:paraId="00000223">
      <w:pPr>
        <w:numPr>
          <w:ilvl w:val="0"/>
          <w:numId w:val="9"/>
        </w:numPr>
        <w:ind w:left="720" w:hanging="360"/>
        <w:rPr>
          <w:rFonts w:ascii="Georgia" w:cs="Georgia" w:eastAsia="Georgia" w:hAnsi="Georgia"/>
          <w:highlight w:val="white"/>
          <w:u w:val="none"/>
        </w:rPr>
      </w:pPr>
      <w:r w:rsidDel="00000000" w:rsidR="00000000" w:rsidRPr="00000000">
        <w:rPr>
          <w:rFonts w:ascii="PT Sans" w:cs="PT Sans" w:eastAsia="PT Sans" w:hAnsi="PT Sans"/>
          <w:rtl w:val="0"/>
        </w:rPr>
        <w:t xml:space="preserve">In molecular biology, similarity measures are used to measure the sequence similarity of pairs of proteins</w:t>
      </w:r>
    </w:p>
    <w:p w:rsidR="00000000" w:rsidDel="00000000" w:rsidP="00000000" w:rsidRDefault="00000000" w:rsidRPr="00000000" w14:paraId="00000224">
      <w:pPr>
        <w:numPr>
          <w:ilvl w:val="0"/>
          <w:numId w:val="9"/>
        </w:numPr>
        <w:ind w:left="720" w:hanging="360"/>
        <w:rPr>
          <w:rFonts w:ascii="Georgia" w:cs="Georgia" w:eastAsia="Georgia" w:hAnsi="Georgia"/>
          <w:highlight w:val="white"/>
          <w:u w:val="none"/>
        </w:rPr>
      </w:pPr>
      <w:r w:rsidDel="00000000" w:rsidR="00000000" w:rsidRPr="00000000">
        <w:rPr>
          <w:rFonts w:ascii="PT Sans" w:cs="PT Sans" w:eastAsia="PT Sans" w:hAnsi="PT Sans"/>
          <w:rtl w:val="0"/>
        </w:rPr>
        <w:t xml:space="preserve">Also in psychological experiments and theories, etc…</w:t>
      </w:r>
    </w:p>
    <w:p w:rsidR="00000000" w:rsidDel="00000000" w:rsidP="00000000" w:rsidRDefault="00000000" w:rsidRPr="00000000" w14:paraId="00000225">
      <w:pPr>
        <w:ind w:left="720" w:firstLine="0"/>
        <w:rPr>
          <w:rFonts w:ascii="PT Sans" w:cs="PT Sans" w:eastAsia="PT Sans" w:hAnsi="PT Sans"/>
        </w:rPr>
      </w:pPr>
      <w:r w:rsidDel="00000000" w:rsidR="00000000" w:rsidRPr="00000000">
        <w:rPr>
          <w:rtl w:val="0"/>
        </w:rPr>
      </w:r>
    </w:p>
    <w:p w:rsidR="00000000" w:rsidDel="00000000" w:rsidP="00000000" w:rsidRDefault="00000000" w:rsidRPr="00000000" w14:paraId="00000226">
      <w:pPr>
        <w:ind w:left="0" w:firstLine="0"/>
        <w:rPr>
          <w:rFonts w:ascii="PT Sans" w:cs="PT Sans" w:eastAsia="PT Sans" w:hAnsi="PT Sans"/>
        </w:rPr>
      </w:pPr>
      <w:r w:rsidDel="00000000" w:rsidR="00000000" w:rsidRPr="00000000">
        <w:rPr>
          <w:rFonts w:ascii="PT Sans" w:cs="PT Sans" w:eastAsia="PT Sans" w:hAnsi="PT Sans"/>
          <w:rtl w:val="0"/>
        </w:rPr>
        <w:t xml:space="preserve">And of course….in graph theory!  Graph theory is widely used for assessing cladistic similarities in taxonomy</w:t>
      </w:r>
      <w:r w:rsidDel="00000000" w:rsidR="00000000" w:rsidRPr="00000000">
        <w:rPr>
          <w:rFonts w:ascii="PT Sans" w:cs="PT Sans" w:eastAsia="PT Sans" w:hAnsi="PT Sans"/>
          <w:vertAlign w:val="superscript"/>
        </w:rPr>
        <w:footnoteReference w:customMarkFollows="0" w:id="4"/>
      </w:r>
      <w:r w:rsidDel="00000000" w:rsidR="00000000" w:rsidRPr="00000000">
        <w:rPr>
          <w:rFonts w:ascii="PT Sans" w:cs="PT Sans" w:eastAsia="PT Sans" w:hAnsi="PT Sans"/>
          <w:rtl w:val="0"/>
        </w:rPr>
        <w:t xml:space="preserve">. In text analysis, the similarity of two texts can be assessed in its most basic form by representing each text as a series of word counts and calculating distance using those word counts as features. </w:t>
      </w:r>
    </w:p>
    <w:p w:rsidR="00000000" w:rsidDel="00000000" w:rsidP="00000000" w:rsidRDefault="00000000" w:rsidRPr="00000000" w14:paraId="00000227">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228">
      <w:pPr>
        <w:ind w:left="0" w:firstLine="0"/>
        <w:rPr>
          <w:rFonts w:ascii="PT Sans" w:cs="PT Sans" w:eastAsia="PT Sans" w:hAnsi="PT Sans"/>
        </w:rPr>
      </w:pPr>
      <w:r w:rsidDel="00000000" w:rsidR="00000000" w:rsidRPr="00000000">
        <w:rPr>
          <w:rFonts w:ascii="PT Sans" w:cs="PT Sans" w:eastAsia="PT Sans" w:hAnsi="PT Sans"/>
          <w:rtl w:val="0"/>
        </w:rPr>
        <w:t xml:space="preserve">The most common types of similarity measures are numerical in form, including Manhattan distance, Euclidean distance, and cosine similarity. To read more about those and similarity measures in general, you can read here: </w:t>
      </w:r>
    </w:p>
    <w:p w:rsidR="00000000" w:rsidDel="00000000" w:rsidP="00000000" w:rsidRDefault="00000000" w:rsidRPr="00000000" w14:paraId="00000229">
      <w:pPr>
        <w:numPr>
          <w:ilvl w:val="0"/>
          <w:numId w:val="16"/>
        </w:numPr>
        <w:ind w:left="720" w:hanging="360"/>
        <w:rPr>
          <w:rFonts w:ascii="PT Sans" w:cs="PT Sans" w:eastAsia="PT Sans" w:hAnsi="PT Sans"/>
          <w:u w:val="none"/>
        </w:rPr>
      </w:pPr>
      <w:hyperlink r:id="rId76">
        <w:r w:rsidDel="00000000" w:rsidR="00000000" w:rsidRPr="00000000">
          <w:rPr>
            <w:rFonts w:ascii="PT Sans" w:cs="PT Sans" w:eastAsia="PT Sans" w:hAnsi="PT Sans"/>
            <w:color w:val="1155cc"/>
            <w:u w:val="single"/>
            <w:rtl w:val="0"/>
          </w:rPr>
          <w:t xml:space="preserve">https://programminghistorian.org/en/lessons/common-similarity-measures</w:t>
        </w:r>
      </w:hyperlink>
      <w:r w:rsidDel="00000000" w:rsidR="00000000" w:rsidRPr="00000000">
        <w:rPr>
          <w:rFonts w:ascii="PT Sans" w:cs="PT Sans" w:eastAsia="PT Sans" w:hAnsi="PT Sans"/>
          <w:rtl w:val="0"/>
        </w:rPr>
        <w:t xml:space="preserve"> - numerical similarity measures</w:t>
      </w:r>
    </w:p>
    <w:p w:rsidR="00000000" w:rsidDel="00000000" w:rsidP="00000000" w:rsidRDefault="00000000" w:rsidRPr="00000000" w14:paraId="0000022A">
      <w:pPr>
        <w:numPr>
          <w:ilvl w:val="0"/>
          <w:numId w:val="16"/>
        </w:numPr>
        <w:ind w:left="720" w:hanging="360"/>
        <w:rPr>
          <w:rFonts w:ascii="PT Sans" w:cs="PT Sans" w:eastAsia="PT Sans" w:hAnsi="PT Sans"/>
          <w:u w:val="none"/>
        </w:rPr>
      </w:pPr>
      <w:hyperlink r:id="rId77">
        <w:r w:rsidDel="00000000" w:rsidR="00000000" w:rsidRPr="00000000">
          <w:rPr>
            <w:rFonts w:ascii="PT Sans" w:cs="PT Sans" w:eastAsia="PT Sans" w:hAnsi="PT Sans"/>
            <w:color w:val="1155cc"/>
            <w:u w:val="single"/>
            <w:rtl w:val="0"/>
          </w:rPr>
          <w:t xml:space="preserve">https://dataaspirant.com/five-most-popular-similarity-measures-implementation-in-python/#:~:text=The%20similarity%20measure%20is%20the,a%20high%20degree%20of%20similarity</w:t>
        </w:r>
      </w:hyperlink>
      <w:r w:rsidDel="00000000" w:rsidR="00000000" w:rsidRPr="00000000">
        <w:rPr>
          <w:rFonts w:ascii="PT Sans" w:cs="PT Sans" w:eastAsia="PT Sans" w:hAnsi="PT Sans"/>
          <w:rtl w:val="0"/>
        </w:rPr>
        <w:t xml:space="preserve">. - more numerical similarity measures</w:t>
      </w:r>
    </w:p>
    <w:p w:rsidR="00000000" w:rsidDel="00000000" w:rsidP="00000000" w:rsidRDefault="00000000" w:rsidRPr="00000000" w14:paraId="0000022B">
      <w:pPr>
        <w:numPr>
          <w:ilvl w:val="0"/>
          <w:numId w:val="16"/>
        </w:numPr>
        <w:ind w:left="720" w:hanging="360"/>
        <w:rPr>
          <w:rFonts w:ascii="PT Sans" w:cs="PT Sans" w:eastAsia="PT Sans" w:hAnsi="PT Sans"/>
          <w:u w:val="none"/>
        </w:rPr>
      </w:pPr>
      <w:hyperlink r:id="rId78">
        <w:r w:rsidDel="00000000" w:rsidR="00000000" w:rsidRPr="00000000">
          <w:rPr>
            <w:rFonts w:ascii="PT Sans" w:cs="PT Sans" w:eastAsia="PT Sans" w:hAnsi="PT Sans"/>
            <w:color w:val="1155cc"/>
            <w:u w:val="single"/>
            <w:rtl w:val="0"/>
          </w:rPr>
          <w:t xml:space="preserve">http://www.scholarpedia.org/article/Similarity_measures</w:t>
        </w:r>
      </w:hyperlink>
      <w:r w:rsidDel="00000000" w:rsidR="00000000" w:rsidRPr="00000000">
        <w:rPr>
          <w:rFonts w:ascii="PT Sans" w:cs="PT Sans" w:eastAsia="PT Sans" w:hAnsi="PT Sans"/>
          <w:rtl w:val="0"/>
        </w:rPr>
        <w:t xml:space="preserve"> - types of similarity measures</w:t>
      </w:r>
    </w:p>
    <w:p w:rsidR="00000000" w:rsidDel="00000000" w:rsidP="00000000" w:rsidRDefault="00000000" w:rsidRPr="00000000" w14:paraId="0000022C">
      <w:pPr>
        <w:numPr>
          <w:ilvl w:val="0"/>
          <w:numId w:val="16"/>
        </w:numPr>
        <w:ind w:left="720" w:hanging="360"/>
        <w:rPr>
          <w:rFonts w:ascii="PT Sans" w:cs="PT Sans" w:eastAsia="PT Sans" w:hAnsi="PT Sans"/>
          <w:u w:val="none"/>
        </w:rPr>
      </w:pPr>
      <w:hyperlink r:id="rId79">
        <w:r w:rsidDel="00000000" w:rsidR="00000000" w:rsidRPr="00000000">
          <w:rPr>
            <w:rFonts w:ascii="PT Sans" w:cs="PT Sans" w:eastAsia="PT Sans" w:hAnsi="PT Sans"/>
            <w:color w:val="1155cc"/>
            <w:u w:val="single"/>
            <w:rtl w:val="0"/>
          </w:rPr>
          <w:t xml:space="preserve">https://reference.wolframcloud.com/language/guide/DistanceAndSimilarityMeasures.html</w:t>
        </w:r>
      </w:hyperlink>
      <w:r w:rsidDel="00000000" w:rsidR="00000000" w:rsidRPr="00000000">
        <w:rPr>
          <w:rFonts w:ascii="PT Sans" w:cs="PT Sans" w:eastAsia="PT Sans" w:hAnsi="PT Sans"/>
          <w:rtl w:val="0"/>
        </w:rPr>
        <w:t xml:space="preserve"> - Wolfram’s similaity/distance measures</w:t>
      </w:r>
    </w:p>
    <w:p w:rsidR="00000000" w:rsidDel="00000000" w:rsidP="00000000" w:rsidRDefault="00000000" w:rsidRPr="00000000" w14:paraId="0000022D">
      <w:pPr>
        <w:rPr>
          <w:rFonts w:ascii="PT Sans" w:cs="PT Sans" w:eastAsia="PT Sans" w:hAnsi="PT Sans"/>
        </w:rPr>
      </w:pPr>
      <w:r w:rsidDel="00000000" w:rsidR="00000000" w:rsidRPr="00000000">
        <w:rPr>
          <w:rtl w:val="0"/>
        </w:rPr>
      </w:r>
    </w:p>
    <w:p w:rsidR="00000000" w:rsidDel="00000000" w:rsidP="00000000" w:rsidRDefault="00000000" w:rsidRPr="00000000" w14:paraId="0000022E">
      <w:pPr>
        <w:rPr>
          <w:rFonts w:ascii="PT Sans" w:cs="PT Sans" w:eastAsia="PT Sans" w:hAnsi="PT Sans"/>
        </w:rPr>
      </w:pPr>
      <w:r w:rsidDel="00000000" w:rsidR="00000000" w:rsidRPr="00000000">
        <w:rPr>
          <w:rFonts w:ascii="PT Sans" w:cs="PT Sans" w:eastAsia="PT Sans" w:hAnsi="PT Sans"/>
          <w:rtl w:val="0"/>
        </w:rPr>
        <w:t xml:space="preserve">And, here: </w:t>
      </w:r>
      <w:hyperlink r:id="rId80">
        <w:r w:rsidDel="00000000" w:rsidR="00000000" w:rsidRPr="00000000">
          <w:rPr>
            <w:rFonts w:ascii="PT Sans" w:cs="PT Sans" w:eastAsia="PT Sans" w:hAnsi="PT Sans"/>
            <w:color w:val="1155cc"/>
            <w:u w:val="single"/>
            <w:rtl w:val="0"/>
          </w:rPr>
          <w:t xml:space="preserve">https://people.eecs.berkeley.edu/~vazirani/algorithms/chap6.pdf</w:t>
        </w:r>
      </w:hyperlink>
      <w:r w:rsidDel="00000000" w:rsidR="00000000" w:rsidRPr="00000000">
        <w:rPr>
          <w:rFonts w:ascii="PT Sans" w:cs="PT Sans" w:eastAsia="PT Sans" w:hAnsi="PT Sans"/>
          <w:rtl w:val="0"/>
        </w:rPr>
        <w:t xml:space="preserve">, for CS170’s textbook on Dynamic Programming, which often efficiently solves distance problems. Section 6.3 covers edit distance, although this will be covered later as well.</w:t>
      </w:r>
    </w:p>
    <w:p w:rsidR="00000000" w:rsidDel="00000000" w:rsidP="00000000" w:rsidRDefault="00000000" w:rsidRPr="00000000" w14:paraId="0000022F">
      <w:pPr>
        <w:rPr>
          <w:rFonts w:ascii="PT Sans" w:cs="PT Sans" w:eastAsia="PT Sans" w:hAnsi="PT Sans"/>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30">
      <w:pPr>
        <w:pStyle w:val="Heading2"/>
        <w:rPr/>
      </w:pPr>
      <w:bookmarkStart w:colFirst="0" w:colLast="0" w:name="_461h4q7xvxv8" w:id="63"/>
      <w:bookmarkEnd w:id="63"/>
      <w:r w:rsidDel="00000000" w:rsidR="00000000" w:rsidRPr="00000000">
        <w:rPr>
          <w:rtl w:val="0"/>
        </w:rPr>
        <w:t xml:space="preserve">Graph Similarity</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rFonts w:ascii="PT Sans" w:cs="PT Sans" w:eastAsia="PT Sans" w:hAnsi="PT Sans"/>
        </w:rPr>
      </w:pPr>
      <w:r w:rsidDel="00000000" w:rsidR="00000000" w:rsidRPr="00000000">
        <w:rPr>
          <w:rFonts w:ascii="PT Sans" w:cs="PT Sans" w:eastAsia="PT Sans" w:hAnsi="PT Sans"/>
          <w:rtl w:val="0"/>
        </w:rPr>
        <w:t xml:space="preserve">In graph similarity, we have two graphs on the same set of N nodes, but with possibly different sets of edges (weighted or unweighted). We assume that we know the correspondence between the nodes of the two graphs (like the people in PC don’t vary across graphs). Graph similarity involves determining the degree of similarity between these two graphs (a number between 0 and 1).</w:t>
      </w:r>
    </w:p>
    <w:p w:rsidR="00000000" w:rsidDel="00000000" w:rsidP="00000000" w:rsidRDefault="00000000" w:rsidRPr="00000000" w14:paraId="00000233">
      <w:pPr>
        <w:rPr>
          <w:rFonts w:ascii="PT Sans" w:cs="PT Sans" w:eastAsia="PT Sans" w:hAnsi="PT Sans"/>
        </w:rPr>
      </w:pPr>
      <w:r w:rsidDel="00000000" w:rsidR="00000000" w:rsidRPr="00000000">
        <w:rPr>
          <w:rtl w:val="0"/>
        </w:rPr>
      </w:r>
    </w:p>
    <w:p w:rsidR="00000000" w:rsidDel="00000000" w:rsidP="00000000" w:rsidRDefault="00000000" w:rsidRPr="00000000" w14:paraId="00000234">
      <w:pPr>
        <w:rPr>
          <w:rFonts w:ascii="PT Sans" w:cs="PT Sans" w:eastAsia="PT Sans" w:hAnsi="PT Sans"/>
        </w:rPr>
      </w:pPr>
      <w:r w:rsidDel="00000000" w:rsidR="00000000" w:rsidRPr="00000000">
        <w:rPr>
          <w:rFonts w:ascii="PT Sans" w:cs="PT Sans" w:eastAsia="PT Sans" w:hAnsi="PT Sans"/>
          <w:rtl w:val="0"/>
        </w:rPr>
        <w:t xml:space="preserve">The applications of graph similarity extend to a wide range of fields, such as social networks, image processing, biological networks, chemical compounds, and computer vision. As such, there are many different algorithms to tackle this problem. The proposed techniques can be classified into three main categories: edit distance/graph isomorphism, feature extraction, and iterative methods.</w:t>
      </w:r>
    </w:p>
    <w:p w:rsidR="00000000" w:rsidDel="00000000" w:rsidP="00000000" w:rsidRDefault="00000000" w:rsidRPr="00000000" w14:paraId="00000235">
      <w:pPr>
        <w:rPr>
          <w:rFonts w:ascii="PT Sans" w:cs="PT Sans" w:eastAsia="PT Sans" w:hAnsi="PT Sans"/>
        </w:rPr>
      </w:pPr>
      <w:r w:rsidDel="00000000" w:rsidR="00000000" w:rsidRPr="00000000">
        <w:rPr>
          <w:rtl w:val="0"/>
        </w:rPr>
      </w:r>
    </w:p>
    <w:p w:rsidR="00000000" w:rsidDel="00000000" w:rsidP="00000000" w:rsidRDefault="00000000" w:rsidRPr="00000000" w14:paraId="00000236">
      <w:pPr>
        <w:rPr>
          <w:rFonts w:ascii="PT Sans" w:cs="PT Sans" w:eastAsia="PT Sans" w:hAnsi="PT Sans"/>
        </w:rPr>
      </w:pPr>
      <w:r w:rsidDel="00000000" w:rsidR="00000000" w:rsidRPr="00000000">
        <w:rPr>
          <w:rFonts w:ascii="PT Sans" w:cs="PT Sans" w:eastAsia="PT Sans" w:hAnsi="PT Sans"/>
          <w:rtl w:val="0"/>
        </w:rPr>
        <w:t xml:space="preserve">NetworkX currently supports two graph similarity algorithms:</w:t>
      </w:r>
    </w:p>
    <w:p w:rsidR="00000000" w:rsidDel="00000000" w:rsidP="00000000" w:rsidRDefault="00000000" w:rsidRPr="00000000" w14:paraId="00000237">
      <w:pPr>
        <w:numPr>
          <w:ilvl w:val="0"/>
          <w:numId w:val="5"/>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Graph Edit Distance (GED)</w:t>
      </w:r>
    </w:p>
    <w:p w:rsidR="00000000" w:rsidDel="00000000" w:rsidP="00000000" w:rsidRDefault="00000000" w:rsidRPr="00000000" w14:paraId="00000238">
      <w:pPr>
        <w:numPr>
          <w:ilvl w:val="0"/>
          <w:numId w:val="5"/>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Simrank Similarity</w:t>
      </w:r>
    </w:p>
    <w:p w:rsidR="00000000" w:rsidDel="00000000" w:rsidP="00000000" w:rsidRDefault="00000000" w:rsidRPr="00000000" w14:paraId="00000239">
      <w:pPr>
        <w:rPr>
          <w:rFonts w:ascii="PT Sans" w:cs="PT Sans" w:eastAsia="PT Sans" w:hAnsi="PT Sans"/>
        </w:rPr>
      </w:pPr>
      <w:r w:rsidDel="00000000" w:rsidR="00000000" w:rsidRPr="00000000">
        <w:rPr>
          <w:rtl w:val="0"/>
        </w:rPr>
      </w:r>
    </w:p>
    <w:p w:rsidR="00000000" w:rsidDel="00000000" w:rsidP="00000000" w:rsidRDefault="00000000" w:rsidRPr="00000000" w14:paraId="0000023A">
      <w:pPr>
        <w:rPr>
          <w:rFonts w:ascii="PT Sans" w:cs="PT Sans" w:eastAsia="PT Sans" w:hAnsi="PT Sans"/>
        </w:rPr>
      </w:pPr>
      <w:r w:rsidDel="00000000" w:rsidR="00000000" w:rsidRPr="00000000">
        <w:rPr>
          <w:rFonts w:ascii="PT Sans" w:cs="PT Sans" w:eastAsia="PT Sans" w:hAnsi="PT Sans"/>
          <w:rtl w:val="0"/>
        </w:rPr>
        <w:t xml:space="preserve">There are other options that may fit in or replace the current algorithms.</w:t>
      </w:r>
    </w:p>
    <w:p w:rsidR="00000000" w:rsidDel="00000000" w:rsidP="00000000" w:rsidRDefault="00000000" w:rsidRPr="00000000" w14:paraId="0000023B">
      <w:pPr>
        <w:rPr>
          <w:rFonts w:ascii="PT Sans" w:cs="PT Sans" w:eastAsia="PT Sans" w:hAnsi="PT Sans"/>
        </w:rPr>
      </w:pPr>
      <w:r w:rsidDel="00000000" w:rsidR="00000000" w:rsidRPr="00000000">
        <w:rPr>
          <w:rtl w:val="0"/>
        </w:rPr>
      </w:r>
    </w:p>
    <w:p w:rsidR="00000000" w:rsidDel="00000000" w:rsidP="00000000" w:rsidRDefault="00000000" w:rsidRPr="00000000" w14:paraId="0000023C">
      <w:pPr>
        <w:rPr>
          <w:rFonts w:ascii="PT Sans" w:cs="PT Sans" w:eastAsia="PT Sans" w:hAnsi="PT Sans"/>
        </w:rPr>
      </w:pPr>
      <w:r w:rsidDel="00000000" w:rsidR="00000000" w:rsidRPr="00000000">
        <w:rPr>
          <w:rFonts w:ascii="PT Sans" w:cs="PT Sans" w:eastAsia="PT Sans" w:hAnsi="PT Sans"/>
          <w:rtl w:val="0"/>
        </w:rPr>
        <w:t xml:space="preserve">Intuitively, since we know the node correspondences, the same node in both graphs would be similar if its neighbors are similar (and its connectivity, in terms of edge weights, to its neighbors). Again, its neighbors are similar if their neighborhoods are similar, and so on. This intuition guides the possibility of using belief propagation (BP) as a method for measuring graph similarity, precisely because of the nature of the algorithm and its dependence on neighborhood </w:t>
      </w:r>
      <w:commentRangeStart w:id="1"/>
      <w:commentRangeStart w:id="2"/>
      <w:r w:rsidDel="00000000" w:rsidR="00000000" w:rsidRPr="00000000">
        <w:rPr>
          <w:rFonts w:ascii="PT Sans" w:cs="PT Sans" w:eastAsia="PT Sans" w:hAnsi="PT Sans"/>
          <w:rtl w:val="0"/>
        </w:rPr>
        <w:t xml:space="preserve">structure</w:t>
      </w:r>
      <w:commentRangeEnd w:id="1"/>
      <w:r w:rsidDel="00000000" w:rsidR="00000000" w:rsidRPr="00000000">
        <w:commentReference w:id="1"/>
      </w:r>
      <w:commentRangeEnd w:id="2"/>
      <w:r w:rsidDel="00000000" w:rsidR="00000000" w:rsidRPr="00000000">
        <w:commentReference w:id="2"/>
      </w:r>
      <w:r w:rsidDel="00000000" w:rsidR="00000000" w:rsidRPr="00000000">
        <w:rPr>
          <w:rFonts w:ascii="PT Sans" w:cs="PT Sans" w:eastAsia="PT Sans" w:hAnsi="PT Sans"/>
          <w:rtl w:val="0"/>
        </w:rPr>
        <w:t xml:space="preserve">.</w:t>
      </w:r>
      <w:r w:rsidDel="00000000" w:rsidR="00000000" w:rsidRPr="00000000">
        <w:rPr>
          <w:rFonts w:ascii="PT Sans" w:cs="PT Sans" w:eastAsia="PT Sans" w:hAnsi="PT Sans"/>
          <w:vertAlign w:val="superscript"/>
        </w:rPr>
        <w:footnoteReference w:customMarkFollows="0" w:id="5"/>
      </w:r>
      <w:r w:rsidDel="00000000" w:rsidR="00000000" w:rsidRPr="00000000">
        <w:rPr>
          <w:rtl w:val="0"/>
        </w:rPr>
      </w:r>
    </w:p>
    <w:p w:rsidR="00000000" w:rsidDel="00000000" w:rsidP="00000000" w:rsidRDefault="00000000" w:rsidRPr="00000000" w14:paraId="0000023D">
      <w:pPr>
        <w:pStyle w:val="Heading3"/>
        <w:rPr/>
      </w:pPr>
      <w:bookmarkStart w:colFirst="0" w:colLast="0" w:name="_odo7ryaglh9b" w:id="64"/>
      <w:bookmarkEnd w:id="64"/>
      <w:r w:rsidDel="00000000" w:rsidR="00000000" w:rsidRPr="00000000">
        <w:rPr>
          <w:rtl w:val="0"/>
        </w:rPr>
      </w:r>
    </w:p>
    <w:p w:rsidR="00000000" w:rsidDel="00000000" w:rsidP="00000000" w:rsidRDefault="00000000" w:rsidRPr="00000000" w14:paraId="0000023E">
      <w:pPr>
        <w:pStyle w:val="Heading3"/>
        <w:rPr/>
      </w:pPr>
      <w:bookmarkStart w:colFirst="0" w:colLast="0" w:name="_wtcmmn856t5b" w:id="65"/>
      <w:bookmarkEnd w:id="65"/>
      <w:r w:rsidDel="00000000" w:rsidR="00000000" w:rsidRPr="00000000">
        <w:rPr>
          <w:rtl w:val="0"/>
        </w:rPr>
        <w:t xml:space="preserve">Graph Edit Distance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rFonts w:ascii="PT Sans" w:cs="PT Sans" w:eastAsia="PT Sans" w:hAnsi="PT Sans"/>
        </w:rPr>
      </w:pPr>
      <w:r w:rsidDel="00000000" w:rsidR="00000000" w:rsidRPr="00000000">
        <w:rPr>
          <w:rFonts w:ascii="PT Sans" w:cs="PT Sans" w:eastAsia="PT Sans" w:hAnsi="PT Sans"/>
          <w:rtl w:val="0"/>
        </w:rPr>
        <w:t xml:space="preserve">Isomorphic graphs:  Two graphs G1 and G2 are said to be isomorphic if </w:t>
      </w:r>
    </w:p>
    <w:p w:rsidR="00000000" w:rsidDel="00000000" w:rsidP="00000000" w:rsidRDefault="00000000" w:rsidRPr="00000000" w14:paraId="00000241">
      <w:pPr>
        <w:numPr>
          <w:ilvl w:val="0"/>
          <w:numId w:val="18"/>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Their number of components (vertices and edges) are same. </w:t>
      </w:r>
    </w:p>
    <w:p w:rsidR="00000000" w:rsidDel="00000000" w:rsidP="00000000" w:rsidRDefault="00000000" w:rsidRPr="00000000" w14:paraId="00000242">
      <w:pPr>
        <w:numPr>
          <w:ilvl w:val="0"/>
          <w:numId w:val="18"/>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Their edge connectivity is retained.</w:t>
      </w:r>
    </w:p>
    <w:p w:rsidR="00000000" w:rsidDel="00000000" w:rsidP="00000000" w:rsidRDefault="00000000" w:rsidRPr="00000000" w14:paraId="00000243">
      <w:pPr>
        <w:rPr>
          <w:rFonts w:ascii="PT Sans" w:cs="PT Sans" w:eastAsia="PT Sans" w:hAnsi="PT Sans"/>
        </w:rPr>
      </w:pPr>
      <w:r w:rsidDel="00000000" w:rsidR="00000000" w:rsidRPr="00000000">
        <w:rPr>
          <w:rtl w:val="0"/>
        </w:rPr>
      </w:r>
    </w:p>
    <w:p w:rsidR="00000000" w:rsidDel="00000000" w:rsidP="00000000" w:rsidRDefault="00000000" w:rsidRPr="00000000" w14:paraId="00000244">
      <w:pPr>
        <w:rPr>
          <w:rFonts w:ascii="PT Sans" w:cs="PT Sans" w:eastAsia="PT Sans" w:hAnsi="PT Sans"/>
        </w:rPr>
      </w:pPr>
      <w:r w:rsidDel="00000000" w:rsidR="00000000" w:rsidRPr="00000000">
        <w:rPr>
          <w:rFonts w:ascii="PT Sans" w:cs="PT Sans" w:eastAsia="PT Sans" w:hAnsi="PT Sans"/>
          <w:rtl w:val="0"/>
        </w:rPr>
        <w:t xml:space="preserve">Two graphs are similar if one of the following are true:</w:t>
      </w:r>
    </w:p>
    <w:p w:rsidR="00000000" w:rsidDel="00000000" w:rsidP="00000000" w:rsidRDefault="00000000" w:rsidRPr="00000000" w14:paraId="00000245">
      <w:pPr>
        <w:numPr>
          <w:ilvl w:val="0"/>
          <w:numId w:val="17"/>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they are isomorphic</w:t>
      </w:r>
    </w:p>
    <w:p w:rsidR="00000000" w:rsidDel="00000000" w:rsidP="00000000" w:rsidRDefault="00000000" w:rsidRPr="00000000" w14:paraId="00000246">
      <w:pPr>
        <w:numPr>
          <w:ilvl w:val="0"/>
          <w:numId w:val="17"/>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one is isomorphic to a subgraph of the other</w:t>
      </w:r>
    </w:p>
    <w:p w:rsidR="00000000" w:rsidDel="00000000" w:rsidP="00000000" w:rsidRDefault="00000000" w:rsidRPr="00000000" w14:paraId="00000247">
      <w:pPr>
        <w:numPr>
          <w:ilvl w:val="0"/>
          <w:numId w:val="17"/>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they have isomorphic subgraphs</w:t>
      </w:r>
    </w:p>
    <w:p w:rsidR="00000000" w:rsidDel="00000000" w:rsidP="00000000" w:rsidRDefault="00000000" w:rsidRPr="00000000" w14:paraId="00000248">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249">
      <w:pPr>
        <w:ind w:left="0" w:firstLine="0"/>
        <w:rPr>
          <w:rFonts w:ascii="PT Sans" w:cs="PT Sans" w:eastAsia="PT Sans" w:hAnsi="PT Sans"/>
        </w:rPr>
      </w:pPr>
      <w:r w:rsidDel="00000000" w:rsidR="00000000" w:rsidRPr="00000000">
        <w:rPr>
          <w:rFonts w:ascii="PT Sans" w:cs="PT Sans" w:eastAsia="PT Sans" w:hAnsi="PT Sans"/>
          <w:rtl w:val="0"/>
        </w:rPr>
        <w:t xml:space="preserve">The drawback of graph isomorphism is that finding the exact solution to GED is NP-Hard, meaning it cannot be solved efficiently (in polynomial time), but rather in exponential time. The graph edit distance is a generalization of the graph isomorphism problem, where the target is to transform one graph to the other by doing a number of operations (additions, deletions, substitutions of nodes or edges, and reversions of edges). This method associates each operation with a cost and it attempts to find the sequence of operations that minimizes the cost of matching the two graphs.</w:t>
      </w:r>
    </w:p>
    <w:p w:rsidR="00000000" w:rsidDel="00000000" w:rsidP="00000000" w:rsidRDefault="00000000" w:rsidRPr="00000000" w14:paraId="0000024A">
      <w:pPr>
        <w:pStyle w:val="Heading4"/>
        <w:rPr/>
      </w:pPr>
      <w:bookmarkStart w:colFirst="0" w:colLast="0" w:name="_teicm9j0dcdc" w:id="66"/>
      <w:bookmarkEnd w:id="66"/>
      <w:r w:rsidDel="00000000" w:rsidR="00000000" w:rsidRPr="00000000">
        <w:rPr>
          <w:rtl w:val="0"/>
        </w:rPr>
        <w:t xml:space="preserve">Edit Distance</w:t>
      </w:r>
    </w:p>
    <w:p w:rsidR="00000000" w:rsidDel="00000000" w:rsidP="00000000" w:rsidRDefault="00000000" w:rsidRPr="00000000" w14:paraId="0000024B">
      <w:pPr>
        <w:rPr>
          <w:rFonts w:ascii="PT Sans" w:cs="PT Sans" w:eastAsia="PT Sans" w:hAnsi="PT Sans"/>
        </w:rPr>
      </w:pPr>
      <w:r w:rsidDel="00000000" w:rsidR="00000000" w:rsidRPr="00000000">
        <w:rPr>
          <w:rFonts w:ascii="PT Sans" w:cs="PT Sans" w:eastAsia="PT Sans" w:hAnsi="PT Sans"/>
          <w:rtl w:val="0"/>
        </w:rPr>
        <w:t xml:space="preserve">A slight divergence from the more specific topic of graph edit distance would be the larger principle of edit distance.</w:t>
      </w:r>
    </w:p>
    <w:p w:rsidR="00000000" w:rsidDel="00000000" w:rsidP="00000000" w:rsidRDefault="00000000" w:rsidRPr="00000000" w14:paraId="0000024C">
      <w:pPr>
        <w:rPr>
          <w:rFonts w:ascii="PT Sans" w:cs="PT Sans" w:eastAsia="PT Sans" w:hAnsi="PT Sans"/>
        </w:rPr>
      </w:pPr>
      <w:r w:rsidDel="00000000" w:rsidR="00000000" w:rsidRPr="00000000">
        <w:rPr>
          <w:rtl w:val="0"/>
        </w:rPr>
      </w:r>
    </w:p>
    <w:p w:rsidR="00000000" w:rsidDel="00000000" w:rsidP="00000000" w:rsidRDefault="00000000" w:rsidRPr="00000000" w14:paraId="0000024D">
      <w:pPr>
        <w:rPr>
          <w:rFonts w:ascii="PT Sans" w:cs="PT Sans" w:eastAsia="PT Sans" w:hAnsi="PT Sans"/>
        </w:rPr>
      </w:pPr>
      <w:r w:rsidDel="00000000" w:rsidR="00000000" w:rsidRPr="00000000">
        <w:rPr>
          <w:rFonts w:ascii="PT Sans" w:cs="PT Sans" w:eastAsia="PT Sans" w:hAnsi="PT Sans"/>
          <w:rtl w:val="0"/>
        </w:rPr>
        <w:t xml:space="preserve">T</w:t>
      </w:r>
      <w:r w:rsidDel="00000000" w:rsidR="00000000" w:rsidRPr="00000000">
        <w:rPr>
          <w:rFonts w:ascii="PT Sans" w:cs="PT Sans" w:eastAsia="PT Sans" w:hAnsi="PT Sans"/>
          <w:rtl w:val="0"/>
        </w:rPr>
        <w:t xml:space="preserve">he main idea of (standard) edit distance, or the Levenshtein distance, is to be able to quantify how dissimilar two strings are to one another. Or in other words, it finds the minimum number of edits needed in order to transform one string into another. Here are some examples:</w:t>
      </w:r>
    </w:p>
    <w:p w:rsidR="00000000" w:rsidDel="00000000" w:rsidP="00000000" w:rsidRDefault="00000000" w:rsidRPr="00000000" w14:paraId="0000024E">
      <w:pPr>
        <w:rPr>
          <w:rFonts w:ascii="PT Sans" w:cs="PT Sans" w:eastAsia="PT Sans" w:hAnsi="PT Sans"/>
        </w:rPr>
      </w:pPr>
      <w:r w:rsidDel="00000000" w:rsidR="00000000" w:rsidRPr="00000000">
        <w:rPr>
          <w:rtl w:val="0"/>
        </w:rPr>
      </w:r>
    </w:p>
    <w:p w:rsidR="00000000" w:rsidDel="00000000" w:rsidP="00000000" w:rsidRDefault="00000000" w:rsidRPr="00000000" w14:paraId="0000024F">
      <w:pPr>
        <w:rPr>
          <w:rFonts w:ascii="PT Sans" w:cs="PT Sans" w:eastAsia="PT Sans" w:hAnsi="PT Sans"/>
        </w:rPr>
      </w:pPr>
      <w:r w:rsidDel="00000000" w:rsidR="00000000" w:rsidRPr="00000000">
        <w:rPr>
          <w:rFonts w:ascii="PT Sans" w:cs="PT Sans" w:eastAsia="PT Sans" w:hAnsi="PT Sans"/>
          <w:rtl w:val="0"/>
        </w:rPr>
        <w:t xml:space="preserve">Ex.1</w:t>
      </w:r>
    </w:p>
    <w:p w:rsidR="00000000" w:rsidDel="00000000" w:rsidP="00000000" w:rsidRDefault="00000000" w:rsidRPr="00000000" w14:paraId="00000250">
      <w:pPr>
        <w:shd w:fill="ffffff" w:val="clear"/>
        <w:spacing w:after="100" w:before="100" w:lineRule="auto"/>
        <w:rPr>
          <w:rFonts w:ascii="PT Sans" w:cs="PT Sans" w:eastAsia="PT Sans" w:hAnsi="PT Sans"/>
        </w:rPr>
      </w:pPr>
      <w:r w:rsidDel="00000000" w:rsidR="00000000" w:rsidRPr="00000000">
        <w:rPr>
          <w:rFonts w:ascii="PT Sans" w:cs="PT Sans" w:eastAsia="PT Sans" w:hAnsi="PT Sans"/>
          <w:rtl w:val="0"/>
        </w:rPr>
        <w:t xml:space="preserve">The</w:t>
      </w:r>
      <w:r w:rsidDel="00000000" w:rsidR="00000000" w:rsidRPr="00000000">
        <w:rPr>
          <w:rFonts w:ascii="PT Sans" w:cs="PT Sans" w:eastAsia="PT Sans" w:hAnsi="PT Sans"/>
          <w:rtl w:val="0"/>
        </w:rPr>
        <w:t xml:space="preserve"> Levenshtein distance between "kitten" and "sitting" is 3, since the following three edits change one into the other, and there is no way to do it with fewer than three edits:</w:t>
      </w:r>
    </w:p>
    <w:p w:rsidR="00000000" w:rsidDel="00000000" w:rsidP="00000000" w:rsidRDefault="00000000" w:rsidRPr="00000000" w14:paraId="00000251">
      <w:pPr>
        <w:numPr>
          <w:ilvl w:val="0"/>
          <w:numId w:val="6"/>
        </w:numPr>
        <w:shd w:fill="ffffff" w:val="clear"/>
        <w:spacing w:after="0" w:afterAutospacing="0" w:before="120" w:lineRule="auto"/>
        <w:ind w:left="1420" w:hanging="360"/>
      </w:pPr>
      <w:r w:rsidDel="00000000" w:rsidR="00000000" w:rsidRPr="00000000">
        <w:rPr>
          <w:rFonts w:ascii="PT Sans" w:cs="PT Sans" w:eastAsia="PT Sans" w:hAnsi="PT Sans"/>
          <w:rtl w:val="0"/>
        </w:rPr>
        <w:t xml:space="preserve">k</w:t>
      </w:r>
      <w:r w:rsidDel="00000000" w:rsidR="00000000" w:rsidRPr="00000000">
        <w:rPr>
          <w:rFonts w:ascii="Arial Unicode MS" w:cs="Arial Unicode MS" w:eastAsia="Arial Unicode MS" w:hAnsi="Arial Unicode MS"/>
          <w:rtl w:val="0"/>
        </w:rPr>
        <w:t xml:space="preserve">itten → </w:t>
      </w:r>
      <w:r w:rsidDel="00000000" w:rsidR="00000000" w:rsidRPr="00000000">
        <w:rPr>
          <w:rFonts w:ascii="PT Sans" w:cs="PT Sans" w:eastAsia="PT Sans" w:hAnsi="PT Sans"/>
          <w:rtl w:val="0"/>
        </w:rPr>
        <w:t xml:space="preserve">s</w:t>
      </w:r>
      <w:r w:rsidDel="00000000" w:rsidR="00000000" w:rsidRPr="00000000">
        <w:rPr>
          <w:rFonts w:ascii="PT Sans" w:cs="PT Sans" w:eastAsia="PT Sans" w:hAnsi="PT Sans"/>
          <w:rtl w:val="0"/>
        </w:rPr>
        <w:t xml:space="preserve">itten (substitution of "s" for "k")</w:t>
      </w:r>
    </w:p>
    <w:p w:rsidR="00000000" w:rsidDel="00000000" w:rsidP="00000000" w:rsidRDefault="00000000" w:rsidRPr="00000000" w14:paraId="00000252">
      <w:pPr>
        <w:numPr>
          <w:ilvl w:val="0"/>
          <w:numId w:val="6"/>
        </w:numPr>
        <w:shd w:fill="ffffff" w:val="clear"/>
        <w:spacing w:after="0" w:afterAutospacing="0" w:before="0" w:beforeAutospacing="0" w:lineRule="auto"/>
        <w:ind w:left="1420" w:hanging="360"/>
      </w:pPr>
      <w:r w:rsidDel="00000000" w:rsidR="00000000" w:rsidRPr="00000000">
        <w:rPr>
          <w:rFonts w:ascii="PT Sans" w:cs="PT Sans" w:eastAsia="PT Sans" w:hAnsi="PT Sans"/>
          <w:rtl w:val="0"/>
        </w:rPr>
        <w:t xml:space="preserve">sitt</w:t>
      </w:r>
      <w:r w:rsidDel="00000000" w:rsidR="00000000" w:rsidRPr="00000000">
        <w:rPr>
          <w:rFonts w:ascii="PT Sans" w:cs="PT Sans" w:eastAsia="PT Sans" w:hAnsi="PT Sans"/>
          <w:rtl w:val="0"/>
        </w:rPr>
        <w:t xml:space="preserve">e</w:t>
      </w:r>
      <w:r w:rsidDel="00000000" w:rsidR="00000000" w:rsidRPr="00000000">
        <w:rPr>
          <w:rFonts w:ascii="Arial Unicode MS" w:cs="Arial Unicode MS" w:eastAsia="Arial Unicode MS" w:hAnsi="Arial Unicode MS"/>
          <w:rtl w:val="0"/>
        </w:rPr>
        <w:t xml:space="preserve">n → sitt</w:t>
      </w:r>
      <w:r w:rsidDel="00000000" w:rsidR="00000000" w:rsidRPr="00000000">
        <w:rPr>
          <w:rFonts w:ascii="PT Sans" w:cs="PT Sans" w:eastAsia="PT Sans" w:hAnsi="PT Sans"/>
          <w:rtl w:val="0"/>
        </w:rPr>
        <w:t xml:space="preserve">i</w:t>
      </w:r>
      <w:r w:rsidDel="00000000" w:rsidR="00000000" w:rsidRPr="00000000">
        <w:rPr>
          <w:rFonts w:ascii="PT Sans" w:cs="PT Sans" w:eastAsia="PT Sans" w:hAnsi="PT Sans"/>
          <w:rtl w:val="0"/>
        </w:rPr>
        <w:t xml:space="preserve">n (substitution of "i" for "e")</w:t>
      </w:r>
    </w:p>
    <w:p w:rsidR="00000000" w:rsidDel="00000000" w:rsidP="00000000" w:rsidRDefault="00000000" w:rsidRPr="00000000" w14:paraId="00000253">
      <w:pPr>
        <w:numPr>
          <w:ilvl w:val="0"/>
          <w:numId w:val="6"/>
        </w:numPr>
        <w:shd w:fill="ffffff" w:val="clear"/>
        <w:spacing w:after="20" w:before="0" w:beforeAutospacing="0" w:lineRule="auto"/>
        <w:ind w:left="1420" w:hanging="360"/>
      </w:pPr>
      <w:r w:rsidDel="00000000" w:rsidR="00000000" w:rsidRPr="00000000">
        <w:rPr>
          <w:rFonts w:ascii="Arial Unicode MS" w:cs="Arial Unicode MS" w:eastAsia="Arial Unicode MS" w:hAnsi="Arial Unicode MS"/>
          <w:rtl w:val="0"/>
        </w:rPr>
        <w:t xml:space="preserve">sittin → sittin</w:t>
      </w:r>
      <w:r w:rsidDel="00000000" w:rsidR="00000000" w:rsidRPr="00000000">
        <w:rPr>
          <w:rFonts w:ascii="PT Sans" w:cs="PT Sans" w:eastAsia="PT Sans" w:hAnsi="PT Sans"/>
          <w:rtl w:val="0"/>
        </w:rPr>
        <w:t xml:space="preserve">g</w:t>
      </w:r>
      <w:r w:rsidDel="00000000" w:rsidR="00000000" w:rsidRPr="00000000">
        <w:rPr>
          <w:rFonts w:ascii="PT Sans" w:cs="PT Sans" w:eastAsia="PT Sans" w:hAnsi="PT Sans"/>
          <w:rtl w:val="0"/>
        </w:rPr>
        <w:t xml:space="preserve"> (insertion of "g" at the end).</w:t>
      </w:r>
    </w:p>
    <w:p w:rsidR="00000000" w:rsidDel="00000000" w:rsidP="00000000" w:rsidRDefault="00000000" w:rsidRPr="00000000" w14:paraId="00000254">
      <w:pPr>
        <w:shd w:fill="ffffff" w:val="clear"/>
        <w:spacing w:after="20" w:before="120" w:lineRule="auto"/>
        <w:rPr>
          <w:rFonts w:ascii="PT Sans" w:cs="PT Sans" w:eastAsia="PT Sans" w:hAnsi="PT Sans"/>
        </w:rPr>
      </w:pPr>
      <w:r w:rsidDel="00000000" w:rsidR="00000000" w:rsidRPr="00000000">
        <w:rPr>
          <w:rtl w:val="0"/>
        </w:rPr>
      </w:r>
    </w:p>
    <w:p w:rsidR="00000000" w:rsidDel="00000000" w:rsidP="00000000" w:rsidRDefault="00000000" w:rsidRPr="00000000" w14:paraId="00000255">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Ex.2</w:t>
      </w:r>
    </w:p>
    <w:p w:rsidR="00000000" w:rsidDel="00000000" w:rsidP="00000000" w:rsidRDefault="00000000" w:rsidRPr="00000000" w14:paraId="00000256">
      <w:pPr>
        <w:shd w:fill="ffffff" w:val="clear"/>
        <w:spacing w:after="20" w:before="120" w:lineRule="auto"/>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3962400" cy="638175"/>
            <wp:effectExtent b="0" l="0" r="0" t="0"/>
            <wp:docPr id="22" name="image35.png"/>
            <a:graphic>
              <a:graphicData uri="http://schemas.openxmlformats.org/drawingml/2006/picture">
                <pic:pic>
                  <pic:nvPicPr>
                    <pic:cNvPr id="0" name="image35.png"/>
                    <pic:cNvPicPr preferRelativeResize="0"/>
                  </pic:nvPicPr>
                  <pic:blipFill>
                    <a:blip r:embed="rId81"/>
                    <a:srcRect b="0" l="0" r="0" t="0"/>
                    <a:stretch>
                      <a:fillRect/>
                    </a:stretch>
                  </pic:blipFill>
                  <pic:spPr>
                    <a:xfrm>
                      <a:off x="0" y="0"/>
                      <a:ext cx="39624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hd w:fill="ffffff" w:val="clear"/>
        <w:spacing w:after="20" w:before="120" w:lineRule="auto"/>
        <w:rPr>
          <w:rFonts w:ascii="PT Sans" w:cs="PT Sans" w:eastAsia="PT Sans" w:hAnsi="PT Sans"/>
        </w:rPr>
      </w:pPr>
      <w:r w:rsidDel="00000000" w:rsidR="00000000" w:rsidRPr="00000000">
        <w:rPr>
          <w:rFonts w:ascii="Arial Unicode MS" w:cs="Arial Unicode MS" w:eastAsia="Arial Unicode MS" w:hAnsi="Arial Unicode MS"/>
          <w:rtl w:val="0"/>
        </w:rPr>
        <w:t xml:space="preserve">The “−” indicates a “gap”; any number of these can be placed in either string. The cost of an alignment is the number of columns in which the letters differ. And the edit distance between two strings is the cost of their best possible alignment. Do you see that there is no better alignment of SNOWY and SUNNY than the one shown here with a cost of 3? </w:t>
      </w:r>
    </w:p>
    <w:p w:rsidR="00000000" w:rsidDel="00000000" w:rsidP="00000000" w:rsidRDefault="00000000" w:rsidRPr="00000000" w14:paraId="00000258">
      <w:pPr>
        <w:shd w:fill="ffffff" w:val="clear"/>
        <w:spacing w:after="20" w:before="120" w:lineRule="auto"/>
        <w:rPr>
          <w:rFonts w:ascii="PT Sans" w:cs="PT Sans" w:eastAsia="PT Sans" w:hAnsi="PT Sans"/>
        </w:rPr>
      </w:pPr>
      <w:r w:rsidDel="00000000" w:rsidR="00000000" w:rsidRPr="00000000">
        <w:rPr>
          <w:rtl w:val="0"/>
        </w:rPr>
      </w:r>
    </w:p>
    <w:p w:rsidR="00000000" w:rsidDel="00000000" w:rsidP="00000000" w:rsidRDefault="00000000" w:rsidRPr="00000000" w14:paraId="00000259">
      <w:pPr>
        <w:shd w:fill="ffffff" w:val="clear"/>
        <w:spacing w:after="20" w:before="120" w:lineRule="auto"/>
        <w:rPr>
          <w:rFonts w:ascii="PT Sans" w:cs="PT Sans" w:eastAsia="PT Sans" w:hAnsi="PT Sans"/>
        </w:rPr>
      </w:pPr>
      <w:r w:rsidDel="00000000" w:rsidR="00000000" w:rsidRPr="00000000">
        <w:rPr>
          <w:rFonts w:ascii="Arial Unicode MS" w:cs="Arial Unicode MS" w:eastAsia="Arial Unicode MS" w:hAnsi="Arial Unicode MS"/>
          <w:rtl w:val="0"/>
        </w:rPr>
        <w:t xml:space="preserve">Edit distance is so named because it can also be thought of as the minimum number of edits—insertions, deletions, and substitutions of characters—needed to transform the first string into the second. For instance, the alignment shown on the left corresponds to three edits: insert U, substitute O → N, and delete W.</w:t>
      </w:r>
    </w:p>
    <w:p w:rsidR="00000000" w:rsidDel="00000000" w:rsidP="00000000" w:rsidRDefault="00000000" w:rsidRPr="00000000" w14:paraId="0000025A">
      <w:pPr>
        <w:shd w:fill="ffffff" w:val="clear"/>
        <w:spacing w:after="20" w:before="120" w:lineRule="auto"/>
        <w:rPr>
          <w:rFonts w:ascii="PT Sans" w:cs="PT Sans" w:eastAsia="PT Sans" w:hAnsi="PT Sans"/>
        </w:rPr>
      </w:pPr>
      <w:r w:rsidDel="00000000" w:rsidR="00000000" w:rsidRPr="00000000">
        <w:rPr>
          <w:rtl w:val="0"/>
        </w:rPr>
      </w:r>
    </w:p>
    <w:p w:rsidR="00000000" w:rsidDel="00000000" w:rsidP="00000000" w:rsidRDefault="00000000" w:rsidRPr="00000000" w14:paraId="0000025B">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Now, to get off topic a bit, distance problems such as edit distance, shortest paths in a graph, and chain matrix multiplication are efficiently solved by dynamic programming, and often a much better method than the brute-force recursive solution. An example of using dynamic programming to solve an edit distance problem is shown below:</w:t>
      </w:r>
    </w:p>
    <w:p w:rsidR="00000000" w:rsidDel="00000000" w:rsidP="00000000" w:rsidRDefault="00000000" w:rsidRPr="00000000" w14:paraId="0000025C">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Ex. 3</w:t>
      </w:r>
    </w:p>
    <w:p w:rsidR="00000000" w:rsidDel="00000000" w:rsidP="00000000" w:rsidRDefault="00000000" w:rsidRPr="00000000" w14:paraId="0000025D">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Goal:  Find the edit distance between two strings x[1 · · · m] and y[1 · · · n].</w:t>
      </w:r>
    </w:p>
    <w:p w:rsidR="00000000" w:rsidDel="00000000" w:rsidP="00000000" w:rsidRDefault="00000000" w:rsidRPr="00000000" w14:paraId="0000025E">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Method: When solving a problem by dynamic programming, the most crucial question is, What are the subproblems? Well, it should go part of the way toward solving the whole problem; so how about looking at the edit distance between some </w:t>
      </w:r>
      <w:r w:rsidDel="00000000" w:rsidR="00000000" w:rsidRPr="00000000">
        <w:rPr>
          <w:rFonts w:ascii="PT Sans" w:cs="PT Sans" w:eastAsia="PT Sans" w:hAnsi="PT Sans"/>
          <w:i w:val="1"/>
          <w:rtl w:val="0"/>
        </w:rPr>
        <w:t xml:space="preserve">prefix </w:t>
      </w:r>
      <w:r w:rsidDel="00000000" w:rsidR="00000000" w:rsidRPr="00000000">
        <w:rPr>
          <w:rFonts w:ascii="PT Sans" w:cs="PT Sans" w:eastAsia="PT Sans" w:hAnsi="PT Sans"/>
          <w:rtl w:val="0"/>
        </w:rPr>
        <w:t xml:space="preserve">of the first string, x[1 · · · i], and some </w:t>
      </w:r>
      <w:r w:rsidDel="00000000" w:rsidR="00000000" w:rsidRPr="00000000">
        <w:rPr>
          <w:rFonts w:ascii="PT Sans" w:cs="PT Sans" w:eastAsia="PT Sans" w:hAnsi="PT Sans"/>
          <w:i w:val="1"/>
          <w:rtl w:val="0"/>
        </w:rPr>
        <w:t xml:space="preserve">prefix </w:t>
      </w:r>
      <w:r w:rsidDel="00000000" w:rsidR="00000000" w:rsidRPr="00000000">
        <w:rPr>
          <w:rFonts w:ascii="PT Sans" w:cs="PT Sans" w:eastAsia="PT Sans" w:hAnsi="PT Sans"/>
          <w:rtl w:val="0"/>
        </w:rPr>
        <w:t xml:space="preserve">of the second, y[1 · · · j]? Call this subproblem E(i, j). Our final objective, then, is to compute E(m, n).</w:t>
      </w:r>
    </w:p>
    <w:p w:rsidR="00000000" w:rsidDel="00000000" w:rsidP="00000000" w:rsidRDefault="00000000" w:rsidRPr="00000000" w14:paraId="0000025F">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For this to work, we need to somehow express E(i, j) in terms of smaller subproblems. Let’s see—what do we know about the best alignment between x[1 · · · i] and y[1 · · · j]? Well, its rightmost column can only be one of three things: </w:t>
      </w:r>
    </w:p>
    <w:p w:rsidR="00000000" w:rsidDel="00000000" w:rsidP="00000000" w:rsidRDefault="00000000" w:rsidRPr="00000000" w14:paraId="00000260">
      <w:pPr>
        <w:shd w:fill="ffffff" w:val="clear"/>
        <w:spacing w:after="20" w:before="120" w:lineRule="auto"/>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190750" cy="495300"/>
            <wp:effectExtent b="0" l="0" r="0" t="0"/>
            <wp:docPr id="10"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21907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We have no idea which of them is the right one, so we need to try them all and pick the best:</w:t>
      </w:r>
    </w:p>
    <w:p w:rsidR="00000000" w:rsidDel="00000000" w:rsidP="00000000" w:rsidRDefault="00000000" w:rsidRPr="00000000" w14:paraId="00000262">
      <w:pPr>
        <w:shd w:fill="ffffff" w:val="clear"/>
        <w:spacing w:after="20" w:before="120" w:lineRule="auto"/>
        <w:rPr>
          <w:rFonts w:ascii="PT Sans" w:cs="PT Sans" w:eastAsia="PT Sans" w:hAnsi="PT Sans"/>
        </w:rPr>
      </w:pPr>
      <w:r w:rsidDel="00000000" w:rsidR="00000000" w:rsidRPr="00000000">
        <w:rPr>
          <w:rFonts w:ascii="Arial Unicode MS" w:cs="Arial Unicode MS" w:eastAsia="Arial Unicode MS" w:hAnsi="Arial Unicode MS"/>
          <w:rtl w:val="0"/>
        </w:rPr>
        <w:t xml:space="preserve">E(i, j) = min{1 + E(i − 1, j), 1 + E(i, j − 1), diff(i, j) + E(i − 1, j − 1)}</w:t>
      </w:r>
    </w:p>
    <w:p w:rsidR="00000000" w:rsidDel="00000000" w:rsidP="00000000" w:rsidRDefault="00000000" w:rsidRPr="00000000" w14:paraId="00000263">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where for convenience diff(i, j) is defined to be 0 if x[i] = y[j] and 1 otherwise.</w:t>
      </w:r>
    </w:p>
    <w:p w:rsidR="00000000" w:rsidDel="00000000" w:rsidP="00000000" w:rsidRDefault="00000000" w:rsidRPr="00000000" w14:paraId="00000264">
      <w:pPr>
        <w:shd w:fill="ffffff" w:val="clear"/>
        <w:spacing w:after="20" w:before="120" w:lineRule="auto"/>
        <w:rPr>
          <w:rFonts w:ascii="PT Sans" w:cs="PT Sans" w:eastAsia="PT Sans" w:hAnsi="PT Sans"/>
        </w:rPr>
      </w:pPr>
      <w:r w:rsidDel="00000000" w:rsidR="00000000" w:rsidRPr="00000000">
        <w:rPr>
          <w:rtl w:val="0"/>
        </w:rPr>
      </w:r>
    </w:p>
    <w:p w:rsidR="00000000" w:rsidDel="00000000" w:rsidP="00000000" w:rsidRDefault="00000000" w:rsidRPr="00000000" w14:paraId="00000265">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In computing the edit distance between EXPONENTIAL and POLYNOMIAL, subproblem E(4, 3) corresponds to the prefixes EXPO and POL. The rightmost column of their best alignment must be one of the following:</w:t>
      </w:r>
    </w:p>
    <w:p w:rsidR="00000000" w:rsidDel="00000000" w:rsidP="00000000" w:rsidRDefault="00000000" w:rsidRPr="00000000" w14:paraId="00000266">
      <w:pPr>
        <w:shd w:fill="ffffff" w:val="clear"/>
        <w:spacing w:after="20" w:before="120" w:lineRule="auto"/>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800350" cy="371475"/>
            <wp:effectExtent b="0" l="0" r="0" t="0"/>
            <wp:docPr id="17" name="image16.png"/>
            <a:graphic>
              <a:graphicData uri="http://schemas.openxmlformats.org/drawingml/2006/picture">
                <pic:pic>
                  <pic:nvPicPr>
                    <pic:cNvPr id="0" name="image16.png"/>
                    <pic:cNvPicPr preferRelativeResize="0"/>
                  </pic:nvPicPr>
                  <pic:blipFill>
                    <a:blip r:embed="rId83"/>
                    <a:srcRect b="0" l="0" r="0" t="0"/>
                    <a:stretch>
                      <a:fillRect/>
                    </a:stretch>
                  </pic:blipFill>
                  <pic:spPr>
                    <a:xfrm>
                      <a:off x="0" y="0"/>
                      <a:ext cx="28003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Thus, E(4, 3) = min{1 + E(3, 3), 1 + E(4, 2), 1 + E(3, 2)}. </w:t>
      </w:r>
    </w:p>
    <w:p w:rsidR="00000000" w:rsidDel="00000000" w:rsidP="00000000" w:rsidRDefault="00000000" w:rsidRPr="00000000" w14:paraId="00000268">
      <w:pPr>
        <w:shd w:fill="ffffff" w:val="clear"/>
        <w:spacing w:after="20" w:before="120" w:lineRule="auto"/>
        <w:rPr>
          <w:rFonts w:ascii="PT Sans" w:cs="PT Sans" w:eastAsia="PT Sans" w:hAnsi="PT Sans"/>
        </w:rPr>
      </w:pPr>
      <w:r w:rsidDel="00000000" w:rsidR="00000000" w:rsidRPr="00000000">
        <w:rPr>
          <w:rtl w:val="0"/>
        </w:rPr>
      </w:r>
    </w:p>
    <w:p w:rsidR="00000000" w:rsidDel="00000000" w:rsidP="00000000" w:rsidRDefault="00000000" w:rsidRPr="00000000" w14:paraId="00000269">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A good way to visualize this is with a table, where you can move down, right, or both as you start from the top-left corner and must end at the bottom-right. </w:t>
      </w:r>
    </w:p>
    <w:p w:rsidR="00000000" w:rsidDel="00000000" w:rsidP="00000000" w:rsidRDefault="00000000" w:rsidRPr="00000000" w14:paraId="0000026A">
      <w:pPr>
        <w:shd w:fill="ffffff" w:val="clear"/>
        <w:spacing w:after="20" w:before="120" w:lineRule="auto"/>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4357688" cy="2128870"/>
            <wp:effectExtent b="0" l="0" r="0" t="0"/>
            <wp:docPr id="16" name="image15.png"/>
            <a:graphic>
              <a:graphicData uri="http://schemas.openxmlformats.org/drawingml/2006/picture">
                <pic:pic>
                  <pic:nvPicPr>
                    <pic:cNvPr id="0" name="image15.png"/>
                    <pic:cNvPicPr preferRelativeResize="0"/>
                  </pic:nvPicPr>
                  <pic:blipFill>
                    <a:blip r:embed="rId84"/>
                    <a:srcRect b="0" l="0" r="0" t="0"/>
                    <a:stretch>
                      <a:fillRect/>
                    </a:stretch>
                  </pic:blipFill>
                  <pic:spPr>
                    <a:xfrm>
                      <a:off x="0" y="0"/>
                      <a:ext cx="4357688" cy="212887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hd w:fill="ffffff" w:val="clear"/>
        <w:spacing w:after="20" w:before="120" w:lineRule="auto"/>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224088" cy="2211305"/>
            <wp:effectExtent b="0" l="0" r="0" t="0"/>
            <wp:docPr id="4" name="image18.png"/>
            <a:graphic>
              <a:graphicData uri="http://schemas.openxmlformats.org/drawingml/2006/picture">
                <pic:pic>
                  <pic:nvPicPr>
                    <pic:cNvPr id="0" name="image18.png"/>
                    <pic:cNvPicPr preferRelativeResize="0"/>
                  </pic:nvPicPr>
                  <pic:blipFill>
                    <a:blip r:embed="rId85"/>
                    <a:srcRect b="0" l="0" r="0" t="0"/>
                    <a:stretch>
                      <a:fillRect/>
                    </a:stretch>
                  </pic:blipFill>
                  <pic:spPr>
                    <a:xfrm>
                      <a:off x="0" y="0"/>
                      <a:ext cx="2224088" cy="221130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hd w:fill="ffffff" w:val="clear"/>
        <w:spacing w:after="20" w:before="120" w:lineRule="auto"/>
        <w:rPr>
          <w:rFonts w:ascii="PT Sans" w:cs="PT Sans" w:eastAsia="PT Sans" w:hAnsi="PT Sans"/>
        </w:rPr>
      </w:pPr>
      <w:r w:rsidDel="00000000" w:rsidR="00000000" w:rsidRPr="00000000">
        <w:rPr>
          <w:rtl w:val="0"/>
        </w:rPr>
      </w:r>
    </w:p>
    <w:p w:rsidR="00000000" w:rsidDel="00000000" w:rsidP="00000000" w:rsidRDefault="00000000" w:rsidRPr="00000000" w14:paraId="0000026D">
      <w:pPr>
        <w:shd w:fill="ffffff" w:val="clear"/>
        <w:spacing w:after="20" w:before="120" w:lineRule="auto"/>
        <w:rPr>
          <w:rFonts w:ascii="PT Sans" w:cs="PT Sans" w:eastAsia="PT Sans" w:hAnsi="PT Sans"/>
        </w:rPr>
      </w:pPr>
      <w:r w:rsidDel="00000000" w:rsidR="00000000" w:rsidRPr="00000000">
        <w:rPr>
          <w:rFonts w:ascii="PT Sans" w:cs="PT Sans" w:eastAsia="PT Sans" w:hAnsi="PT Sans"/>
          <w:rtl w:val="0"/>
        </w:rPr>
        <w:t xml:space="preserve">Including the base cases where you are either already at the “bottom wall” or “right wall” and cannot move down or right, respectively, the edit distance algorithm is:</w:t>
      </w:r>
    </w:p>
    <w:p w:rsidR="00000000" w:rsidDel="00000000" w:rsidP="00000000" w:rsidRDefault="00000000" w:rsidRPr="00000000" w14:paraId="0000026E">
      <w:pPr>
        <w:shd w:fill="ffffff" w:val="clear"/>
        <w:spacing w:after="20" w:before="120" w:lineRule="auto"/>
        <w:rPr/>
      </w:pPr>
      <w:r w:rsidDel="00000000" w:rsidR="00000000" w:rsidRPr="00000000">
        <w:rPr>
          <w:rFonts w:ascii="PT Sans" w:cs="PT Sans" w:eastAsia="PT Sans" w:hAnsi="PT Sans"/>
        </w:rPr>
        <w:drawing>
          <wp:inline distB="114300" distT="114300" distL="114300" distR="114300">
            <wp:extent cx="5314950" cy="1447800"/>
            <wp:effectExtent b="0" l="0" r="0" t="0"/>
            <wp:docPr id="35" name="image36.png"/>
            <a:graphic>
              <a:graphicData uri="http://schemas.openxmlformats.org/drawingml/2006/picture">
                <pic:pic>
                  <pic:nvPicPr>
                    <pic:cNvPr id="0" name="image36.png"/>
                    <pic:cNvPicPr preferRelativeResize="0"/>
                  </pic:nvPicPr>
                  <pic:blipFill>
                    <a:blip r:embed="rId86"/>
                    <a:srcRect b="0" l="0" r="0" t="0"/>
                    <a:stretch>
                      <a:fillRect/>
                    </a:stretch>
                  </pic:blipFill>
                  <pic:spPr>
                    <a:xfrm>
                      <a:off x="0" y="0"/>
                      <a:ext cx="53149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3"/>
        <w:rPr/>
      </w:pPr>
      <w:bookmarkStart w:colFirst="0" w:colLast="0" w:name="_pkjsjr9m9e44" w:id="67"/>
      <w:bookmarkEnd w:id="67"/>
      <w:r w:rsidDel="00000000" w:rsidR="00000000" w:rsidRPr="00000000">
        <w:rPr>
          <w:rtl w:val="0"/>
        </w:rPr>
      </w:r>
    </w:p>
    <w:p w:rsidR="00000000" w:rsidDel="00000000" w:rsidP="00000000" w:rsidRDefault="00000000" w:rsidRPr="00000000" w14:paraId="00000272">
      <w:pPr>
        <w:pStyle w:val="Heading3"/>
        <w:rPr/>
      </w:pPr>
      <w:bookmarkStart w:colFirst="0" w:colLast="0" w:name="_o6edwmkcdg" w:id="68"/>
      <w:bookmarkEnd w:id="68"/>
      <w:r w:rsidDel="00000000" w:rsidR="00000000" w:rsidRPr="00000000">
        <w:rPr>
          <w:rtl w:val="0"/>
        </w:rPr>
        <w:t xml:space="preserve">Statistical Methods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rFonts w:ascii="PT Sans" w:cs="PT Sans" w:eastAsia="PT Sans" w:hAnsi="PT Sans"/>
        </w:rPr>
      </w:pPr>
      <w:r w:rsidDel="00000000" w:rsidR="00000000" w:rsidRPr="00000000">
        <w:rPr>
          <w:rFonts w:ascii="PT Sans" w:cs="PT Sans" w:eastAsia="PT Sans" w:hAnsi="PT Sans"/>
          <w:rtl w:val="0"/>
        </w:rPr>
        <w:t xml:space="preserve">The key idea behind these methods is that similar graphs probably share certain properties, such as degree distribution, diameter, eigenvalues. After extracting these features, a similarity measure is applied in order to assess the similarity between the aggregated statistics and, equivalently, the similarity between the graphs. These methods are powerful and scale well, as they map the graphs to several statistics that are much smaller in size than the graphs. However, depending on the statistics that are chosen, it is possible to get results that are not intuitive. For instance, it is possible to get high similarity between two graphs that have very different node set size, which is not always desirable. </w:t>
      </w: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drawing>
          <wp:inline distB="114300" distT="114300" distL="114300" distR="114300">
            <wp:extent cx="5519738" cy="1769147"/>
            <wp:effectExtent b="0" l="0" r="0" t="0"/>
            <wp:docPr id="5" name="image3.png"/>
            <a:graphic>
              <a:graphicData uri="http://schemas.openxmlformats.org/drawingml/2006/picture">
                <pic:pic>
                  <pic:nvPicPr>
                    <pic:cNvPr id="0" name="image3.png"/>
                    <pic:cNvPicPr preferRelativeResize="0"/>
                  </pic:nvPicPr>
                  <pic:blipFill>
                    <a:blip r:embed="rId87"/>
                    <a:srcRect b="0" l="0" r="0" t="0"/>
                    <a:stretch>
                      <a:fillRect/>
                    </a:stretch>
                  </pic:blipFill>
                  <pic:spPr>
                    <a:xfrm>
                      <a:off x="0" y="0"/>
                      <a:ext cx="5519738" cy="1769147"/>
                    </a:xfrm>
                    <a:prstGeom prst="rect"/>
                    <a:ln/>
                  </pic:spPr>
                </pic:pic>
              </a:graphicData>
            </a:graphic>
          </wp:inline>
        </w:drawing>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3"/>
        <w:rPr/>
      </w:pPr>
      <w:bookmarkStart w:colFirst="0" w:colLast="0" w:name="_rgm2okqszrko" w:id="69"/>
      <w:bookmarkEnd w:id="69"/>
      <w:r w:rsidDel="00000000" w:rsidR="00000000" w:rsidRPr="00000000">
        <w:rPr>
          <w:rtl w:val="0"/>
        </w:rPr>
        <w:t xml:space="preserve">Iterative Methods</w:t>
      </w:r>
    </w:p>
    <w:p w:rsidR="00000000" w:rsidDel="00000000" w:rsidP="00000000" w:rsidRDefault="00000000" w:rsidRPr="00000000" w14:paraId="00000279">
      <w:pPr>
        <w:rPr>
          <w:rFonts w:ascii="PT Sans" w:cs="PT Sans" w:eastAsia="PT Sans" w:hAnsi="PT Sans"/>
        </w:rPr>
      </w:pPr>
      <w:r w:rsidDel="00000000" w:rsidR="00000000" w:rsidRPr="00000000">
        <w:rPr>
          <w:rtl w:val="0"/>
        </w:rPr>
      </w:r>
    </w:p>
    <w:p w:rsidR="00000000" w:rsidDel="00000000" w:rsidP="00000000" w:rsidRDefault="00000000" w:rsidRPr="00000000" w14:paraId="0000027A">
      <w:pPr>
        <w:rPr>
          <w:rFonts w:ascii="PT Sans" w:cs="PT Sans" w:eastAsia="PT Sans" w:hAnsi="PT Sans"/>
        </w:rPr>
      </w:pPr>
      <w:r w:rsidDel="00000000" w:rsidR="00000000" w:rsidRPr="00000000">
        <w:rPr>
          <w:rFonts w:ascii="PT Sans" w:cs="PT Sans" w:eastAsia="PT Sans" w:hAnsi="PT Sans"/>
          <w:rtl w:val="0"/>
        </w:rPr>
        <w:t xml:space="preserve">The philosophy behind the iterative methods is that “two nodes are similar if their neighborhoods are also similar”. In each iteration, the nodes exchange similarity scores and this process ends when convergence is achieved. </w:t>
      </w:r>
    </w:p>
    <w:p w:rsidR="00000000" w:rsidDel="00000000" w:rsidP="00000000" w:rsidRDefault="00000000" w:rsidRPr="00000000" w14:paraId="0000027B">
      <w:pPr>
        <w:rPr>
          <w:rFonts w:ascii="PT Sans" w:cs="PT Sans" w:eastAsia="PT Sans" w:hAnsi="PT Sans"/>
        </w:rPr>
      </w:pPr>
      <w:r w:rsidDel="00000000" w:rsidR="00000000" w:rsidRPr="00000000">
        <w:rPr>
          <w:rtl w:val="0"/>
        </w:rPr>
      </w:r>
    </w:p>
    <w:p w:rsidR="00000000" w:rsidDel="00000000" w:rsidP="00000000" w:rsidRDefault="00000000" w:rsidRPr="00000000" w14:paraId="0000027C">
      <w:pPr>
        <w:rPr>
          <w:rFonts w:ascii="PT Sans" w:cs="PT Sans" w:eastAsia="PT Sans" w:hAnsi="PT Sans"/>
        </w:rPr>
      </w:pPr>
      <w:r w:rsidDel="00000000" w:rsidR="00000000" w:rsidRPr="00000000">
        <w:rPr>
          <w:rFonts w:ascii="PT Sans" w:cs="PT Sans" w:eastAsia="PT Sans" w:hAnsi="PT Sans"/>
          <w:rtl w:val="0"/>
        </w:rPr>
        <w:t xml:space="preserve">Several successful algorithms belong to this category: </w:t>
      </w:r>
    </w:p>
    <w:p w:rsidR="00000000" w:rsidDel="00000000" w:rsidP="00000000" w:rsidRDefault="00000000" w:rsidRPr="00000000" w14:paraId="0000027D">
      <w:pPr>
        <w:numPr>
          <w:ilvl w:val="0"/>
          <w:numId w:val="15"/>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The </w:t>
      </w:r>
      <w:r w:rsidDel="00000000" w:rsidR="00000000" w:rsidRPr="00000000">
        <w:rPr>
          <w:rFonts w:ascii="PT Sans" w:cs="PT Sans" w:eastAsia="PT Sans" w:hAnsi="PT Sans"/>
          <w:i w:val="1"/>
          <w:rtl w:val="0"/>
        </w:rPr>
        <w:t xml:space="preserve">similarity flooding algorithm</w:t>
      </w:r>
      <w:r w:rsidDel="00000000" w:rsidR="00000000" w:rsidRPr="00000000">
        <w:rPr>
          <w:rFonts w:ascii="PT Sans" w:cs="PT Sans" w:eastAsia="PT Sans" w:hAnsi="PT Sans"/>
          <w:rtl w:val="0"/>
        </w:rPr>
        <w:t xml:space="preserve"> by Melnik et al., which attempts to find the correspondence between the nodes of two given graphs. </w:t>
      </w:r>
    </w:p>
    <w:p w:rsidR="00000000" w:rsidDel="00000000" w:rsidP="00000000" w:rsidRDefault="00000000" w:rsidRPr="00000000" w14:paraId="0000027E">
      <w:pPr>
        <w:numPr>
          <w:ilvl w:val="0"/>
          <w:numId w:val="15"/>
        </w:numPr>
        <w:ind w:left="720" w:hanging="360"/>
        <w:rPr>
          <w:rFonts w:ascii="PT Sans" w:cs="PT Sans" w:eastAsia="PT Sans" w:hAnsi="PT Sans"/>
          <w:u w:val="none"/>
        </w:rPr>
      </w:pPr>
      <w:r w:rsidDel="00000000" w:rsidR="00000000" w:rsidRPr="00000000">
        <w:rPr>
          <w:rFonts w:ascii="PT Sans" w:cs="PT Sans" w:eastAsia="PT Sans" w:hAnsi="PT Sans"/>
          <w:i w:val="1"/>
          <w:rtl w:val="0"/>
        </w:rPr>
        <w:t xml:space="preserve">SimRank</w:t>
      </w:r>
      <w:r w:rsidDel="00000000" w:rsidR="00000000" w:rsidRPr="00000000">
        <w:rPr>
          <w:rFonts w:ascii="PT Sans" w:cs="PT Sans" w:eastAsia="PT Sans" w:hAnsi="PT Sans"/>
          <w:rtl w:val="0"/>
        </w:rPr>
        <w:t xml:space="preserve">, which measures the self-similarity of a graph, ie. it assesses the similarities between all pairs of nodes in one graph. </w:t>
      </w:r>
    </w:p>
    <w:p w:rsidR="00000000" w:rsidDel="00000000" w:rsidP="00000000" w:rsidRDefault="00000000" w:rsidRPr="00000000" w14:paraId="0000027F">
      <w:pPr>
        <w:numPr>
          <w:ilvl w:val="0"/>
          <w:numId w:val="15"/>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The </w:t>
      </w:r>
      <w:r w:rsidDel="00000000" w:rsidR="00000000" w:rsidRPr="00000000">
        <w:rPr>
          <w:rFonts w:ascii="PT Sans" w:cs="PT Sans" w:eastAsia="PT Sans" w:hAnsi="PT Sans"/>
          <w:i w:val="1"/>
          <w:rtl w:val="0"/>
        </w:rPr>
        <w:t xml:space="preserve">scoring method </w:t>
      </w:r>
      <w:r w:rsidDel="00000000" w:rsidR="00000000" w:rsidRPr="00000000">
        <w:rPr>
          <w:rFonts w:ascii="PT Sans" w:cs="PT Sans" w:eastAsia="PT Sans" w:hAnsi="PT Sans"/>
          <w:i w:val="1"/>
          <w:rtl w:val="0"/>
        </w:rPr>
        <w:t xml:space="preserve">for phylogenetic tree construction</w:t>
      </w:r>
      <w:r w:rsidDel="00000000" w:rsidR="00000000" w:rsidRPr="00000000">
        <w:rPr>
          <w:rFonts w:ascii="PT Sans" w:cs="PT Sans" w:eastAsia="PT Sans" w:hAnsi="PT Sans"/>
          <w:rtl w:val="0"/>
        </w:rPr>
        <w:t xml:space="preserve"> proposed by Heymans and Singh</w:t>
      </w:r>
    </w:p>
    <w:p w:rsidR="00000000" w:rsidDel="00000000" w:rsidP="00000000" w:rsidRDefault="00000000" w:rsidRPr="00000000" w14:paraId="00000280">
      <w:pPr>
        <w:numPr>
          <w:ilvl w:val="0"/>
          <w:numId w:val="15"/>
        </w:numPr>
        <w:ind w:left="720" w:hanging="360"/>
        <w:rPr>
          <w:rFonts w:ascii="PT Sans" w:cs="PT Sans" w:eastAsia="PT Sans" w:hAnsi="PT Sans"/>
        </w:rPr>
      </w:pPr>
      <w:r w:rsidDel="00000000" w:rsidR="00000000" w:rsidRPr="00000000">
        <w:rPr>
          <w:rFonts w:ascii="PT Sans" w:cs="PT Sans" w:eastAsia="PT Sans" w:hAnsi="PT Sans"/>
          <w:rtl w:val="0"/>
        </w:rPr>
        <w:t xml:space="preserve">The v</w:t>
      </w:r>
      <w:r w:rsidDel="00000000" w:rsidR="00000000" w:rsidRPr="00000000">
        <w:rPr>
          <w:rFonts w:ascii="PT Sans" w:cs="PT Sans" w:eastAsia="PT Sans" w:hAnsi="PT Sans"/>
          <w:i w:val="1"/>
          <w:rtl w:val="0"/>
        </w:rPr>
        <w:t xml:space="preserve">ertex similarity method</w:t>
      </w:r>
      <w:r w:rsidDel="00000000" w:rsidR="00000000" w:rsidRPr="00000000">
        <w:rPr>
          <w:rFonts w:ascii="PT Sans" w:cs="PT Sans" w:eastAsia="PT Sans" w:hAnsi="PT Sans"/>
          <w:rtl w:val="0"/>
        </w:rPr>
        <w:t xml:space="preserve"> of Leicht et al.</w:t>
      </w:r>
      <w:r w:rsidDel="00000000" w:rsidR="00000000" w:rsidRPr="00000000">
        <w:rPr>
          <w:rtl w:val="0"/>
        </w:rPr>
      </w:r>
    </w:p>
    <w:p w:rsidR="00000000" w:rsidDel="00000000" w:rsidP="00000000" w:rsidRDefault="00000000" w:rsidRPr="00000000" w14:paraId="00000281">
      <w:pPr>
        <w:numPr>
          <w:ilvl w:val="0"/>
          <w:numId w:val="15"/>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A graph similarity scoring and matching algorithm by Zager and Verghese</w:t>
      </w:r>
    </w:p>
    <w:p w:rsidR="00000000" w:rsidDel="00000000" w:rsidP="00000000" w:rsidRDefault="00000000" w:rsidRPr="00000000" w14:paraId="00000282">
      <w:pPr>
        <w:numPr>
          <w:ilvl w:val="0"/>
          <w:numId w:val="15"/>
        </w:numPr>
        <w:ind w:left="720" w:hanging="360"/>
        <w:rPr>
          <w:rFonts w:ascii="PT Sans" w:cs="PT Sans" w:eastAsia="PT Sans" w:hAnsi="PT Sans"/>
          <w:u w:val="none"/>
        </w:rPr>
      </w:pPr>
      <w:r w:rsidDel="00000000" w:rsidR="00000000" w:rsidRPr="00000000">
        <w:rPr>
          <w:rFonts w:ascii="PT Sans" w:cs="PT Sans" w:eastAsia="PT Sans" w:hAnsi="PT Sans"/>
          <w:i w:val="1"/>
          <w:rtl w:val="0"/>
        </w:rPr>
        <w:t xml:space="preserve">Belief Propagation</w:t>
      </w:r>
      <w:r w:rsidDel="00000000" w:rsidR="00000000" w:rsidRPr="00000000">
        <w:rPr>
          <w:rFonts w:ascii="PT Sans" w:cs="PT Sans" w:eastAsia="PT Sans" w:hAnsi="PT Sans"/>
          <w:rtl w:val="0"/>
        </w:rPr>
        <w:t xml:space="preserve">, which </w:t>
      </w:r>
      <w:r w:rsidDel="00000000" w:rsidR="00000000" w:rsidRPr="00000000">
        <w:rPr>
          <w:rFonts w:ascii="PT Sans" w:cs="PT Sans" w:eastAsia="PT Sans" w:hAnsi="PT Sans"/>
          <w:rtl w:val="0"/>
        </w:rPr>
        <w:t xml:space="preserve">proposes two approximate sparse graph matching algorithms using message passing algorithms. </w:t>
      </w:r>
    </w:p>
    <w:p w:rsidR="00000000" w:rsidDel="00000000" w:rsidP="00000000" w:rsidRDefault="00000000" w:rsidRPr="00000000" w14:paraId="00000283">
      <w:pPr>
        <w:rPr>
          <w:rFonts w:ascii="PT Sans" w:cs="PT Sans" w:eastAsia="PT Sans" w:hAnsi="PT Sans"/>
        </w:rPr>
      </w:pPr>
      <w:r w:rsidDel="00000000" w:rsidR="00000000" w:rsidRPr="00000000">
        <w:rPr>
          <w:rtl w:val="0"/>
        </w:rPr>
      </w:r>
    </w:p>
    <w:p w:rsidR="00000000" w:rsidDel="00000000" w:rsidP="00000000" w:rsidRDefault="00000000" w:rsidRPr="00000000" w14:paraId="00000284">
      <w:pPr>
        <w:rPr>
          <w:rFonts w:ascii="PT Sans" w:cs="PT Sans" w:eastAsia="PT Sans" w:hAnsi="PT Sans"/>
        </w:rPr>
      </w:pPr>
      <w:r w:rsidDel="00000000" w:rsidR="00000000" w:rsidRPr="00000000">
        <w:rPr>
          <w:rtl w:val="0"/>
        </w:rPr>
      </w:r>
    </w:p>
    <w:p w:rsidR="00000000" w:rsidDel="00000000" w:rsidP="00000000" w:rsidRDefault="00000000" w:rsidRPr="00000000" w14:paraId="00000285">
      <w:pPr>
        <w:rPr>
          <w:rFonts w:ascii="PT Sans" w:cs="PT Sans" w:eastAsia="PT Sans" w:hAnsi="PT Sans"/>
        </w:rPr>
        <w:sectPr>
          <w:type w:val="nextPage"/>
          <w:pgSz w:h="15840" w:w="12240" w:orient="portrait"/>
          <w:pgMar w:bottom="1440" w:top="1440" w:left="1440" w:right="1440" w:header="720" w:footer="720"/>
        </w:sectPr>
      </w:pPr>
      <w:r w:rsidDel="00000000" w:rsidR="00000000" w:rsidRPr="00000000">
        <w:rPr>
          <w:rFonts w:ascii="PT Sans" w:cs="PT Sans" w:eastAsia="PT Sans" w:hAnsi="PT Sans"/>
        </w:rPr>
        <w:drawing>
          <wp:inline distB="114300" distT="114300" distL="114300" distR="114300">
            <wp:extent cx="5943600" cy="1092200"/>
            <wp:effectExtent b="0" l="0" r="0" t="0"/>
            <wp:docPr id="34" name="image27.png"/>
            <a:graphic>
              <a:graphicData uri="http://schemas.openxmlformats.org/drawingml/2006/picture">
                <pic:pic>
                  <pic:nvPicPr>
                    <pic:cNvPr id="0" name="image27.png"/>
                    <pic:cNvPicPr preferRelativeResize="0"/>
                  </pic:nvPicPr>
                  <pic:blipFill>
                    <a:blip r:embed="rId8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rPr>
          <w:rFonts w:ascii="PT Sans" w:cs="PT Sans" w:eastAsia="PT Sans" w:hAnsi="PT Sans"/>
        </w:rPr>
      </w:pPr>
      <w:r w:rsidDel="00000000" w:rsidR="00000000" w:rsidRPr="00000000">
        <w:rPr>
          <w:rtl w:val="0"/>
        </w:rPr>
      </w:r>
    </w:p>
    <w:p w:rsidR="00000000" w:rsidDel="00000000" w:rsidP="00000000" w:rsidRDefault="00000000" w:rsidRPr="00000000" w14:paraId="00000287">
      <w:pPr>
        <w:pStyle w:val="Heading3"/>
        <w:rPr/>
      </w:pPr>
      <w:bookmarkStart w:colFirst="0" w:colLast="0" w:name="_b3qqo0gnc427" w:id="70"/>
      <w:bookmarkEnd w:id="70"/>
      <w:r w:rsidDel="00000000" w:rsidR="00000000" w:rsidRPr="00000000">
        <w:rPr>
          <w:rtl w:val="0"/>
        </w:rPr>
        <w:t xml:space="preserve">Existing Functions</w:t>
      </w:r>
    </w:p>
    <w:p w:rsidR="00000000" w:rsidDel="00000000" w:rsidP="00000000" w:rsidRDefault="00000000" w:rsidRPr="00000000" w14:paraId="00000288">
      <w:pPr>
        <w:rPr>
          <w:rFonts w:ascii="PT Sans" w:cs="PT Sans" w:eastAsia="PT Sans" w:hAnsi="PT Sans"/>
        </w:rPr>
      </w:pPr>
      <w:r w:rsidDel="00000000" w:rsidR="00000000" w:rsidRPr="00000000">
        <w:rPr>
          <w:rtl w:val="0"/>
        </w:rPr>
      </w:r>
    </w:p>
    <w:p w:rsidR="00000000" w:rsidDel="00000000" w:rsidP="00000000" w:rsidRDefault="00000000" w:rsidRPr="00000000" w14:paraId="00000289">
      <w:pPr>
        <w:rPr>
          <w:rFonts w:ascii="PT Sans" w:cs="PT Sans" w:eastAsia="PT Sans" w:hAnsi="PT Sans"/>
        </w:rPr>
      </w:pPr>
      <w:r w:rsidDel="00000000" w:rsidR="00000000" w:rsidRPr="00000000">
        <w:rPr>
          <w:rFonts w:ascii="PT Sans" w:cs="PT Sans" w:eastAsia="PT Sans" w:hAnsi="PT Sans"/>
          <w:rtl w:val="0"/>
        </w:rPr>
        <w:t xml:space="preserve">Currently, the NetworkX documentation supports HITS, which is covered in a section above, as well as graph edit distance (GED) and SimRank similarity.</w:t>
      </w:r>
    </w:p>
    <w:p w:rsidR="00000000" w:rsidDel="00000000" w:rsidP="00000000" w:rsidRDefault="00000000" w:rsidRPr="00000000" w14:paraId="0000028A">
      <w:pPr>
        <w:rPr>
          <w:rFonts w:ascii="PT Sans" w:cs="PT Sans" w:eastAsia="PT Sans" w:hAnsi="PT Sans"/>
        </w:rPr>
      </w:pPr>
      <w:r w:rsidDel="00000000" w:rsidR="00000000" w:rsidRPr="00000000">
        <w:rPr>
          <w:rtl w:val="0"/>
        </w:rPr>
      </w:r>
    </w:p>
    <w:p w:rsidR="00000000" w:rsidDel="00000000" w:rsidP="00000000" w:rsidRDefault="00000000" w:rsidRPr="00000000" w14:paraId="0000028B">
      <w:pPr>
        <w:pStyle w:val="Heading4"/>
        <w:rPr/>
      </w:pPr>
      <w:bookmarkStart w:colFirst="0" w:colLast="0" w:name="_sqrp2mqjwuhd" w:id="71"/>
      <w:bookmarkEnd w:id="71"/>
      <w:r w:rsidDel="00000000" w:rsidR="00000000" w:rsidRPr="00000000">
        <w:rPr>
          <w:rtl w:val="0"/>
        </w:rPr>
        <w:t xml:space="preserve">Simrank Similarity</w:t>
      </w:r>
      <w:r w:rsidDel="00000000" w:rsidR="00000000" w:rsidRPr="00000000">
        <w:rPr>
          <w:rtl w:val="0"/>
        </w:rPr>
      </w:r>
    </w:p>
    <w:p w:rsidR="00000000" w:rsidDel="00000000" w:rsidP="00000000" w:rsidRDefault="00000000" w:rsidRPr="00000000" w14:paraId="0000028C">
      <w:pPr>
        <w:rPr>
          <w:rFonts w:ascii="PT Sans" w:cs="PT Sans" w:eastAsia="PT Sans" w:hAnsi="PT Sans"/>
        </w:rPr>
      </w:pPr>
      <w:r w:rsidDel="00000000" w:rsidR="00000000" w:rsidRPr="00000000">
        <w:rPr>
          <w:rFonts w:ascii="PT Sans" w:cs="PT Sans" w:eastAsia="PT Sans" w:hAnsi="PT Sans"/>
          <w:b w:val="1"/>
          <w:i w:val="1"/>
          <w:rtl w:val="0"/>
        </w:rPr>
        <w:t xml:space="preserve">SimRank </w:t>
      </w:r>
      <w:r w:rsidDel="00000000" w:rsidR="00000000" w:rsidRPr="00000000">
        <w:rPr>
          <w:rFonts w:ascii="PT Sans" w:cs="PT Sans" w:eastAsia="PT Sans" w:hAnsi="PT Sans"/>
          <w:rtl w:val="0"/>
        </w:rPr>
        <w:t xml:space="preserve">-  measures the self-similarity of a graph, ie. it assesses the similarities between all pairs of nodes in one graph. It is based on the notion that similar nodes have similar neighborhoods. The algorithm computes iteratively all pairs’ similarity scores, by propagating similarity scores in the A</w:t>
      </w:r>
      <w:r w:rsidDel="00000000" w:rsidR="00000000" w:rsidRPr="00000000">
        <w:rPr>
          <w:rFonts w:ascii="PT Sans" w:cs="PT Sans" w:eastAsia="PT Sans" w:hAnsi="PT Sans"/>
          <w:vertAlign w:val="superscript"/>
          <w:rtl w:val="0"/>
        </w:rPr>
        <w:t xml:space="preserve">2</w:t>
      </w:r>
      <w:r w:rsidDel="00000000" w:rsidR="00000000" w:rsidRPr="00000000">
        <w:rPr>
          <w:rFonts w:ascii="PT Sans" w:cs="PT Sans" w:eastAsia="PT Sans" w:hAnsi="PT Sans"/>
          <w:rtl w:val="0"/>
        </w:rPr>
        <w:t xml:space="preserve"> matrix, where A is the adjacency matrix of the graph; the process ends when convergence is achieved. </w:t>
      </w:r>
    </w:p>
    <w:p w:rsidR="00000000" w:rsidDel="00000000" w:rsidP="00000000" w:rsidRDefault="00000000" w:rsidRPr="00000000" w14:paraId="0000028D">
      <w:pPr>
        <w:rPr>
          <w:rFonts w:ascii="PT Sans" w:cs="PT Sans" w:eastAsia="PT Sans" w:hAnsi="PT Sans"/>
        </w:rPr>
      </w:pPr>
      <w:r w:rsidDel="00000000" w:rsidR="00000000" w:rsidRPr="00000000">
        <w:rPr>
          <w:rtl w:val="0"/>
        </w:rPr>
      </w:r>
    </w:p>
    <w:p w:rsidR="00000000" w:rsidDel="00000000" w:rsidP="00000000" w:rsidRDefault="00000000" w:rsidRPr="00000000" w14:paraId="0000028E">
      <w:pPr>
        <w:rPr>
          <w:rFonts w:ascii="PT Sans" w:cs="PT Sans" w:eastAsia="PT Sans" w:hAnsi="PT Sans"/>
        </w:rPr>
      </w:pPr>
      <w:r w:rsidDel="00000000" w:rsidR="00000000" w:rsidRPr="00000000">
        <w:rPr>
          <w:rFonts w:ascii="PT Sans" w:cs="PT Sans" w:eastAsia="PT Sans" w:hAnsi="PT Sans"/>
          <w:rtl w:val="0"/>
        </w:rPr>
        <w:t xml:space="preserve">Functions:</w:t>
      </w:r>
    </w:p>
    <w:p w:rsidR="00000000" w:rsidDel="00000000" w:rsidP="00000000" w:rsidRDefault="00000000" w:rsidRPr="00000000" w14:paraId="0000028F">
      <w:pPr>
        <w:rPr>
          <w:rFonts w:ascii="PT Sans" w:cs="PT Sans" w:eastAsia="PT Sans" w:hAnsi="PT Sans"/>
        </w:rPr>
      </w:pPr>
      <w:r w:rsidDel="00000000" w:rsidR="00000000" w:rsidRPr="00000000">
        <w:rPr>
          <w:rFonts w:ascii="PT Sans" w:cs="PT Sans" w:eastAsia="PT Sans" w:hAnsi="PT Sans"/>
          <w:rtl w:val="0"/>
        </w:rPr>
        <w:t xml:space="preserve">simrank_similarity(G, [source, target])</w:t>
      </w:r>
    </w:p>
    <w:p w:rsidR="00000000" w:rsidDel="00000000" w:rsidP="00000000" w:rsidRDefault="00000000" w:rsidRPr="00000000" w14:paraId="00000290">
      <w:pPr>
        <w:rPr>
          <w:rFonts w:ascii="PT Sans" w:cs="PT Sans" w:eastAsia="PT Sans" w:hAnsi="PT Sans"/>
        </w:rPr>
      </w:pPr>
      <w:r w:rsidDel="00000000" w:rsidR="00000000" w:rsidRPr="00000000">
        <w:rPr>
          <w:rFonts w:ascii="PT Sans" w:cs="PT Sans" w:eastAsia="PT Sans" w:hAnsi="PT Sans"/>
          <w:rtl w:val="0"/>
        </w:rPr>
        <w:t xml:space="preserve">simrank_similarity_numpy(G, [source, target]) - uses numpy</w:t>
      </w:r>
    </w:p>
    <w:p w:rsidR="00000000" w:rsidDel="00000000" w:rsidP="00000000" w:rsidRDefault="00000000" w:rsidRPr="00000000" w14:paraId="00000291">
      <w:pPr>
        <w:rPr>
          <w:rFonts w:ascii="PT Sans" w:cs="PT Sans" w:eastAsia="PT Sans" w:hAnsi="PT Sans"/>
        </w:rPr>
      </w:pPr>
      <w:r w:rsidDel="00000000" w:rsidR="00000000" w:rsidRPr="00000000">
        <w:rPr>
          <w:rtl w:val="0"/>
        </w:rPr>
      </w:r>
    </w:p>
    <w:p w:rsidR="00000000" w:rsidDel="00000000" w:rsidP="00000000" w:rsidRDefault="00000000" w:rsidRPr="00000000" w14:paraId="00000292">
      <w:pPr>
        <w:pStyle w:val="Heading4"/>
        <w:rPr/>
      </w:pPr>
      <w:bookmarkStart w:colFirst="0" w:colLast="0" w:name="_74euol3j54e8" w:id="72"/>
      <w:bookmarkEnd w:id="72"/>
      <w:r w:rsidDel="00000000" w:rsidR="00000000" w:rsidRPr="00000000">
        <w:rPr>
          <w:rtl w:val="0"/>
        </w:rPr>
        <w:t xml:space="preserve">Graph Edit Distance (GED)</w:t>
      </w:r>
      <w:r w:rsidDel="00000000" w:rsidR="00000000" w:rsidRPr="00000000">
        <w:rPr>
          <w:rtl w:val="0"/>
        </w:rPr>
      </w:r>
    </w:p>
    <w:p w:rsidR="00000000" w:rsidDel="00000000" w:rsidP="00000000" w:rsidRDefault="00000000" w:rsidRPr="00000000" w14:paraId="00000293">
      <w:pPr>
        <w:rPr>
          <w:rFonts w:ascii="PT Sans" w:cs="PT Sans" w:eastAsia="PT Sans" w:hAnsi="PT Sans"/>
        </w:rPr>
      </w:pPr>
      <w:r w:rsidDel="00000000" w:rsidR="00000000" w:rsidRPr="00000000">
        <w:rPr>
          <w:rFonts w:ascii="PT Sans" w:cs="PT Sans" w:eastAsia="PT Sans" w:hAnsi="PT Sans"/>
          <w:b w:val="1"/>
          <w:i w:val="1"/>
          <w:rtl w:val="0"/>
        </w:rPr>
        <w:t xml:space="preserve">Graph Edit Distance</w:t>
      </w:r>
      <w:r w:rsidDel="00000000" w:rsidR="00000000" w:rsidRPr="00000000">
        <w:rPr>
          <w:rFonts w:ascii="PT Sans" w:cs="PT Sans" w:eastAsia="PT Sans" w:hAnsi="PT Sans"/>
          <w:b w:val="1"/>
          <w:rtl w:val="0"/>
        </w:rPr>
        <w:t xml:space="preserve"> </w:t>
      </w:r>
      <w:r w:rsidDel="00000000" w:rsidR="00000000" w:rsidRPr="00000000">
        <w:rPr>
          <w:rFonts w:ascii="PT Sans" w:cs="PT Sans" w:eastAsia="PT Sans" w:hAnsi="PT Sans"/>
          <w:rtl w:val="0"/>
        </w:rPr>
        <w:t xml:space="preserve">- defined as minimum cost of edit path (sequence of node and edge edit operations) transforming graph G1 to graph isomorphic to G2.</w:t>
      </w:r>
    </w:p>
    <w:p w:rsidR="00000000" w:rsidDel="00000000" w:rsidP="00000000" w:rsidRDefault="00000000" w:rsidRPr="00000000" w14:paraId="00000294">
      <w:pPr>
        <w:rPr>
          <w:rFonts w:ascii="PT Sans" w:cs="PT Sans" w:eastAsia="PT Sans" w:hAnsi="PT Sans"/>
        </w:rPr>
      </w:pPr>
      <w:r w:rsidDel="00000000" w:rsidR="00000000" w:rsidRPr="00000000">
        <w:rPr>
          <w:rtl w:val="0"/>
        </w:rPr>
      </w:r>
    </w:p>
    <w:p w:rsidR="00000000" w:rsidDel="00000000" w:rsidP="00000000" w:rsidRDefault="00000000" w:rsidRPr="00000000" w14:paraId="00000295">
      <w:pPr>
        <w:rPr>
          <w:rFonts w:ascii="PT Sans" w:cs="PT Sans" w:eastAsia="PT Sans" w:hAnsi="PT Sans"/>
        </w:rPr>
      </w:pPr>
      <w:r w:rsidDel="00000000" w:rsidR="00000000" w:rsidRPr="00000000">
        <w:rPr>
          <w:rFonts w:ascii="PT Sans" w:cs="PT Sans" w:eastAsia="PT Sans" w:hAnsi="PT Sans"/>
          <w:rtl w:val="0"/>
        </w:rPr>
        <w:t xml:space="preserve">Functions:</w:t>
      </w:r>
    </w:p>
    <w:p w:rsidR="00000000" w:rsidDel="00000000" w:rsidP="00000000" w:rsidRDefault="00000000" w:rsidRPr="00000000" w14:paraId="00000296">
      <w:pPr>
        <w:rPr>
          <w:rFonts w:ascii="PT Sans" w:cs="PT Sans" w:eastAsia="PT Sans" w:hAnsi="PT Sans"/>
        </w:rPr>
      </w:pPr>
      <w:r w:rsidDel="00000000" w:rsidR="00000000" w:rsidRPr="00000000">
        <w:rPr>
          <w:rtl w:val="0"/>
        </w:rPr>
      </w:r>
    </w:p>
    <w:p w:rsidR="00000000" w:rsidDel="00000000" w:rsidP="00000000" w:rsidRDefault="00000000" w:rsidRPr="00000000" w14:paraId="00000297">
      <w:pPr>
        <w:pStyle w:val="Heading3"/>
        <w:rPr/>
      </w:pPr>
      <w:bookmarkStart w:colFirst="0" w:colLast="0" w:name="_a4y457hozbzt" w:id="73"/>
      <w:bookmarkEnd w:id="73"/>
      <w:r w:rsidDel="00000000" w:rsidR="00000000" w:rsidRPr="00000000">
        <w:rPr>
          <w:rtl w:val="0"/>
        </w:rPr>
        <w:t xml:space="preserve">Potential/Proposed Functions</w:t>
      </w:r>
      <w:r w:rsidDel="00000000" w:rsidR="00000000" w:rsidRPr="00000000">
        <w:rPr>
          <w:rtl w:val="0"/>
        </w:rPr>
      </w:r>
    </w:p>
    <w:p w:rsidR="00000000" w:rsidDel="00000000" w:rsidP="00000000" w:rsidRDefault="00000000" w:rsidRPr="00000000" w14:paraId="00000298">
      <w:pPr>
        <w:rPr>
          <w:rFonts w:ascii="PT Sans" w:cs="PT Sans" w:eastAsia="PT Sans" w:hAnsi="PT Sans"/>
        </w:rPr>
      </w:pPr>
      <w:r w:rsidDel="00000000" w:rsidR="00000000" w:rsidRPr="00000000">
        <w:rPr>
          <w:rtl w:val="0"/>
        </w:rPr>
      </w:r>
    </w:p>
    <w:p w:rsidR="00000000" w:rsidDel="00000000" w:rsidP="00000000" w:rsidRDefault="00000000" w:rsidRPr="00000000" w14:paraId="00000299">
      <w:pPr>
        <w:rPr>
          <w:rFonts w:ascii="PT Sans" w:cs="PT Sans" w:eastAsia="PT Sans" w:hAnsi="PT Sans"/>
        </w:rPr>
      </w:pPr>
      <w:r w:rsidDel="00000000" w:rsidR="00000000" w:rsidRPr="00000000">
        <w:rPr>
          <w:rFonts w:ascii="PT Sans" w:cs="PT Sans" w:eastAsia="PT Sans" w:hAnsi="PT Sans"/>
          <w:rtl w:val="0"/>
        </w:rPr>
        <w:t xml:space="preserve">As pointed out in the NetworkX documentation and in other sources, GED suffers from the issue of being too slow to compute, as it is an NP-hard problem so it runs in exponential time. Statistical methods seem to be covered in other sections, with centrality measures, etc. Therefore, the most potential seems to come out of iterative methods for graph similarity algorithms, SimRank being an example. Some other options to implement:</w:t>
      </w:r>
    </w:p>
    <w:p w:rsidR="00000000" w:rsidDel="00000000" w:rsidP="00000000" w:rsidRDefault="00000000" w:rsidRPr="00000000" w14:paraId="0000029A">
      <w:pPr>
        <w:rPr>
          <w:rFonts w:ascii="PT Sans" w:cs="PT Sans" w:eastAsia="PT Sans" w:hAnsi="PT Sans"/>
        </w:rPr>
      </w:pPr>
      <w:r w:rsidDel="00000000" w:rsidR="00000000" w:rsidRPr="00000000">
        <w:rPr>
          <w:rtl w:val="0"/>
        </w:rPr>
      </w:r>
    </w:p>
    <w:p w:rsidR="00000000" w:rsidDel="00000000" w:rsidP="00000000" w:rsidRDefault="00000000" w:rsidRPr="00000000" w14:paraId="0000029B">
      <w:pPr>
        <w:pStyle w:val="Heading4"/>
        <w:rPr>
          <w:rFonts w:ascii="PT Sans" w:cs="PT Sans" w:eastAsia="PT Sans" w:hAnsi="PT Sans"/>
        </w:rPr>
      </w:pPr>
      <w:bookmarkStart w:colFirst="0" w:colLast="0" w:name="_9x01fjydq3zm" w:id="74"/>
      <w:bookmarkEnd w:id="74"/>
      <w:r w:rsidDel="00000000" w:rsidR="00000000" w:rsidRPr="00000000">
        <w:rPr>
          <w:rtl w:val="0"/>
        </w:rPr>
        <w:t xml:space="preserve">Similarity Flooding</w:t>
      </w:r>
      <w:r w:rsidDel="00000000" w:rsidR="00000000" w:rsidRPr="00000000">
        <w:rPr>
          <w:rtl w:val="0"/>
        </w:rPr>
      </w:r>
    </w:p>
    <w:p w:rsidR="00000000" w:rsidDel="00000000" w:rsidP="00000000" w:rsidRDefault="00000000" w:rsidRPr="00000000" w14:paraId="0000029C">
      <w:pPr>
        <w:rPr>
          <w:rFonts w:ascii="PT Sans" w:cs="PT Sans" w:eastAsia="PT Sans" w:hAnsi="PT Sans"/>
        </w:rPr>
      </w:pPr>
      <w:r w:rsidDel="00000000" w:rsidR="00000000" w:rsidRPr="00000000">
        <w:rPr>
          <w:rFonts w:ascii="PT Sans" w:cs="PT Sans" w:eastAsia="PT Sans" w:hAnsi="PT Sans"/>
          <w:b w:val="1"/>
          <w:i w:val="1"/>
          <w:rtl w:val="0"/>
        </w:rPr>
        <w:t xml:space="preserve">Similarity Flooding</w:t>
      </w:r>
      <w:r w:rsidDel="00000000" w:rsidR="00000000" w:rsidRPr="00000000">
        <w:rPr>
          <w:rFonts w:ascii="PT Sans" w:cs="PT Sans" w:eastAsia="PT Sans" w:hAnsi="PT Sans"/>
          <w:rtl w:val="0"/>
        </w:rPr>
        <w:t xml:space="preserve"> - </w:t>
      </w:r>
      <w:r w:rsidDel="00000000" w:rsidR="00000000" w:rsidRPr="00000000">
        <w:rPr>
          <w:rFonts w:ascii="PT Sans" w:cs="PT Sans" w:eastAsia="PT Sans" w:hAnsi="PT Sans"/>
          <w:rtl w:val="0"/>
        </w:rPr>
        <w:t xml:space="preserve">applies in database schema matching; this algorithm solves the “matching” problem, that is, it attempts to find the correspondence between the nodes of two given graphs. What is interesting about the paper is the way the algorithm is evaluated: humans check whether the matchings are correct, and the accuracy of the algorithms is computed based on the number of adaptations that have to be done in the solutions in order to get the right ones.</w:t>
      </w:r>
    </w:p>
    <w:p w:rsidR="00000000" w:rsidDel="00000000" w:rsidP="00000000" w:rsidRDefault="00000000" w:rsidRPr="00000000" w14:paraId="0000029D">
      <w:pPr>
        <w:rPr>
          <w:rFonts w:ascii="PT Sans" w:cs="PT Sans" w:eastAsia="PT Sans" w:hAnsi="PT Sans"/>
        </w:rPr>
      </w:pPr>
      <w:r w:rsidDel="00000000" w:rsidR="00000000" w:rsidRPr="00000000">
        <w:rPr>
          <w:rtl w:val="0"/>
        </w:rPr>
      </w:r>
    </w:p>
    <w:p w:rsidR="00000000" w:rsidDel="00000000" w:rsidP="00000000" w:rsidRDefault="00000000" w:rsidRPr="00000000" w14:paraId="0000029E">
      <w:pPr>
        <w:rPr>
          <w:rFonts w:ascii="PT Sans" w:cs="PT Sans" w:eastAsia="PT Sans" w:hAnsi="PT Sans"/>
        </w:rPr>
      </w:pPr>
      <w:r w:rsidDel="00000000" w:rsidR="00000000" w:rsidRPr="00000000">
        <w:rPr>
          <w:rFonts w:ascii="PT Sans" w:cs="PT Sans" w:eastAsia="PT Sans" w:hAnsi="PT Sans"/>
          <w:rtl w:val="0"/>
        </w:rPr>
        <w:t xml:space="preserve">The goal of similarity flooding is to match elements of related and complex objects, whether this be data schemes, instances, graphs, etc. It is a generic algorithm with wide applicability.</w:t>
      </w:r>
    </w:p>
    <w:p w:rsidR="00000000" w:rsidDel="00000000" w:rsidP="00000000" w:rsidRDefault="00000000" w:rsidRPr="00000000" w14:paraId="0000029F">
      <w:pPr>
        <w:rPr>
          <w:rFonts w:ascii="PT Sans" w:cs="PT Sans" w:eastAsia="PT Sans" w:hAnsi="PT Sans"/>
        </w:rPr>
      </w:pPr>
      <w:r w:rsidDel="00000000" w:rsidR="00000000" w:rsidRPr="00000000">
        <w:rPr>
          <w:rtl w:val="0"/>
        </w:rPr>
      </w:r>
    </w:p>
    <w:p w:rsidR="00000000" w:rsidDel="00000000" w:rsidP="00000000" w:rsidRDefault="00000000" w:rsidRPr="00000000" w14:paraId="000002A0">
      <w:pPr>
        <w:rPr>
          <w:rFonts w:ascii="PT Sans" w:cs="PT Sans" w:eastAsia="PT Sans" w:hAnsi="PT Sans"/>
        </w:rPr>
      </w:pPr>
      <w:r w:rsidDel="00000000" w:rsidR="00000000" w:rsidRPr="00000000">
        <w:rPr>
          <w:rFonts w:ascii="PT Sans" w:cs="PT Sans" w:eastAsia="PT Sans" w:hAnsi="PT Sans"/>
          <w:rtl w:val="0"/>
        </w:rPr>
        <w:t xml:space="preserve">The current approaches include comparing SQL or XMLs of given objects. However, this requires domain-specific knowledge and coding. Similarity flooding relies on structural similarities to find a solution.</w:t>
      </w:r>
    </w:p>
    <w:p w:rsidR="00000000" w:rsidDel="00000000" w:rsidP="00000000" w:rsidRDefault="00000000" w:rsidRPr="00000000" w14:paraId="000002A1">
      <w:pPr>
        <w:rPr>
          <w:rFonts w:ascii="PT Sans" w:cs="PT Sans" w:eastAsia="PT Sans" w:hAnsi="PT Sans"/>
        </w:rPr>
      </w:pPr>
      <w:r w:rsidDel="00000000" w:rsidR="00000000" w:rsidRPr="00000000">
        <w:rPr>
          <w:rtl w:val="0"/>
        </w:rPr>
      </w:r>
    </w:p>
    <w:p w:rsidR="00000000" w:rsidDel="00000000" w:rsidP="00000000" w:rsidRDefault="00000000" w:rsidRPr="00000000" w14:paraId="000002A2">
      <w:pPr>
        <w:rPr>
          <w:rFonts w:ascii="PT Sans" w:cs="PT Sans" w:eastAsia="PT Sans" w:hAnsi="PT Sans"/>
        </w:rPr>
      </w:pPr>
      <w:r w:rsidDel="00000000" w:rsidR="00000000" w:rsidRPr="00000000">
        <w:rPr>
          <w:rFonts w:ascii="PT Sans" w:cs="PT Sans" w:eastAsia="PT Sans" w:hAnsi="PT Sans"/>
          <w:rtl w:val="0"/>
        </w:rPr>
        <w:t xml:space="preserve">At a high level overview, the algorithm is divided into four parts:</w:t>
      </w:r>
    </w:p>
    <w:p w:rsidR="00000000" w:rsidDel="00000000" w:rsidP="00000000" w:rsidRDefault="00000000" w:rsidRPr="00000000" w14:paraId="000002A3">
      <w:pPr>
        <w:numPr>
          <w:ilvl w:val="0"/>
          <w:numId w:val="14"/>
        </w:numPr>
        <w:ind w:left="720" w:hanging="360"/>
        <w:rPr>
          <w:rFonts w:ascii="PT Sans" w:cs="PT Sans" w:eastAsia="PT Sans" w:hAnsi="PT Sans"/>
          <w:i w:val="1"/>
        </w:rPr>
      </w:pPr>
      <w:r w:rsidDel="00000000" w:rsidR="00000000" w:rsidRPr="00000000">
        <w:rPr>
          <w:rFonts w:ascii="PT Sans" w:cs="PT Sans" w:eastAsia="PT Sans" w:hAnsi="PT Sans"/>
          <w:i w:val="1"/>
          <w:rtl w:val="0"/>
        </w:rPr>
        <w:t xml:space="preserve">Input</w:t>
      </w:r>
      <w:r w:rsidDel="00000000" w:rsidR="00000000" w:rsidRPr="00000000">
        <w:rPr>
          <w:rFonts w:ascii="PT Sans" w:cs="PT Sans" w:eastAsia="PT Sans" w:hAnsi="PT Sans"/>
          <w:rtl w:val="0"/>
        </w:rPr>
        <w:t xml:space="preserve">: finds two objects to match, where the match will be between sub-elements of the two objects.</w:t>
      </w:r>
    </w:p>
    <w:p w:rsidR="00000000" w:rsidDel="00000000" w:rsidP="00000000" w:rsidRDefault="00000000" w:rsidRPr="00000000" w14:paraId="000002A4">
      <w:pPr>
        <w:numPr>
          <w:ilvl w:val="0"/>
          <w:numId w:val="14"/>
        </w:numPr>
        <w:ind w:left="720" w:hanging="360"/>
        <w:rPr>
          <w:rFonts w:ascii="PT Sans" w:cs="PT Sans" w:eastAsia="PT Sans" w:hAnsi="PT Sans"/>
          <w:i w:val="1"/>
        </w:rPr>
      </w:pPr>
      <w:r w:rsidDel="00000000" w:rsidR="00000000" w:rsidRPr="00000000">
        <w:rPr>
          <w:rFonts w:ascii="PT Sans" w:cs="PT Sans" w:eastAsia="PT Sans" w:hAnsi="PT Sans"/>
          <w:i w:val="1"/>
          <w:rtl w:val="0"/>
        </w:rPr>
        <w:t xml:space="preserve">Graph</w:t>
      </w:r>
      <w:r w:rsidDel="00000000" w:rsidR="00000000" w:rsidRPr="00000000">
        <w:rPr>
          <w:rFonts w:ascii="PT Sans" w:cs="PT Sans" w:eastAsia="PT Sans" w:hAnsi="PT Sans"/>
          <w:rtl w:val="0"/>
        </w:rPr>
        <w:t xml:space="preserve">: represent graphs as directed, labeled graphs.</w:t>
      </w:r>
    </w:p>
    <w:p w:rsidR="00000000" w:rsidDel="00000000" w:rsidP="00000000" w:rsidRDefault="00000000" w:rsidRPr="00000000" w14:paraId="000002A5">
      <w:pPr>
        <w:numPr>
          <w:ilvl w:val="0"/>
          <w:numId w:val="14"/>
        </w:numPr>
        <w:ind w:left="720" w:hanging="360"/>
        <w:rPr>
          <w:rFonts w:ascii="PT Sans" w:cs="PT Sans" w:eastAsia="PT Sans" w:hAnsi="PT Sans"/>
          <w:i w:val="1"/>
        </w:rPr>
      </w:pPr>
      <w:r w:rsidDel="00000000" w:rsidR="00000000" w:rsidRPr="00000000">
        <w:rPr>
          <w:rFonts w:ascii="PT Sans" w:cs="PT Sans" w:eastAsia="PT Sans" w:hAnsi="PT Sans"/>
          <w:i w:val="1"/>
          <w:rtl w:val="0"/>
        </w:rPr>
        <w:t xml:space="preserve">Mapping</w:t>
      </w:r>
      <w:r w:rsidDel="00000000" w:rsidR="00000000" w:rsidRPr="00000000">
        <w:rPr>
          <w:rFonts w:ascii="Arial" w:cs="Arial" w:eastAsia="Arial" w:hAnsi="Arial"/>
          <w:rtl w:val="0"/>
        </w:rPr>
        <w:t xml:space="preserve">: Begin with an initial mapping function σ and an iterative computation of σ, where each σ</w:t>
      </w:r>
      <w:r w:rsidDel="00000000" w:rsidR="00000000" w:rsidRPr="00000000">
        <w:rPr>
          <w:rFonts w:ascii="PT Sans" w:cs="PT Sans" w:eastAsia="PT Sans" w:hAnsi="PT Sans"/>
          <w:vertAlign w:val="superscript"/>
          <w:rtl w:val="0"/>
        </w:rPr>
        <w:t xml:space="preserve">i</w:t>
      </w:r>
      <w:r w:rsidDel="00000000" w:rsidR="00000000" w:rsidRPr="00000000">
        <w:rPr>
          <w:rFonts w:ascii="Arial" w:cs="Arial" w:eastAsia="Arial" w:hAnsi="Arial"/>
          <w:rtl w:val="0"/>
        </w:rPr>
        <w:t xml:space="preserve"> is based on σ</w:t>
      </w:r>
      <w:r w:rsidDel="00000000" w:rsidR="00000000" w:rsidRPr="00000000">
        <w:rPr>
          <w:rFonts w:ascii="PT Sans" w:cs="PT Sans" w:eastAsia="PT Sans" w:hAnsi="PT Sans"/>
          <w:vertAlign w:val="superscript"/>
          <w:rtl w:val="0"/>
        </w:rPr>
        <w:t xml:space="preserve">i-1</w:t>
      </w:r>
      <w:r w:rsidDel="00000000" w:rsidR="00000000" w:rsidRPr="00000000">
        <w:rPr>
          <w:rFonts w:ascii="PT Sans" w:cs="PT Sans" w:eastAsia="PT Sans" w:hAnsi="PT Sans"/>
          <w:rtl w:val="0"/>
        </w:rPr>
        <w:t xml:space="preserve"> and the current propagation graph. Continue until a stable mapping is reached.</w:t>
      </w:r>
    </w:p>
    <w:p w:rsidR="00000000" w:rsidDel="00000000" w:rsidP="00000000" w:rsidRDefault="00000000" w:rsidRPr="00000000" w14:paraId="000002A6">
      <w:pPr>
        <w:numPr>
          <w:ilvl w:val="0"/>
          <w:numId w:val="14"/>
        </w:numPr>
        <w:ind w:left="720" w:hanging="360"/>
        <w:rPr>
          <w:rFonts w:ascii="PT Sans" w:cs="PT Sans" w:eastAsia="PT Sans" w:hAnsi="PT Sans"/>
          <w:i w:val="1"/>
        </w:rPr>
      </w:pPr>
      <w:r w:rsidDel="00000000" w:rsidR="00000000" w:rsidRPr="00000000">
        <w:rPr>
          <w:rFonts w:ascii="PT Sans" w:cs="PT Sans" w:eastAsia="PT Sans" w:hAnsi="PT Sans"/>
          <w:i w:val="1"/>
          <w:rtl w:val="0"/>
        </w:rPr>
        <w:t xml:space="preserve">Filtering</w:t>
      </w:r>
      <w:r w:rsidDel="00000000" w:rsidR="00000000" w:rsidRPr="00000000">
        <w:rPr>
          <w:rFonts w:ascii="PT Sans" w:cs="PT Sans" w:eastAsia="PT Sans" w:hAnsi="PT Sans"/>
          <w:rtl w:val="0"/>
        </w:rPr>
        <w:t xml:space="preserve">: Mapping will produce a lot of information, much more than we probably need. Therefore, filtering can remove unnecessary pairs, and the choice of a filter is domain-specific. Some methods include removal by domain-specific information, cardinality, and threshold. </w:t>
      </w:r>
    </w:p>
    <w:p w:rsidR="00000000" w:rsidDel="00000000" w:rsidP="00000000" w:rsidRDefault="00000000" w:rsidRPr="00000000" w14:paraId="000002A7">
      <w:pPr>
        <w:rPr>
          <w:rFonts w:ascii="PT Sans" w:cs="PT Sans" w:eastAsia="PT Sans" w:hAnsi="PT Sans"/>
        </w:rPr>
      </w:pPr>
      <w:r w:rsidDel="00000000" w:rsidR="00000000" w:rsidRPr="00000000">
        <w:rPr>
          <w:rtl w:val="0"/>
        </w:rPr>
      </w:r>
    </w:p>
    <w:p w:rsidR="00000000" w:rsidDel="00000000" w:rsidP="00000000" w:rsidRDefault="00000000" w:rsidRPr="00000000" w14:paraId="000002A8">
      <w:pPr>
        <w:rPr>
          <w:rFonts w:ascii="PT Sans" w:cs="PT Sans" w:eastAsia="PT Sans" w:hAnsi="PT Sans"/>
        </w:rPr>
      </w:pPr>
      <w:r w:rsidDel="00000000" w:rsidR="00000000" w:rsidRPr="00000000">
        <w:rPr>
          <w:rFonts w:ascii="PT Sans" w:cs="PT Sans" w:eastAsia="PT Sans" w:hAnsi="PT Sans"/>
          <w:rtl w:val="0"/>
        </w:rPr>
        <w:t xml:space="preserve">A concise and instructive slideshow can be found </w:t>
      </w:r>
      <w:hyperlink r:id="rId89">
        <w:r w:rsidDel="00000000" w:rsidR="00000000" w:rsidRPr="00000000">
          <w:rPr>
            <w:rFonts w:ascii="PT Sans" w:cs="PT Sans" w:eastAsia="PT Sans" w:hAnsi="PT Sans"/>
            <w:color w:val="1155cc"/>
            <w:u w:val="single"/>
            <w:rtl w:val="0"/>
          </w:rPr>
          <w:t xml:space="preserve">here</w:t>
        </w:r>
      </w:hyperlink>
      <w:r w:rsidDel="00000000" w:rsidR="00000000" w:rsidRPr="00000000">
        <w:rPr>
          <w:rFonts w:ascii="PT Sans" w:cs="PT Sans" w:eastAsia="PT Sans" w:hAnsi="PT Sans"/>
          <w:rtl w:val="0"/>
        </w:rPr>
        <w:t xml:space="preserve">. The paper is </w:t>
      </w:r>
      <w:hyperlink r:id="rId90">
        <w:r w:rsidDel="00000000" w:rsidR="00000000" w:rsidRPr="00000000">
          <w:rPr>
            <w:rFonts w:ascii="PT Sans" w:cs="PT Sans" w:eastAsia="PT Sans" w:hAnsi="PT Sans"/>
            <w:color w:val="1155cc"/>
            <w:u w:val="single"/>
            <w:rtl w:val="0"/>
          </w:rPr>
          <w:t xml:space="preserve">here</w:t>
        </w:r>
      </w:hyperlink>
      <w:r w:rsidDel="00000000" w:rsidR="00000000" w:rsidRPr="00000000">
        <w:rPr>
          <w:rFonts w:ascii="PT Sans" w:cs="PT Sans" w:eastAsia="PT Sans" w:hAnsi="PT Sans"/>
          <w:rtl w:val="0"/>
        </w:rPr>
        <w:t xml:space="preserve">.</w:t>
      </w:r>
    </w:p>
    <w:p w:rsidR="00000000" w:rsidDel="00000000" w:rsidP="00000000" w:rsidRDefault="00000000" w:rsidRPr="00000000" w14:paraId="000002A9">
      <w:pPr>
        <w:rPr>
          <w:rFonts w:ascii="PT Sans" w:cs="PT Sans" w:eastAsia="PT Sans" w:hAnsi="PT Sans"/>
        </w:rPr>
      </w:pPr>
      <w:r w:rsidDel="00000000" w:rsidR="00000000" w:rsidRPr="00000000">
        <w:rPr>
          <w:rtl w:val="0"/>
        </w:rPr>
      </w:r>
    </w:p>
    <w:p w:rsidR="00000000" w:rsidDel="00000000" w:rsidP="00000000" w:rsidRDefault="00000000" w:rsidRPr="00000000" w14:paraId="000002AA">
      <w:pPr>
        <w:pStyle w:val="Heading4"/>
        <w:rPr/>
      </w:pPr>
      <w:bookmarkStart w:colFirst="0" w:colLast="0" w:name="_zhb6rvkdgl0e" w:id="75"/>
      <w:bookmarkEnd w:id="75"/>
      <w:r w:rsidDel="00000000" w:rsidR="00000000" w:rsidRPr="00000000">
        <w:rPr>
          <w:rtl w:val="0"/>
        </w:rPr>
        <w:t xml:space="preserve">Scoring Method for Phylogenetic Tree Construction</w:t>
      </w:r>
      <w:r w:rsidDel="00000000" w:rsidR="00000000" w:rsidRPr="00000000">
        <w:rPr>
          <w:rtl w:val="0"/>
        </w:rPr>
      </w:r>
    </w:p>
    <w:p w:rsidR="00000000" w:rsidDel="00000000" w:rsidP="00000000" w:rsidRDefault="00000000" w:rsidRPr="00000000" w14:paraId="000002AB">
      <w:pPr>
        <w:rPr>
          <w:rFonts w:ascii="PT Sans" w:cs="PT Sans" w:eastAsia="PT Sans" w:hAnsi="PT Sans"/>
        </w:rPr>
      </w:pPr>
      <w:hyperlink r:id="rId91">
        <w:r w:rsidDel="00000000" w:rsidR="00000000" w:rsidRPr="00000000">
          <w:rPr>
            <w:rFonts w:ascii="PT Sans" w:cs="PT Sans" w:eastAsia="PT Sans" w:hAnsi="PT Sans"/>
            <w:color w:val="1155cc"/>
            <w:u w:val="single"/>
            <w:rtl w:val="0"/>
          </w:rPr>
          <w:t xml:space="preserve">scoring method for phylogenetic tree construction proposed by Heymans and Singh</w:t>
        </w:r>
      </w:hyperlink>
      <w:r w:rsidDel="00000000" w:rsidR="00000000" w:rsidRPr="00000000">
        <w:rPr>
          <w:rtl w:val="0"/>
        </w:rPr>
      </w:r>
    </w:p>
    <w:p w:rsidR="00000000" w:rsidDel="00000000" w:rsidP="00000000" w:rsidRDefault="00000000" w:rsidRPr="00000000" w14:paraId="000002AC">
      <w:pPr>
        <w:rPr>
          <w:rFonts w:ascii="PT Sans" w:cs="PT Sans" w:eastAsia="PT Sans" w:hAnsi="PT Sans"/>
        </w:rPr>
      </w:pPr>
      <w:r w:rsidDel="00000000" w:rsidR="00000000" w:rsidRPr="00000000">
        <w:rPr>
          <w:rtl w:val="0"/>
        </w:rPr>
      </w:r>
    </w:p>
    <w:p w:rsidR="00000000" w:rsidDel="00000000" w:rsidP="00000000" w:rsidRDefault="00000000" w:rsidRPr="00000000" w14:paraId="000002AD">
      <w:pPr>
        <w:rPr>
          <w:rFonts w:ascii="PT Sans" w:cs="PT Sans" w:eastAsia="PT Sans" w:hAnsi="PT Sans"/>
        </w:rPr>
      </w:pPr>
      <w:r w:rsidDel="00000000" w:rsidR="00000000" w:rsidRPr="00000000">
        <w:rPr>
          <w:rFonts w:ascii="PT Sans" w:cs="PT Sans" w:eastAsia="PT Sans" w:hAnsi="PT Sans"/>
          <w:b w:val="1"/>
          <w:i w:val="1"/>
          <w:rtl w:val="0"/>
        </w:rPr>
        <w:t xml:space="preserve">Phylogenetic Tree Construction</w:t>
      </w:r>
      <w:r w:rsidDel="00000000" w:rsidR="00000000" w:rsidRPr="00000000">
        <w:rPr>
          <w:rFonts w:ascii="PT Sans" w:cs="PT Sans" w:eastAsia="PT Sans" w:hAnsi="PT Sans"/>
          <w:rtl w:val="0"/>
        </w:rPr>
        <w:t xml:space="preserve"> - finds the score between two sequences which provides information about their evolutionary relationship to each other. When more than two sequences are present the scores between all combinations of sequence pairs form the starting point for producing a multiple alignment.</w:t>
      </w:r>
    </w:p>
    <w:p w:rsidR="00000000" w:rsidDel="00000000" w:rsidP="00000000" w:rsidRDefault="00000000" w:rsidRPr="00000000" w14:paraId="000002AE">
      <w:pPr>
        <w:rPr>
          <w:rFonts w:ascii="PT Sans" w:cs="PT Sans" w:eastAsia="PT Sans" w:hAnsi="PT Sans"/>
        </w:rPr>
      </w:pPr>
      <w:r w:rsidDel="00000000" w:rsidR="00000000" w:rsidRPr="00000000">
        <w:rPr>
          <w:rtl w:val="0"/>
        </w:rPr>
      </w:r>
    </w:p>
    <w:p w:rsidR="00000000" w:rsidDel="00000000" w:rsidP="00000000" w:rsidRDefault="00000000" w:rsidRPr="00000000" w14:paraId="000002AF">
      <w:pPr>
        <w:rPr>
          <w:rFonts w:ascii="PT Sans" w:cs="PT Sans" w:eastAsia="PT Sans" w:hAnsi="PT Sans"/>
        </w:rPr>
      </w:pPr>
      <w:r w:rsidDel="00000000" w:rsidR="00000000" w:rsidRPr="00000000">
        <w:rPr>
          <w:rFonts w:ascii="PT Sans" w:cs="PT Sans" w:eastAsia="PT Sans" w:hAnsi="PT Sans"/>
          <w:rtl w:val="0"/>
        </w:rPr>
        <w:t xml:space="preserve">Some of its application in data science:</w:t>
      </w:r>
    </w:p>
    <w:p w:rsidR="00000000" w:rsidDel="00000000" w:rsidP="00000000" w:rsidRDefault="00000000" w:rsidRPr="00000000" w14:paraId="000002B0">
      <w:pPr>
        <w:numPr>
          <w:ilvl w:val="0"/>
          <w:numId w:val="1"/>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Ortholog identification</w:t>
      </w:r>
    </w:p>
    <w:p w:rsidR="00000000" w:rsidDel="00000000" w:rsidP="00000000" w:rsidRDefault="00000000" w:rsidRPr="00000000" w14:paraId="000002B1">
      <w:pPr>
        <w:numPr>
          <w:ilvl w:val="0"/>
          <w:numId w:val="1"/>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Ancestral sequence reconstruction </w:t>
      </w:r>
    </w:p>
    <w:p w:rsidR="00000000" w:rsidDel="00000000" w:rsidP="00000000" w:rsidRDefault="00000000" w:rsidRPr="00000000" w14:paraId="000002B2">
      <w:pPr>
        <w:numPr>
          <w:ilvl w:val="0"/>
          <w:numId w:val="1"/>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Synthesized for experimental investigation (e.g., to explore the ancestral function, folding pathways/stability) </w:t>
      </w:r>
    </w:p>
    <w:p w:rsidR="00000000" w:rsidDel="00000000" w:rsidP="00000000" w:rsidRDefault="00000000" w:rsidRPr="00000000" w14:paraId="000002B3">
      <w:pPr>
        <w:numPr>
          <w:ilvl w:val="0"/>
          <w:numId w:val="1"/>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Phylogenomic function prediction </w:t>
      </w:r>
    </w:p>
    <w:p w:rsidR="00000000" w:rsidDel="00000000" w:rsidP="00000000" w:rsidRDefault="00000000" w:rsidRPr="00000000" w14:paraId="000002B4">
      <w:pPr>
        <w:numPr>
          <w:ilvl w:val="0"/>
          <w:numId w:val="1"/>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Exploring the evolution of a functional and structural domain </w:t>
      </w:r>
    </w:p>
    <w:p w:rsidR="00000000" w:rsidDel="00000000" w:rsidP="00000000" w:rsidRDefault="00000000" w:rsidRPr="00000000" w14:paraId="000002B5">
      <w:pPr>
        <w:numPr>
          <w:ilvl w:val="0"/>
          <w:numId w:val="1"/>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Functional site prediction </w:t>
      </w:r>
    </w:p>
    <w:p w:rsidR="00000000" w:rsidDel="00000000" w:rsidP="00000000" w:rsidRDefault="00000000" w:rsidRPr="00000000" w14:paraId="000002B6">
      <w:pPr>
        <w:numPr>
          <w:ilvl w:val="0"/>
          <w:numId w:val="1"/>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Cellular localization and membrane topology prediction </w:t>
      </w:r>
    </w:p>
    <w:p w:rsidR="00000000" w:rsidDel="00000000" w:rsidP="00000000" w:rsidRDefault="00000000" w:rsidRPr="00000000" w14:paraId="000002B7">
      <w:pPr>
        <w:numPr>
          <w:ilvl w:val="0"/>
          <w:numId w:val="1"/>
        </w:numPr>
        <w:ind w:left="720" w:hanging="360"/>
        <w:rPr>
          <w:rFonts w:ascii="PT Sans" w:cs="PT Sans" w:eastAsia="PT Sans" w:hAnsi="PT Sans"/>
          <w:u w:val="none"/>
        </w:rPr>
      </w:pPr>
      <w:r w:rsidDel="00000000" w:rsidR="00000000" w:rsidRPr="00000000">
        <w:rPr>
          <w:rFonts w:ascii="PT Sans" w:cs="PT Sans" w:eastAsia="PT Sans" w:hAnsi="PT Sans"/>
          <w:rtl w:val="0"/>
        </w:rPr>
        <w:t xml:space="preserve">Modelling the evolution of metabolic and signalling networks and pathways </w:t>
      </w:r>
    </w:p>
    <w:p w:rsidR="00000000" w:rsidDel="00000000" w:rsidP="00000000" w:rsidRDefault="00000000" w:rsidRPr="00000000" w14:paraId="000002B8">
      <w:pPr>
        <w:rPr>
          <w:rFonts w:ascii="PT Sans" w:cs="PT Sans" w:eastAsia="PT Sans" w:hAnsi="PT Sans"/>
        </w:rPr>
      </w:pPr>
      <w:r w:rsidDel="00000000" w:rsidR="00000000" w:rsidRPr="00000000">
        <w:rPr>
          <w:rtl w:val="0"/>
        </w:rPr>
      </w:r>
    </w:p>
    <w:p w:rsidR="00000000" w:rsidDel="00000000" w:rsidP="00000000" w:rsidRDefault="00000000" w:rsidRPr="00000000" w14:paraId="000002B9">
      <w:pPr>
        <w:rPr>
          <w:rFonts w:ascii="PT Sans" w:cs="PT Sans" w:eastAsia="PT Sans" w:hAnsi="PT Sans"/>
        </w:rPr>
      </w:pPr>
      <w:r w:rsidDel="00000000" w:rsidR="00000000" w:rsidRPr="00000000">
        <w:rPr>
          <w:rFonts w:ascii="PT Sans" w:cs="PT Sans" w:eastAsia="PT Sans" w:hAnsi="PT Sans"/>
          <w:rtl w:val="0"/>
        </w:rPr>
        <w:t xml:space="preserve">One of Berkeley’s courses has slides on this with a download </w:t>
      </w:r>
      <w:hyperlink r:id="rId92">
        <w:r w:rsidDel="00000000" w:rsidR="00000000" w:rsidRPr="00000000">
          <w:rPr>
            <w:rFonts w:ascii="PT Sans" w:cs="PT Sans" w:eastAsia="PT Sans" w:hAnsi="PT Sans"/>
            <w:color w:val="1155cc"/>
            <w:u w:val="single"/>
            <w:rtl w:val="0"/>
          </w:rPr>
          <w:t xml:space="preserve">here</w:t>
        </w:r>
      </w:hyperlink>
      <w:r w:rsidDel="00000000" w:rsidR="00000000" w:rsidRPr="00000000">
        <w:rPr>
          <w:rFonts w:ascii="PT Sans" w:cs="PT Sans" w:eastAsia="PT Sans" w:hAnsi="PT Sans"/>
          <w:rtl w:val="0"/>
        </w:rPr>
        <w:t xml:space="preserve">.</w:t>
      </w:r>
    </w:p>
    <w:p w:rsidR="00000000" w:rsidDel="00000000" w:rsidP="00000000" w:rsidRDefault="00000000" w:rsidRPr="00000000" w14:paraId="000002BA">
      <w:pPr>
        <w:rPr>
          <w:rFonts w:ascii="PT Sans" w:cs="PT Sans" w:eastAsia="PT Sans" w:hAnsi="PT Sans"/>
        </w:rPr>
      </w:pPr>
      <w:r w:rsidDel="00000000" w:rsidR="00000000" w:rsidRPr="00000000">
        <w:rPr>
          <w:rtl w:val="0"/>
        </w:rPr>
      </w:r>
    </w:p>
    <w:p w:rsidR="00000000" w:rsidDel="00000000" w:rsidP="00000000" w:rsidRDefault="00000000" w:rsidRPr="00000000" w14:paraId="000002BB">
      <w:pPr>
        <w:rPr>
          <w:rFonts w:ascii="PT Sans" w:cs="PT Sans" w:eastAsia="PT Sans" w:hAnsi="PT Sans"/>
        </w:rPr>
      </w:pPr>
      <w:r w:rsidDel="00000000" w:rsidR="00000000" w:rsidRPr="00000000">
        <w:rPr>
          <w:rFonts w:ascii="PT Sans" w:cs="PT Sans" w:eastAsia="PT Sans" w:hAnsi="PT Sans"/>
          <w:rtl w:val="0"/>
        </w:rPr>
        <w:t xml:space="preserve">Additional sources: </w:t>
      </w:r>
      <w:hyperlink r:id="rId93">
        <w:r w:rsidDel="00000000" w:rsidR="00000000" w:rsidRPr="00000000">
          <w:rPr>
            <w:rFonts w:ascii="PT Sans" w:cs="PT Sans" w:eastAsia="PT Sans" w:hAnsi="PT Sans"/>
            <w:color w:val="1155cc"/>
            <w:u w:val="single"/>
            <w:rtl w:val="0"/>
          </w:rPr>
          <w:t xml:space="preserve">construction types</w:t>
        </w:r>
      </w:hyperlink>
      <w:r w:rsidDel="00000000" w:rsidR="00000000" w:rsidRPr="00000000">
        <w:rPr>
          <w:rFonts w:ascii="PT Sans" w:cs="PT Sans" w:eastAsia="PT Sans" w:hAnsi="PT Sans"/>
          <w:rtl w:val="0"/>
        </w:rPr>
        <w:t xml:space="preserve">, </w:t>
      </w:r>
      <w:hyperlink r:id="rId94">
        <w:r w:rsidDel="00000000" w:rsidR="00000000" w:rsidRPr="00000000">
          <w:rPr>
            <w:rFonts w:ascii="PT Sans" w:cs="PT Sans" w:eastAsia="PT Sans" w:hAnsi="PT Sans"/>
            <w:color w:val="1155cc"/>
            <w:u w:val="single"/>
            <w:rtl w:val="0"/>
          </w:rPr>
          <w:t xml:space="preserve">trees</w:t>
        </w:r>
      </w:hyperlink>
      <w:r w:rsidDel="00000000" w:rsidR="00000000" w:rsidRPr="00000000">
        <w:rPr>
          <w:rFonts w:ascii="PT Sans" w:cs="PT Sans" w:eastAsia="PT Sans" w:hAnsi="PT Sans"/>
          <w:rtl w:val="0"/>
        </w:rPr>
        <w:t xml:space="preserve">, </w:t>
      </w:r>
      <w:hyperlink r:id="rId95">
        <w:r w:rsidDel="00000000" w:rsidR="00000000" w:rsidRPr="00000000">
          <w:rPr>
            <w:rFonts w:ascii="PT Sans" w:cs="PT Sans" w:eastAsia="PT Sans" w:hAnsi="PT Sans"/>
            <w:color w:val="1155cc"/>
            <w:u w:val="single"/>
            <w:rtl w:val="0"/>
          </w:rPr>
          <w:t xml:space="preserve">application based paper</w:t>
        </w:r>
      </w:hyperlink>
      <w:r w:rsidDel="00000000" w:rsidR="00000000" w:rsidRPr="00000000">
        <w:rPr>
          <w:rtl w:val="0"/>
        </w:rPr>
      </w:r>
    </w:p>
    <w:p w:rsidR="00000000" w:rsidDel="00000000" w:rsidP="00000000" w:rsidRDefault="00000000" w:rsidRPr="00000000" w14:paraId="000002BC">
      <w:pPr>
        <w:rPr>
          <w:rFonts w:ascii="PT Sans" w:cs="PT Sans" w:eastAsia="PT Sans" w:hAnsi="PT Sans"/>
        </w:rPr>
      </w:pPr>
      <w:r w:rsidDel="00000000" w:rsidR="00000000" w:rsidRPr="00000000">
        <w:rPr>
          <w:rtl w:val="0"/>
        </w:rPr>
      </w:r>
    </w:p>
    <w:p w:rsidR="00000000" w:rsidDel="00000000" w:rsidP="00000000" w:rsidRDefault="00000000" w:rsidRPr="00000000" w14:paraId="000002BD">
      <w:pPr>
        <w:pStyle w:val="Heading4"/>
        <w:rPr>
          <w:rFonts w:ascii="PT Sans" w:cs="PT Sans" w:eastAsia="PT Sans" w:hAnsi="PT Sans"/>
        </w:rPr>
      </w:pPr>
      <w:bookmarkStart w:colFirst="0" w:colLast="0" w:name="_2l6kqggl05ja" w:id="76"/>
      <w:bookmarkEnd w:id="76"/>
      <w:r w:rsidDel="00000000" w:rsidR="00000000" w:rsidRPr="00000000">
        <w:rPr>
          <w:rtl w:val="0"/>
        </w:rPr>
        <w:t xml:space="preserve">Vertex Similarity Method</w:t>
      </w:r>
      <w:r w:rsidDel="00000000" w:rsidR="00000000" w:rsidRPr="00000000">
        <w:rPr>
          <w:rtl w:val="0"/>
        </w:rPr>
      </w:r>
    </w:p>
    <w:p w:rsidR="00000000" w:rsidDel="00000000" w:rsidP="00000000" w:rsidRDefault="00000000" w:rsidRPr="00000000" w14:paraId="000002BE">
      <w:pPr>
        <w:rPr>
          <w:rFonts w:ascii="PT Sans" w:cs="PT Sans" w:eastAsia="PT Sans" w:hAnsi="PT Sans"/>
        </w:rPr>
      </w:pPr>
      <w:r w:rsidDel="00000000" w:rsidR="00000000" w:rsidRPr="00000000">
        <w:rPr>
          <w:rFonts w:ascii="PT Sans" w:cs="PT Sans" w:eastAsia="PT Sans" w:hAnsi="PT Sans"/>
          <w:b w:val="1"/>
          <w:i w:val="1"/>
          <w:rtl w:val="0"/>
        </w:rPr>
        <w:t xml:space="preserve">Vertex Similarity Method</w:t>
      </w:r>
      <w:r w:rsidDel="00000000" w:rsidR="00000000" w:rsidRPr="00000000">
        <w:rPr>
          <w:rFonts w:ascii="PT Sans" w:cs="PT Sans" w:eastAsia="PT Sans" w:hAnsi="PT Sans"/>
          <w:rtl w:val="0"/>
        </w:rPr>
        <w:t xml:space="preserve"> - proposes a measure of similarity based on the concept that two vertices are similar if their immediate neighbors in the network are themselves similar.</w:t>
      </w:r>
    </w:p>
    <w:p w:rsidR="00000000" w:rsidDel="00000000" w:rsidP="00000000" w:rsidRDefault="00000000" w:rsidRPr="00000000" w14:paraId="000002BF">
      <w:pPr>
        <w:rPr>
          <w:rFonts w:ascii="PT Sans" w:cs="PT Sans" w:eastAsia="PT Sans" w:hAnsi="PT Sans"/>
        </w:rPr>
      </w:pPr>
      <w:r w:rsidDel="00000000" w:rsidR="00000000" w:rsidRPr="00000000">
        <w:rPr>
          <w:rtl w:val="0"/>
        </w:rPr>
      </w:r>
    </w:p>
    <w:p w:rsidR="00000000" w:rsidDel="00000000" w:rsidP="00000000" w:rsidRDefault="00000000" w:rsidRPr="00000000" w14:paraId="000002C0">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2125734" cy="1871663"/>
            <wp:effectExtent b="0" l="0" r="0" t="0"/>
            <wp:docPr id="1" name="image12.png"/>
            <a:graphic>
              <a:graphicData uri="http://schemas.openxmlformats.org/drawingml/2006/picture">
                <pic:pic>
                  <pic:nvPicPr>
                    <pic:cNvPr id="0" name="image12.png"/>
                    <pic:cNvPicPr preferRelativeResize="0"/>
                  </pic:nvPicPr>
                  <pic:blipFill>
                    <a:blip r:embed="rId96"/>
                    <a:srcRect b="0" l="0" r="0" t="0"/>
                    <a:stretch>
                      <a:fillRect/>
                    </a:stretch>
                  </pic:blipFill>
                  <pic:spPr>
                    <a:xfrm>
                      <a:off x="0" y="0"/>
                      <a:ext cx="2125734"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rFonts w:ascii="PT Sans" w:cs="PT Sans" w:eastAsia="PT Sans" w:hAnsi="PT Sans"/>
        </w:rPr>
      </w:pPr>
      <w:r w:rsidDel="00000000" w:rsidR="00000000" w:rsidRPr="00000000">
        <w:rPr>
          <w:rFonts w:ascii="PT Sans" w:cs="PT Sans" w:eastAsia="PT Sans" w:hAnsi="PT Sans"/>
          <w:rtl w:val="0"/>
        </w:rPr>
        <w:t xml:space="preserve">A vertex j is similar to vertex i (dashed line) if i has a network neighbor v (solid line) that is itself similar to j .</w:t>
      </w:r>
    </w:p>
    <w:p w:rsidR="00000000" w:rsidDel="00000000" w:rsidP="00000000" w:rsidRDefault="00000000" w:rsidRPr="00000000" w14:paraId="000002C2">
      <w:pPr>
        <w:rPr>
          <w:rFonts w:ascii="PT Sans" w:cs="PT Sans" w:eastAsia="PT Sans" w:hAnsi="PT Sans"/>
        </w:rPr>
      </w:pPr>
      <w:r w:rsidDel="00000000" w:rsidR="00000000" w:rsidRPr="00000000">
        <w:rPr>
          <w:rtl w:val="0"/>
        </w:rPr>
      </w:r>
    </w:p>
    <w:p w:rsidR="00000000" w:rsidDel="00000000" w:rsidP="00000000" w:rsidRDefault="00000000" w:rsidRPr="00000000" w14:paraId="000002C3">
      <w:pPr>
        <w:rPr>
          <w:rFonts w:ascii="PT Sans" w:cs="PT Sans" w:eastAsia="PT Sans" w:hAnsi="PT Sans"/>
        </w:rPr>
      </w:pPr>
      <w:r w:rsidDel="00000000" w:rsidR="00000000" w:rsidRPr="00000000">
        <w:rPr>
          <w:rFonts w:ascii="PT Sans" w:cs="PT Sans" w:eastAsia="PT Sans" w:hAnsi="PT Sans"/>
          <w:rtl w:val="0"/>
        </w:rPr>
        <w:t xml:space="preserve">The paper can be found </w:t>
      </w:r>
      <w:hyperlink r:id="rId97">
        <w:r w:rsidDel="00000000" w:rsidR="00000000" w:rsidRPr="00000000">
          <w:rPr>
            <w:rFonts w:ascii="PT Sans" w:cs="PT Sans" w:eastAsia="PT Sans" w:hAnsi="PT Sans"/>
            <w:color w:val="1155cc"/>
            <w:u w:val="single"/>
            <w:rtl w:val="0"/>
          </w:rPr>
          <w:t xml:space="preserve">here</w:t>
        </w:r>
      </w:hyperlink>
      <w:r w:rsidDel="00000000" w:rsidR="00000000" w:rsidRPr="00000000">
        <w:rPr>
          <w:rFonts w:ascii="PT Sans" w:cs="PT Sans" w:eastAsia="PT Sans" w:hAnsi="PT Sans"/>
          <w:rtl w:val="0"/>
        </w:rPr>
        <w:t xml:space="preserve">.</w:t>
      </w:r>
    </w:p>
    <w:p w:rsidR="00000000" w:rsidDel="00000000" w:rsidP="00000000" w:rsidRDefault="00000000" w:rsidRPr="00000000" w14:paraId="000002C4">
      <w:pPr>
        <w:rPr>
          <w:rFonts w:ascii="PT Sans" w:cs="PT Sans" w:eastAsia="PT Sans" w:hAnsi="PT Sans"/>
        </w:rPr>
      </w:pPr>
      <w:r w:rsidDel="00000000" w:rsidR="00000000" w:rsidRPr="00000000">
        <w:rPr>
          <w:rtl w:val="0"/>
        </w:rPr>
      </w:r>
    </w:p>
    <w:p w:rsidR="00000000" w:rsidDel="00000000" w:rsidP="00000000" w:rsidRDefault="00000000" w:rsidRPr="00000000" w14:paraId="000002C5">
      <w:pPr>
        <w:rPr>
          <w:rFonts w:ascii="PT Sans" w:cs="PT Sans" w:eastAsia="PT Sans" w:hAnsi="PT Sans"/>
        </w:rPr>
      </w:pPr>
      <w:r w:rsidDel="00000000" w:rsidR="00000000" w:rsidRPr="00000000">
        <w:rPr>
          <w:rtl w:val="0"/>
        </w:rPr>
      </w:r>
    </w:p>
    <w:p w:rsidR="00000000" w:rsidDel="00000000" w:rsidP="00000000" w:rsidRDefault="00000000" w:rsidRPr="00000000" w14:paraId="000002C6">
      <w:pPr>
        <w:pStyle w:val="Heading4"/>
        <w:rPr/>
      </w:pPr>
      <w:bookmarkStart w:colFirst="0" w:colLast="0" w:name="_2xwb9zidnlyo" w:id="77"/>
      <w:bookmarkEnd w:id="77"/>
      <w:r w:rsidDel="00000000" w:rsidR="00000000" w:rsidRPr="00000000">
        <w:rPr>
          <w:rtl w:val="0"/>
        </w:rPr>
        <w:t xml:space="preserve">Scoring and Matching Algorithm</w:t>
      </w:r>
      <w:r w:rsidDel="00000000" w:rsidR="00000000" w:rsidRPr="00000000">
        <w:rPr>
          <w:rtl w:val="0"/>
        </w:rPr>
      </w:r>
    </w:p>
    <w:p w:rsidR="00000000" w:rsidDel="00000000" w:rsidP="00000000" w:rsidRDefault="00000000" w:rsidRPr="00000000" w14:paraId="000002C7">
      <w:pPr>
        <w:ind w:left="0" w:firstLine="0"/>
        <w:rPr>
          <w:rFonts w:ascii="PT Sans" w:cs="PT Sans" w:eastAsia="PT Sans" w:hAnsi="PT Sans"/>
        </w:rPr>
      </w:pPr>
      <w:r w:rsidDel="00000000" w:rsidR="00000000" w:rsidRPr="00000000">
        <w:rPr>
          <w:rFonts w:ascii="PT Sans" w:cs="PT Sans" w:eastAsia="PT Sans" w:hAnsi="PT Sans"/>
          <w:b w:val="1"/>
          <w:i w:val="1"/>
          <w:rtl w:val="0"/>
        </w:rPr>
        <w:t xml:space="preserve">Scoring and Matching Algorithm</w:t>
      </w:r>
      <w:r w:rsidDel="00000000" w:rsidR="00000000" w:rsidRPr="00000000">
        <w:rPr>
          <w:rFonts w:ascii="PT Sans" w:cs="PT Sans" w:eastAsia="PT Sans" w:hAnsi="PT Sans"/>
          <w:rtl w:val="0"/>
        </w:rPr>
        <w:t xml:space="preserve"> - this method introduces the idea of coupling the similarity scores of nodes and edges in order to compute the similarity between two graphs; the majority of the earlier proposed methods focuses on the nodes’ scores. In this work, the node correspondence is unknown and the proposed algorithm computes the similarity between all pairs of nodes, as well as all pairs of edges, in order to find the mapping between the nodes in the graph.</w:t>
      </w:r>
    </w:p>
    <w:p w:rsidR="00000000" w:rsidDel="00000000" w:rsidP="00000000" w:rsidRDefault="00000000" w:rsidRPr="00000000" w14:paraId="000002C8">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2C9">
      <w:pPr>
        <w:ind w:left="0" w:firstLine="0"/>
        <w:rPr>
          <w:rFonts w:ascii="PT Sans" w:cs="PT Sans" w:eastAsia="PT Sans" w:hAnsi="PT Sans"/>
        </w:rPr>
      </w:pPr>
      <w:r w:rsidDel="00000000" w:rsidR="00000000" w:rsidRPr="00000000">
        <w:rPr>
          <w:rFonts w:ascii="PT Sans" w:cs="PT Sans" w:eastAsia="PT Sans" w:hAnsi="PT Sans"/>
          <w:rtl w:val="0"/>
        </w:rPr>
        <w:t xml:space="preserve">It presents a related similarity measure that uses a linear update to generate both node and edge similarity scores that do not depend on the initial values of the node scores, then explores the application of this measure to graph matching.</w:t>
      </w:r>
    </w:p>
    <w:p w:rsidR="00000000" w:rsidDel="00000000" w:rsidP="00000000" w:rsidRDefault="00000000" w:rsidRPr="00000000" w14:paraId="000002CA">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2CB">
      <w:pPr>
        <w:ind w:left="0" w:firstLine="0"/>
        <w:rPr>
          <w:rFonts w:ascii="PT Sans" w:cs="PT Sans" w:eastAsia="PT Sans" w:hAnsi="PT Sans"/>
        </w:rPr>
      </w:pPr>
      <w:r w:rsidDel="00000000" w:rsidR="00000000" w:rsidRPr="00000000">
        <w:rPr>
          <w:rFonts w:ascii="PT Sans" w:cs="PT Sans" w:eastAsia="PT Sans" w:hAnsi="PT Sans"/>
          <w:rtl w:val="0"/>
        </w:rPr>
        <w:t xml:space="preserve">The paper can be found </w:t>
      </w:r>
      <w:hyperlink r:id="rId98">
        <w:r w:rsidDel="00000000" w:rsidR="00000000" w:rsidRPr="00000000">
          <w:rPr>
            <w:rFonts w:ascii="PT Sans" w:cs="PT Sans" w:eastAsia="PT Sans" w:hAnsi="PT Sans"/>
            <w:color w:val="1155cc"/>
            <w:u w:val="single"/>
            <w:rtl w:val="0"/>
          </w:rPr>
          <w:t xml:space="preserve">here</w:t>
        </w:r>
      </w:hyperlink>
      <w:r w:rsidDel="00000000" w:rsidR="00000000" w:rsidRPr="00000000">
        <w:rPr>
          <w:rFonts w:ascii="PT Sans" w:cs="PT Sans" w:eastAsia="PT Sans" w:hAnsi="PT Sans"/>
          <w:rtl w:val="0"/>
        </w:rPr>
        <w:t xml:space="preserve">.</w:t>
      </w:r>
    </w:p>
    <w:p w:rsidR="00000000" w:rsidDel="00000000" w:rsidP="00000000" w:rsidRDefault="00000000" w:rsidRPr="00000000" w14:paraId="000002CC">
      <w:pPr>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2CD">
      <w:pPr>
        <w:pStyle w:val="Heading4"/>
        <w:rPr/>
      </w:pPr>
      <w:bookmarkStart w:colFirst="0" w:colLast="0" w:name="_mcxjun98l3xi" w:id="78"/>
      <w:bookmarkEnd w:id="78"/>
      <w:r w:rsidDel="00000000" w:rsidR="00000000" w:rsidRPr="00000000">
        <w:rPr>
          <w:rtl w:val="0"/>
        </w:rPr>
        <w:t xml:space="preserve">Belief Propagation</w:t>
      </w:r>
    </w:p>
    <w:p w:rsidR="00000000" w:rsidDel="00000000" w:rsidP="00000000" w:rsidRDefault="00000000" w:rsidRPr="00000000" w14:paraId="000002CE">
      <w:pPr>
        <w:rPr>
          <w:rFonts w:ascii="PT Sans" w:cs="PT Sans" w:eastAsia="PT Sans" w:hAnsi="PT Sans"/>
        </w:rPr>
      </w:pPr>
      <w:r w:rsidDel="00000000" w:rsidR="00000000" w:rsidRPr="00000000">
        <w:rPr>
          <w:rtl w:val="0"/>
        </w:rPr>
      </w:r>
    </w:p>
    <w:p w:rsidR="00000000" w:rsidDel="00000000" w:rsidP="00000000" w:rsidRDefault="00000000" w:rsidRPr="00000000" w14:paraId="000002CF">
      <w:pPr>
        <w:rPr>
          <w:rFonts w:ascii="PT Sans" w:cs="PT Sans" w:eastAsia="PT Sans" w:hAnsi="PT Sans"/>
        </w:rPr>
      </w:pPr>
      <w:r w:rsidDel="00000000" w:rsidR="00000000" w:rsidRPr="00000000">
        <w:rPr>
          <w:rFonts w:ascii="PT Sans" w:cs="PT Sans" w:eastAsia="PT Sans" w:hAnsi="PT Sans"/>
          <w:rtl w:val="0"/>
        </w:rPr>
        <w:t xml:space="preserve">Resources :  </w:t>
      </w:r>
      <w:hyperlink r:id="rId99">
        <w:r w:rsidDel="00000000" w:rsidR="00000000" w:rsidRPr="00000000">
          <w:rPr>
            <w:rFonts w:ascii="PT Sans" w:cs="PT Sans" w:eastAsia="PT Sans" w:hAnsi="PT Sans"/>
            <w:color w:val="1155cc"/>
            <w:u w:val="single"/>
            <w:rtl w:val="0"/>
          </w:rPr>
          <w:t xml:space="preserve">here</w:t>
        </w:r>
      </w:hyperlink>
      <w:r w:rsidDel="00000000" w:rsidR="00000000" w:rsidRPr="00000000">
        <w:rPr>
          <w:rFonts w:ascii="PT Sans" w:cs="PT Sans" w:eastAsia="PT Sans" w:hAnsi="PT Sans"/>
          <w:rtl w:val="0"/>
        </w:rPr>
        <w:t xml:space="preserve">, </w:t>
      </w:r>
      <w:hyperlink r:id="rId100">
        <w:r w:rsidDel="00000000" w:rsidR="00000000" w:rsidRPr="00000000">
          <w:rPr>
            <w:rFonts w:ascii="PT Sans" w:cs="PT Sans" w:eastAsia="PT Sans" w:hAnsi="PT Sans"/>
            <w:color w:val="1155cc"/>
            <w:u w:val="single"/>
            <w:rtl w:val="0"/>
          </w:rPr>
          <w:t xml:space="preserve">wiki</w:t>
        </w:r>
      </w:hyperlink>
      <w:r w:rsidDel="00000000" w:rsidR="00000000" w:rsidRPr="00000000">
        <w:rPr>
          <w:rFonts w:ascii="PT Sans" w:cs="PT Sans" w:eastAsia="PT Sans" w:hAnsi="PT Sans"/>
          <w:rtl w:val="0"/>
        </w:rPr>
        <w:t xml:space="preserve">, and most useful would be the paper referenced earlier, </w:t>
      </w:r>
      <w:hyperlink r:id="rId101">
        <w:r w:rsidDel="00000000" w:rsidR="00000000" w:rsidRPr="00000000">
          <w:rPr>
            <w:rFonts w:ascii="PT Sans" w:cs="PT Sans" w:eastAsia="PT Sans" w:hAnsi="PT Sans"/>
            <w:color w:val="1155cc"/>
            <w:u w:val="single"/>
            <w:rtl w:val="0"/>
          </w:rPr>
          <w:t xml:space="preserve">here</w:t>
        </w:r>
      </w:hyperlink>
      <w:r w:rsidDel="00000000" w:rsidR="00000000" w:rsidRPr="00000000">
        <w:rPr>
          <w:rFonts w:ascii="PT Sans" w:cs="PT Sans" w:eastAsia="PT Sans" w:hAnsi="PT Sans"/>
          <w:rtl w:val="0"/>
        </w:rPr>
        <w:t xml:space="preserve">.</w:t>
      </w:r>
    </w:p>
    <w:p w:rsidR="00000000" w:rsidDel="00000000" w:rsidP="00000000" w:rsidRDefault="00000000" w:rsidRPr="00000000" w14:paraId="000002D0">
      <w:pPr>
        <w:rPr>
          <w:rFonts w:ascii="PT Sans" w:cs="PT Sans" w:eastAsia="PT Sans" w:hAnsi="PT Sans"/>
        </w:rPr>
      </w:pPr>
      <w:r w:rsidDel="00000000" w:rsidR="00000000" w:rsidRPr="00000000">
        <w:br w:type="page"/>
      </w:r>
      <w:r w:rsidDel="00000000" w:rsidR="00000000" w:rsidRPr="00000000">
        <w:rPr>
          <w:rtl w:val="0"/>
        </w:rPr>
      </w:r>
    </w:p>
    <w:p w:rsidR="00000000" w:rsidDel="00000000" w:rsidP="00000000" w:rsidRDefault="00000000" w:rsidRPr="00000000" w14:paraId="000002D1">
      <w:pPr>
        <w:pStyle w:val="Heading1"/>
        <w:rPr/>
      </w:pPr>
      <w:bookmarkStart w:colFirst="0" w:colLast="0" w:name="_wnhmmdnp7gl8" w:id="79"/>
      <w:bookmarkEnd w:id="79"/>
      <w:r w:rsidDel="00000000" w:rsidR="00000000" w:rsidRPr="00000000">
        <w:rPr>
          <w:rtl w:val="0"/>
        </w:rPr>
        <w:t xml:space="preserve">(Algo) Node Classification</w:t>
      </w:r>
    </w:p>
    <w:p w:rsidR="00000000" w:rsidDel="00000000" w:rsidP="00000000" w:rsidRDefault="00000000" w:rsidRPr="00000000" w14:paraId="000002D2">
      <w:pPr>
        <w:pStyle w:val="Heading2"/>
        <w:rPr/>
      </w:pPr>
      <w:bookmarkStart w:colFirst="0" w:colLast="0" w:name="_v5xz73pqtdxy" w:id="80"/>
      <w:bookmarkEnd w:id="80"/>
      <w:r w:rsidDel="00000000" w:rsidR="00000000" w:rsidRPr="00000000">
        <w:rPr>
          <w:rtl w:val="0"/>
        </w:rPr>
        <w:t xml:space="preserve">Harmonic Function</w:t>
      </w:r>
    </w:p>
    <w:p w:rsidR="00000000" w:rsidDel="00000000" w:rsidP="00000000" w:rsidRDefault="00000000" w:rsidRPr="00000000" w14:paraId="000002D3">
      <w:pPr>
        <w:pStyle w:val="Heading3"/>
        <w:rPr/>
      </w:pPr>
      <w:bookmarkStart w:colFirst="0" w:colLast="0" w:name="_aqm0zsqmqnfj" w:id="81"/>
      <w:bookmarkEnd w:id="81"/>
      <w:r w:rsidDel="00000000" w:rsidR="00000000" w:rsidRPr="00000000">
        <w:rPr>
          <w:rtl w:val="0"/>
        </w:rPr>
        <w:t xml:space="preserve">Overview:</w:t>
      </w:r>
    </w:p>
    <w:p w:rsidR="00000000" w:rsidDel="00000000" w:rsidP="00000000" w:rsidRDefault="00000000" w:rsidRPr="00000000" w14:paraId="000002D4">
      <w:pPr>
        <w:pStyle w:val="Heading5"/>
        <w:rPr>
          <w:rFonts w:ascii="PT Sans" w:cs="PT Sans" w:eastAsia="PT Sans" w:hAnsi="PT Sans"/>
          <w:color w:val="000000"/>
        </w:rPr>
      </w:pPr>
      <w:bookmarkStart w:colFirst="0" w:colLast="0" w:name="_7f3suyq38eqj" w:id="82"/>
      <w:bookmarkEnd w:id="82"/>
      <w:r w:rsidDel="00000000" w:rsidR="00000000" w:rsidRPr="00000000">
        <w:rPr>
          <w:rFonts w:ascii="PT Sans" w:cs="PT Sans" w:eastAsia="PT Sans" w:hAnsi="PT Sans"/>
          <w:color w:val="000000"/>
          <w:u w:val="single"/>
          <w:rtl w:val="0"/>
        </w:rPr>
        <w:t xml:space="preserve">Definition</w:t>
      </w:r>
      <w:r w:rsidDel="00000000" w:rsidR="00000000" w:rsidRPr="00000000">
        <w:rPr>
          <w:rFonts w:ascii="PT Sans" w:cs="PT Sans" w:eastAsia="PT Sans" w:hAnsi="PT Sans"/>
          <w:color w:val="000000"/>
          <w:rtl w:val="0"/>
        </w:rPr>
        <w:t xml:space="preserve">:  According to Wolfram MathWorld, any real function u(x,y) with continuous second partial derivatives which satisfies </w:t>
      </w:r>
      <w:r w:rsidDel="00000000" w:rsidR="00000000" w:rsidRPr="00000000">
        <w:rPr>
          <w:rFonts w:ascii="PT Sans" w:cs="PT Sans" w:eastAsia="PT Sans" w:hAnsi="PT Sans"/>
          <w:color w:val="000000"/>
        </w:rPr>
        <w:drawing>
          <wp:inline distB="114300" distT="114300" distL="114300" distR="114300">
            <wp:extent cx="800100" cy="161925"/>
            <wp:effectExtent b="0" l="0" r="0" t="0"/>
            <wp:docPr id="2" name="image4.png"/>
            <a:graphic>
              <a:graphicData uri="http://schemas.openxmlformats.org/drawingml/2006/picture">
                <pic:pic>
                  <pic:nvPicPr>
                    <pic:cNvPr id="0" name="image4.png"/>
                    <pic:cNvPicPr preferRelativeResize="0"/>
                  </pic:nvPicPr>
                  <pic:blipFill>
                    <a:blip r:embed="rId102"/>
                    <a:srcRect b="0" l="0" r="0" t="0"/>
                    <a:stretch>
                      <a:fillRect/>
                    </a:stretch>
                  </pic:blipFill>
                  <pic:spPr>
                    <a:xfrm>
                      <a:off x="0" y="0"/>
                      <a:ext cx="800100" cy="161925"/>
                    </a:xfrm>
                    <a:prstGeom prst="rect"/>
                    <a:ln/>
                  </pic:spPr>
                </pic:pic>
              </a:graphicData>
            </a:graphic>
          </wp:inline>
        </w:drawing>
      </w:r>
      <w:r w:rsidDel="00000000" w:rsidR="00000000" w:rsidRPr="00000000">
        <w:rPr>
          <w:rFonts w:ascii="PT Sans" w:cs="PT Sans" w:eastAsia="PT Sans" w:hAnsi="PT Sans"/>
          <w:color w:val="000000"/>
          <w:rtl w:val="0"/>
        </w:rPr>
        <w:t xml:space="preserve">is called a </w:t>
      </w:r>
      <w:r w:rsidDel="00000000" w:rsidR="00000000" w:rsidRPr="00000000">
        <w:rPr>
          <w:rFonts w:ascii="PT Sans" w:cs="PT Sans" w:eastAsia="PT Sans" w:hAnsi="PT Sans"/>
          <w:b w:val="1"/>
          <w:color w:val="000000"/>
          <w:rtl w:val="0"/>
        </w:rPr>
        <w:t xml:space="preserve">harmonic function</w:t>
      </w:r>
      <w:r w:rsidDel="00000000" w:rsidR="00000000" w:rsidRPr="00000000">
        <w:rPr>
          <w:rFonts w:ascii="PT Sans" w:cs="PT Sans" w:eastAsia="PT Sans" w:hAnsi="PT Sans"/>
          <w:color w:val="000000"/>
          <w:rtl w:val="0"/>
        </w:rPr>
        <w:t xml:space="preserve">. In this section, the algorithm is developed by Zhu et al. to compute the harmonic function based on a Gaussian random field model. Labeled and unlabeled data are represented as vertices in a weighted graph, with edge weights encoding the similarity between instances. The mean of the field is characterized in terms of harmonic functions.</w:t>
      </w:r>
    </w:p>
    <w:p w:rsidR="00000000" w:rsidDel="00000000" w:rsidP="00000000" w:rsidRDefault="00000000" w:rsidRPr="00000000" w14:paraId="000002D5">
      <w:pPr>
        <w:pStyle w:val="Heading3"/>
        <w:rPr>
          <w:rFonts w:ascii="PT Sans" w:cs="PT Sans" w:eastAsia="PT Sans" w:hAnsi="PT Sans"/>
        </w:rPr>
      </w:pPr>
      <w:bookmarkStart w:colFirst="0" w:colLast="0" w:name="_x8mex8tfbiml" w:id="83"/>
      <w:bookmarkEnd w:id="83"/>
      <w:r w:rsidDel="00000000" w:rsidR="00000000" w:rsidRPr="00000000">
        <w:rPr>
          <w:rtl w:val="0"/>
        </w:rPr>
        <w:t xml:space="preserve">Functions:</w:t>
      </w:r>
      <w:r w:rsidDel="00000000" w:rsidR="00000000" w:rsidRPr="00000000">
        <w:rPr>
          <w:rtl w:val="0"/>
        </w:rPr>
      </w:r>
    </w:p>
    <w:p w:rsidR="00000000" w:rsidDel="00000000" w:rsidP="00000000" w:rsidRDefault="00000000" w:rsidRPr="00000000" w14:paraId="000002D6">
      <w:pPr>
        <w:pStyle w:val="Heading4"/>
        <w:rPr/>
      </w:pPr>
      <w:bookmarkStart w:colFirst="0" w:colLast="0" w:name="_houx8bcwqbde" w:id="84"/>
      <w:bookmarkEnd w:id="84"/>
      <w:r w:rsidDel="00000000" w:rsidR="00000000" w:rsidRPr="00000000">
        <w:rPr>
          <w:rtl w:val="0"/>
        </w:rPr>
        <w:t xml:space="preserve">harmonic_function(G, max_iter=30, label_name='label')</w:t>
      </w:r>
    </w:p>
    <w:p w:rsidR="00000000" w:rsidDel="00000000" w:rsidP="00000000" w:rsidRDefault="00000000" w:rsidRPr="00000000" w14:paraId="000002D7">
      <w:pPr>
        <w:pStyle w:val="Heading4"/>
        <w:spacing w:before="80" w:line="276" w:lineRule="auto"/>
        <w:rPr>
          <w:color w:val="000000"/>
          <w:sz w:val="22"/>
          <w:szCs w:val="22"/>
        </w:rPr>
      </w:pPr>
      <w:bookmarkStart w:colFirst="0" w:colLast="0" w:name="_x2y4iniohbio" w:id="85"/>
      <w:bookmarkEnd w:id="85"/>
      <w:r w:rsidDel="00000000" w:rsidR="00000000" w:rsidRPr="00000000">
        <w:rPr>
          <w:color w:val="000000"/>
          <w:sz w:val="22"/>
          <w:szCs w:val="22"/>
          <w:rtl w:val="0"/>
        </w:rPr>
        <w:t xml:space="preserve">Parameters:</w:t>
      </w:r>
    </w:p>
    <w:p w:rsidR="00000000" w:rsidDel="00000000" w:rsidP="00000000" w:rsidRDefault="00000000" w:rsidRPr="00000000" w14:paraId="000002D8">
      <w:pPr>
        <w:pStyle w:val="Heading4"/>
        <w:spacing w:before="80" w:line="276" w:lineRule="auto"/>
        <w:ind w:firstLine="720"/>
        <w:rPr>
          <w:color w:val="000000"/>
          <w:sz w:val="22"/>
          <w:szCs w:val="22"/>
        </w:rPr>
      </w:pPr>
      <w:bookmarkStart w:colFirst="0" w:colLast="0" w:name="_1qytz6xiwbbl" w:id="86"/>
      <w:bookmarkEnd w:id="86"/>
      <w:r w:rsidDel="00000000" w:rsidR="00000000" w:rsidRPr="00000000">
        <w:rPr>
          <w:color w:val="000000"/>
          <w:sz w:val="22"/>
          <w:szCs w:val="22"/>
          <w:rtl w:val="0"/>
        </w:rPr>
        <w:t xml:space="preserve">G (NetworkX Graph)</w:t>
      </w:r>
    </w:p>
    <w:p w:rsidR="00000000" w:rsidDel="00000000" w:rsidP="00000000" w:rsidRDefault="00000000" w:rsidRPr="00000000" w14:paraId="000002D9">
      <w:pPr>
        <w:pStyle w:val="Heading4"/>
        <w:spacing w:before="80" w:line="276" w:lineRule="auto"/>
        <w:ind w:left="720" w:firstLine="0"/>
        <w:rPr>
          <w:color w:val="000000"/>
          <w:sz w:val="22"/>
          <w:szCs w:val="22"/>
        </w:rPr>
      </w:pPr>
      <w:bookmarkStart w:colFirst="0" w:colLast="0" w:name="_4b4f322p1q8k" w:id="87"/>
      <w:bookmarkEnd w:id="87"/>
      <w:r w:rsidDel="00000000" w:rsidR="00000000" w:rsidRPr="00000000">
        <w:rPr>
          <w:color w:val="000000"/>
          <w:sz w:val="22"/>
          <w:szCs w:val="22"/>
          <w:rtl w:val="0"/>
        </w:rPr>
        <w:t xml:space="preserve">max_iter (int) – maximum number of iterations allowed</w:t>
      </w:r>
    </w:p>
    <w:p w:rsidR="00000000" w:rsidDel="00000000" w:rsidP="00000000" w:rsidRDefault="00000000" w:rsidRPr="00000000" w14:paraId="000002DA">
      <w:pPr>
        <w:pStyle w:val="Heading4"/>
        <w:spacing w:before="80" w:line="276" w:lineRule="auto"/>
        <w:ind w:left="720" w:firstLine="0"/>
        <w:rPr>
          <w:color w:val="000000"/>
          <w:sz w:val="22"/>
          <w:szCs w:val="22"/>
        </w:rPr>
      </w:pPr>
      <w:bookmarkStart w:colFirst="0" w:colLast="0" w:name="_m0ih23oosjm9" w:id="88"/>
      <w:bookmarkEnd w:id="88"/>
      <w:r w:rsidDel="00000000" w:rsidR="00000000" w:rsidRPr="00000000">
        <w:rPr>
          <w:color w:val="000000"/>
          <w:sz w:val="22"/>
          <w:szCs w:val="22"/>
          <w:rtl w:val="0"/>
        </w:rPr>
        <w:t xml:space="preserve">label_name (string) – name of target labels to predict </w:t>
      </w:r>
    </w:p>
    <w:p w:rsidR="00000000" w:rsidDel="00000000" w:rsidP="00000000" w:rsidRDefault="00000000" w:rsidRPr="00000000" w14:paraId="000002DB">
      <w:pPr>
        <w:pStyle w:val="Heading4"/>
        <w:spacing w:before="80" w:line="276" w:lineRule="auto"/>
        <w:ind w:left="0" w:firstLine="0"/>
        <w:rPr>
          <w:color w:val="000000"/>
          <w:sz w:val="22"/>
          <w:szCs w:val="22"/>
        </w:rPr>
      </w:pPr>
      <w:bookmarkStart w:colFirst="0" w:colLast="0" w:name="_srdvh4d47ik9" w:id="89"/>
      <w:bookmarkEnd w:id="89"/>
      <w:r w:rsidDel="00000000" w:rsidR="00000000" w:rsidRPr="00000000">
        <w:rPr>
          <w:color w:val="000000"/>
          <w:sz w:val="22"/>
          <w:szCs w:val="22"/>
          <w:rtl w:val="0"/>
        </w:rPr>
        <w:t xml:space="preserve">Returns: </w:t>
      </w:r>
    </w:p>
    <w:p w:rsidR="00000000" w:rsidDel="00000000" w:rsidP="00000000" w:rsidRDefault="00000000" w:rsidRPr="00000000" w14:paraId="000002DC">
      <w:pPr>
        <w:pStyle w:val="Heading4"/>
        <w:spacing w:before="80" w:line="276" w:lineRule="auto"/>
        <w:ind w:left="0" w:firstLine="720"/>
        <w:rPr>
          <w:color w:val="000000"/>
          <w:sz w:val="22"/>
          <w:szCs w:val="22"/>
        </w:rPr>
      </w:pPr>
      <w:bookmarkStart w:colFirst="0" w:colLast="0" w:name="_76ejo2i6akz" w:id="90"/>
      <w:bookmarkEnd w:id="90"/>
      <w:r w:rsidDel="00000000" w:rsidR="00000000" w:rsidRPr="00000000">
        <w:rPr>
          <w:color w:val="000000"/>
          <w:sz w:val="22"/>
          <w:szCs w:val="22"/>
          <w:rtl w:val="0"/>
        </w:rPr>
        <w:t xml:space="preserve">predicted – Array of predicted labels</w:t>
      </w:r>
    </w:p>
    <w:p w:rsidR="00000000" w:rsidDel="00000000" w:rsidP="00000000" w:rsidRDefault="00000000" w:rsidRPr="00000000" w14:paraId="000002DD">
      <w:pPr>
        <w:pStyle w:val="Heading4"/>
        <w:spacing w:before="80" w:line="276" w:lineRule="auto"/>
        <w:ind w:left="0" w:firstLine="0"/>
        <w:rPr>
          <w:color w:val="000000"/>
          <w:sz w:val="22"/>
          <w:szCs w:val="22"/>
        </w:rPr>
      </w:pPr>
      <w:bookmarkStart w:colFirst="0" w:colLast="0" w:name="_fooofgmcssbi" w:id="91"/>
      <w:bookmarkEnd w:id="91"/>
      <w:r w:rsidDel="00000000" w:rsidR="00000000" w:rsidRPr="00000000">
        <w:rPr>
          <w:color w:val="000000"/>
          <w:sz w:val="22"/>
          <w:szCs w:val="22"/>
          <w:rtl w:val="0"/>
        </w:rPr>
        <w:t xml:space="preserve">Return type:</w:t>
      </w:r>
    </w:p>
    <w:p w:rsidR="00000000" w:rsidDel="00000000" w:rsidP="00000000" w:rsidRDefault="00000000" w:rsidRPr="00000000" w14:paraId="000002DE">
      <w:pPr>
        <w:pStyle w:val="Heading4"/>
        <w:spacing w:before="80" w:line="276" w:lineRule="auto"/>
        <w:ind w:left="0" w:firstLine="720"/>
        <w:rPr>
          <w:color w:val="000000"/>
          <w:sz w:val="22"/>
          <w:szCs w:val="22"/>
        </w:rPr>
      </w:pPr>
      <w:bookmarkStart w:colFirst="0" w:colLast="0" w:name="_cniri0t2qxz8" w:id="92"/>
      <w:bookmarkEnd w:id="92"/>
      <w:r w:rsidDel="00000000" w:rsidR="00000000" w:rsidRPr="00000000">
        <w:rPr>
          <w:color w:val="000000"/>
          <w:sz w:val="22"/>
          <w:szCs w:val="22"/>
          <w:rtl w:val="0"/>
        </w:rPr>
        <w:t xml:space="preserve">array, shape = [n_samples] </w:t>
      </w:r>
    </w:p>
    <w:p w:rsidR="00000000" w:rsidDel="00000000" w:rsidP="00000000" w:rsidRDefault="00000000" w:rsidRPr="00000000" w14:paraId="000002DF">
      <w:pPr>
        <w:pStyle w:val="Heading4"/>
        <w:spacing w:before="80" w:line="276" w:lineRule="auto"/>
        <w:ind w:left="0" w:firstLine="0"/>
        <w:rPr>
          <w:color w:val="000000"/>
          <w:sz w:val="22"/>
          <w:szCs w:val="22"/>
        </w:rPr>
      </w:pPr>
      <w:bookmarkStart w:colFirst="0" w:colLast="0" w:name="_ay1z1fml1wqo" w:id="93"/>
      <w:bookmarkEnd w:id="93"/>
      <w:r w:rsidDel="00000000" w:rsidR="00000000" w:rsidRPr="00000000">
        <w:rPr>
          <w:color w:val="000000"/>
          <w:sz w:val="22"/>
          <w:szCs w:val="22"/>
          <w:rtl w:val="0"/>
        </w:rPr>
        <w:t xml:space="preserve">Raises:</w:t>
      </w:r>
    </w:p>
    <w:p w:rsidR="00000000" w:rsidDel="00000000" w:rsidP="00000000" w:rsidRDefault="00000000" w:rsidRPr="00000000" w14:paraId="000002E0">
      <w:pPr>
        <w:pStyle w:val="Heading4"/>
        <w:spacing w:before="80" w:line="276" w:lineRule="auto"/>
        <w:ind w:left="0" w:firstLine="720"/>
        <w:rPr>
          <w:rFonts w:ascii="PT Sans" w:cs="PT Sans" w:eastAsia="PT Sans" w:hAnsi="PT Sans"/>
        </w:rPr>
      </w:pPr>
      <w:bookmarkStart w:colFirst="0" w:colLast="0" w:name="_c0n1xy67p1m" w:id="94"/>
      <w:bookmarkEnd w:id="94"/>
      <w:r w:rsidDel="00000000" w:rsidR="00000000" w:rsidRPr="00000000">
        <w:rPr>
          <w:color w:val="000000"/>
          <w:sz w:val="22"/>
          <w:szCs w:val="22"/>
          <w:rtl w:val="0"/>
        </w:rPr>
        <w:t xml:space="preserve">NetworkXError – If no nodes on G has label_name.</w:t>
      </w:r>
      <w:r w:rsidDel="00000000" w:rsidR="00000000" w:rsidRPr="00000000">
        <w:rPr>
          <w:rtl w:val="0"/>
        </w:rPr>
      </w:r>
    </w:p>
    <w:p w:rsidR="00000000" w:rsidDel="00000000" w:rsidP="00000000" w:rsidRDefault="00000000" w:rsidRPr="00000000" w14:paraId="000002E1">
      <w:pPr>
        <w:rPr/>
      </w:pP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rPr/>
      </w:pPr>
      <w:bookmarkStart w:colFirst="0" w:colLast="0" w:name="_xrmkno1jbecq" w:id="95"/>
      <w:bookmarkEnd w:id="95"/>
      <w:r w:rsidDel="00000000" w:rsidR="00000000" w:rsidRPr="00000000">
        <w:rPr>
          <w:rtl w:val="0"/>
        </w:rPr>
        <w:t xml:space="preserve">Local and Global Consistency</w:t>
      </w:r>
    </w:p>
    <w:p w:rsidR="00000000" w:rsidDel="00000000" w:rsidP="00000000" w:rsidRDefault="00000000" w:rsidRPr="00000000" w14:paraId="000002E3">
      <w:pPr>
        <w:pStyle w:val="Heading3"/>
        <w:rPr/>
      </w:pPr>
      <w:bookmarkStart w:colFirst="0" w:colLast="0" w:name="_z7c4he9eipge" w:id="96"/>
      <w:bookmarkEnd w:id="96"/>
      <w:r w:rsidDel="00000000" w:rsidR="00000000" w:rsidRPr="00000000">
        <w:rPr>
          <w:rtl w:val="0"/>
        </w:rPr>
        <w:t xml:space="preserve">Overview:</w:t>
      </w:r>
    </w:p>
    <w:p w:rsidR="00000000" w:rsidDel="00000000" w:rsidP="00000000" w:rsidRDefault="00000000" w:rsidRPr="00000000" w14:paraId="000002E4">
      <w:pPr>
        <w:pStyle w:val="Heading5"/>
        <w:rPr/>
      </w:pPr>
      <w:bookmarkStart w:colFirst="0" w:colLast="0" w:name="_jy7r4wg3ua2n" w:id="97"/>
      <w:bookmarkEnd w:id="97"/>
      <w:r w:rsidDel="00000000" w:rsidR="00000000" w:rsidRPr="00000000">
        <w:rPr>
          <w:rFonts w:ascii="PT Sans" w:cs="PT Sans" w:eastAsia="PT Sans" w:hAnsi="PT Sans"/>
          <w:color w:val="000000"/>
          <w:rtl w:val="0"/>
        </w:rPr>
        <w:t xml:space="preserve">Proposed by Zhu et al. , local and global consistency performed well in classification under the assumption of </w:t>
      </w:r>
      <w:r w:rsidDel="00000000" w:rsidR="00000000" w:rsidRPr="00000000">
        <w:rPr>
          <w:rFonts w:ascii="PT Sans" w:cs="PT Sans" w:eastAsia="PT Sans" w:hAnsi="PT Sans"/>
          <w:b w:val="1"/>
          <w:color w:val="000000"/>
          <w:rtl w:val="0"/>
        </w:rPr>
        <w:t xml:space="preserve">consistency</w:t>
      </w:r>
      <w:r w:rsidDel="00000000" w:rsidR="00000000" w:rsidRPr="00000000">
        <w:rPr>
          <w:rFonts w:ascii="PT Sans" w:cs="PT Sans" w:eastAsia="PT Sans" w:hAnsi="PT Sans"/>
          <w:color w:val="000000"/>
          <w:rtl w:val="0"/>
        </w:rPr>
        <w:t xml:space="preserve">, which means: (1) nearby points are likely to have the same label; and (2) points on the same structure are likely to have the same label.</w:t>
      </w:r>
      <w:r w:rsidDel="00000000" w:rsidR="00000000" w:rsidRPr="00000000">
        <w:rPr>
          <w:rFonts w:ascii="PT Sans" w:cs="PT Sans" w:eastAsia="PT Sans" w:hAnsi="PT Sans"/>
          <w:color w:val="000000"/>
        </w:rPr>
        <w:drawing>
          <wp:inline distB="114300" distT="114300" distL="114300" distR="114300">
            <wp:extent cx="3561553" cy="1617364"/>
            <wp:effectExtent b="0" l="0" r="0" t="0"/>
            <wp:docPr id="14" name="image19.png"/>
            <a:graphic>
              <a:graphicData uri="http://schemas.openxmlformats.org/drawingml/2006/picture">
                <pic:pic>
                  <pic:nvPicPr>
                    <pic:cNvPr id="0" name="image19.png"/>
                    <pic:cNvPicPr preferRelativeResize="0"/>
                  </pic:nvPicPr>
                  <pic:blipFill>
                    <a:blip r:embed="rId103"/>
                    <a:srcRect b="0" l="0" r="0" t="0"/>
                    <a:stretch>
                      <a:fillRect/>
                    </a:stretch>
                  </pic:blipFill>
                  <pic:spPr>
                    <a:xfrm>
                      <a:off x="0" y="0"/>
                      <a:ext cx="3561553" cy="1617364"/>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3"/>
        <w:rPr/>
      </w:pPr>
      <w:bookmarkStart w:colFirst="0" w:colLast="0" w:name="_4i7oay1lglne" w:id="98"/>
      <w:bookmarkEnd w:id="98"/>
      <w:r w:rsidDel="00000000" w:rsidR="00000000" w:rsidRPr="00000000">
        <w:rPr>
          <w:rtl w:val="0"/>
        </w:rPr>
        <w:t xml:space="preserve">Functions:</w:t>
      </w:r>
    </w:p>
    <w:p w:rsidR="00000000" w:rsidDel="00000000" w:rsidP="00000000" w:rsidRDefault="00000000" w:rsidRPr="00000000" w14:paraId="000002E6">
      <w:pPr>
        <w:pStyle w:val="Heading4"/>
        <w:spacing w:before="80" w:lineRule="auto"/>
        <w:ind w:left="0" w:firstLine="0"/>
        <w:rPr/>
      </w:pPr>
      <w:bookmarkStart w:colFirst="0" w:colLast="0" w:name="_s3iwz2p80s9g" w:id="99"/>
      <w:bookmarkEnd w:id="99"/>
      <w:r w:rsidDel="00000000" w:rsidR="00000000" w:rsidRPr="00000000">
        <w:rPr>
          <w:rtl w:val="0"/>
        </w:rPr>
        <w:t xml:space="preserve">local_and_global_consistency(G, alpha=0.99, max_iter=30, label_name='label')</w:t>
      </w:r>
    </w:p>
    <w:p w:rsidR="00000000" w:rsidDel="00000000" w:rsidP="00000000" w:rsidRDefault="00000000" w:rsidRPr="00000000" w14:paraId="000002E7">
      <w:pPr>
        <w:pStyle w:val="Heading4"/>
        <w:spacing w:before="80" w:lineRule="auto"/>
        <w:ind w:left="0" w:firstLine="0"/>
        <w:rPr>
          <w:color w:val="000000"/>
          <w:sz w:val="22"/>
          <w:szCs w:val="22"/>
        </w:rPr>
      </w:pPr>
      <w:bookmarkStart w:colFirst="0" w:colLast="0" w:name="_qlm172sooxh5" w:id="100"/>
      <w:bookmarkEnd w:id="100"/>
      <w:r w:rsidDel="00000000" w:rsidR="00000000" w:rsidRPr="00000000">
        <w:rPr>
          <w:color w:val="000000"/>
          <w:sz w:val="22"/>
          <w:szCs w:val="22"/>
          <w:rtl w:val="0"/>
        </w:rPr>
        <w:t xml:space="preserve">Parameters:</w:t>
      </w:r>
    </w:p>
    <w:p w:rsidR="00000000" w:rsidDel="00000000" w:rsidP="00000000" w:rsidRDefault="00000000" w:rsidRPr="00000000" w14:paraId="000002E8">
      <w:pPr>
        <w:pStyle w:val="Heading4"/>
        <w:spacing w:before="80" w:lineRule="auto"/>
        <w:ind w:left="0" w:firstLine="720"/>
        <w:rPr>
          <w:color w:val="000000"/>
          <w:sz w:val="22"/>
          <w:szCs w:val="22"/>
        </w:rPr>
      </w:pPr>
      <w:bookmarkStart w:colFirst="0" w:colLast="0" w:name="_7kbziqajhob0" w:id="101"/>
      <w:bookmarkEnd w:id="101"/>
      <w:r w:rsidDel="00000000" w:rsidR="00000000" w:rsidRPr="00000000">
        <w:rPr>
          <w:color w:val="000000"/>
          <w:sz w:val="22"/>
          <w:szCs w:val="22"/>
          <w:rtl w:val="0"/>
        </w:rPr>
        <w:t xml:space="preserve">G (NetworkX Graph)</w:t>
      </w:r>
    </w:p>
    <w:p w:rsidR="00000000" w:rsidDel="00000000" w:rsidP="00000000" w:rsidRDefault="00000000" w:rsidRPr="00000000" w14:paraId="000002E9">
      <w:pPr>
        <w:pStyle w:val="Heading4"/>
        <w:spacing w:before="80" w:lineRule="auto"/>
        <w:ind w:left="0" w:firstLine="720"/>
        <w:rPr>
          <w:color w:val="000000"/>
          <w:sz w:val="22"/>
          <w:szCs w:val="22"/>
        </w:rPr>
      </w:pPr>
      <w:bookmarkStart w:colFirst="0" w:colLast="0" w:name="_gz72yue7lbw6" w:id="102"/>
      <w:bookmarkEnd w:id="102"/>
      <w:r w:rsidDel="00000000" w:rsidR="00000000" w:rsidRPr="00000000">
        <w:rPr>
          <w:color w:val="000000"/>
          <w:sz w:val="22"/>
          <w:szCs w:val="22"/>
          <w:rtl w:val="0"/>
        </w:rPr>
        <w:t xml:space="preserve">alpha (float) – Clamping factor</w:t>
      </w:r>
    </w:p>
    <w:p w:rsidR="00000000" w:rsidDel="00000000" w:rsidP="00000000" w:rsidRDefault="00000000" w:rsidRPr="00000000" w14:paraId="000002EA">
      <w:pPr>
        <w:pStyle w:val="Heading4"/>
        <w:spacing w:before="80" w:lineRule="auto"/>
        <w:ind w:left="0" w:firstLine="720"/>
        <w:rPr>
          <w:color w:val="000000"/>
          <w:sz w:val="22"/>
          <w:szCs w:val="22"/>
        </w:rPr>
      </w:pPr>
      <w:bookmarkStart w:colFirst="0" w:colLast="0" w:name="_us0n4ehgdqnb" w:id="103"/>
      <w:bookmarkEnd w:id="103"/>
      <w:r w:rsidDel="00000000" w:rsidR="00000000" w:rsidRPr="00000000">
        <w:rPr>
          <w:color w:val="000000"/>
          <w:sz w:val="22"/>
          <w:szCs w:val="22"/>
          <w:rtl w:val="0"/>
        </w:rPr>
        <w:t xml:space="preserve">max_iter (int) – Maximum number of iterations allowed </w:t>
      </w:r>
    </w:p>
    <w:p w:rsidR="00000000" w:rsidDel="00000000" w:rsidP="00000000" w:rsidRDefault="00000000" w:rsidRPr="00000000" w14:paraId="000002EB">
      <w:pPr>
        <w:pStyle w:val="Heading4"/>
        <w:spacing w:before="80" w:lineRule="auto"/>
        <w:ind w:left="0" w:firstLine="720"/>
        <w:rPr>
          <w:color w:val="000000"/>
          <w:sz w:val="22"/>
          <w:szCs w:val="22"/>
        </w:rPr>
      </w:pPr>
      <w:bookmarkStart w:colFirst="0" w:colLast="0" w:name="_iykaw2r4s79n" w:id="104"/>
      <w:bookmarkEnd w:id="104"/>
      <w:r w:rsidDel="00000000" w:rsidR="00000000" w:rsidRPr="00000000">
        <w:rPr>
          <w:color w:val="000000"/>
          <w:sz w:val="22"/>
          <w:szCs w:val="22"/>
          <w:rtl w:val="0"/>
        </w:rPr>
        <w:t xml:space="preserve">label_name (string) – Name of target labels to predict </w:t>
      </w:r>
    </w:p>
    <w:p w:rsidR="00000000" w:rsidDel="00000000" w:rsidP="00000000" w:rsidRDefault="00000000" w:rsidRPr="00000000" w14:paraId="000002EC">
      <w:pPr>
        <w:pStyle w:val="Heading4"/>
        <w:spacing w:before="80" w:lineRule="auto"/>
        <w:ind w:left="0" w:firstLine="0"/>
        <w:rPr>
          <w:color w:val="000000"/>
          <w:sz w:val="22"/>
          <w:szCs w:val="22"/>
        </w:rPr>
      </w:pPr>
      <w:bookmarkStart w:colFirst="0" w:colLast="0" w:name="_j6249krnzmn6" w:id="105"/>
      <w:bookmarkEnd w:id="105"/>
      <w:r w:rsidDel="00000000" w:rsidR="00000000" w:rsidRPr="00000000">
        <w:rPr>
          <w:color w:val="000000"/>
          <w:sz w:val="22"/>
          <w:szCs w:val="22"/>
          <w:rtl w:val="0"/>
        </w:rPr>
        <w:t xml:space="preserve">Returns:</w:t>
      </w:r>
    </w:p>
    <w:p w:rsidR="00000000" w:rsidDel="00000000" w:rsidP="00000000" w:rsidRDefault="00000000" w:rsidRPr="00000000" w14:paraId="000002ED">
      <w:pPr>
        <w:pStyle w:val="Heading4"/>
        <w:spacing w:before="80" w:lineRule="auto"/>
        <w:ind w:left="0" w:firstLine="720"/>
        <w:rPr>
          <w:color w:val="000000"/>
          <w:sz w:val="22"/>
          <w:szCs w:val="22"/>
        </w:rPr>
      </w:pPr>
      <w:bookmarkStart w:colFirst="0" w:colLast="0" w:name="_ofxldbd0qgwc" w:id="106"/>
      <w:bookmarkEnd w:id="106"/>
      <w:r w:rsidDel="00000000" w:rsidR="00000000" w:rsidRPr="00000000">
        <w:rPr>
          <w:color w:val="000000"/>
          <w:sz w:val="22"/>
          <w:szCs w:val="22"/>
          <w:rtl w:val="0"/>
        </w:rPr>
        <w:t xml:space="preserve">predicted – Array of predicted labels </w:t>
      </w:r>
    </w:p>
    <w:p w:rsidR="00000000" w:rsidDel="00000000" w:rsidP="00000000" w:rsidRDefault="00000000" w:rsidRPr="00000000" w14:paraId="000002EE">
      <w:pPr>
        <w:pStyle w:val="Heading4"/>
        <w:spacing w:before="80" w:lineRule="auto"/>
        <w:ind w:left="0" w:firstLine="0"/>
        <w:rPr>
          <w:color w:val="000000"/>
          <w:sz w:val="22"/>
          <w:szCs w:val="22"/>
        </w:rPr>
      </w:pPr>
      <w:bookmarkStart w:colFirst="0" w:colLast="0" w:name="_tz92ey4a4hvl" w:id="107"/>
      <w:bookmarkEnd w:id="107"/>
      <w:r w:rsidDel="00000000" w:rsidR="00000000" w:rsidRPr="00000000">
        <w:rPr>
          <w:color w:val="000000"/>
          <w:sz w:val="22"/>
          <w:szCs w:val="22"/>
          <w:rtl w:val="0"/>
        </w:rPr>
        <w:t xml:space="preserve">Return type:</w:t>
      </w:r>
    </w:p>
    <w:p w:rsidR="00000000" w:rsidDel="00000000" w:rsidP="00000000" w:rsidRDefault="00000000" w:rsidRPr="00000000" w14:paraId="000002EF">
      <w:pPr>
        <w:pStyle w:val="Heading4"/>
        <w:spacing w:before="80" w:lineRule="auto"/>
        <w:ind w:left="0" w:firstLine="720"/>
        <w:rPr>
          <w:color w:val="000000"/>
          <w:sz w:val="22"/>
          <w:szCs w:val="22"/>
        </w:rPr>
      </w:pPr>
      <w:bookmarkStart w:colFirst="0" w:colLast="0" w:name="_1gzw8morzfdr" w:id="108"/>
      <w:bookmarkEnd w:id="108"/>
      <w:r w:rsidDel="00000000" w:rsidR="00000000" w:rsidRPr="00000000">
        <w:rPr>
          <w:color w:val="000000"/>
          <w:sz w:val="22"/>
          <w:szCs w:val="22"/>
          <w:rtl w:val="0"/>
        </w:rPr>
        <w:t xml:space="preserve">array, shape = [n_samples]</w:t>
      </w:r>
    </w:p>
    <w:p w:rsidR="00000000" w:rsidDel="00000000" w:rsidP="00000000" w:rsidRDefault="00000000" w:rsidRPr="00000000" w14:paraId="000002F0">
      <w:pPr>
        <w:pStyle w:val="Heading4"/>
        <w:spacing w:before="80" w:lineRule="auto"/>
        <w:ind w:left="0" w:firstLine="0"/>
        <w:rPr>
          <w:color w:val="000000"/>
          <w:sz w:val="22"/>
          <w:szCs w:val="22"/>
        </w:rPr>
      </w:pPr>
      <w:bookmarkStart w:colFirst="0" w:colLast="0" w:name="_5v3ur4gxvjpj" w:id="109"/>
      <w:bookmarkEnd w:id="109"/>
      <w:r w:rsidDel="00000000" w:rsidR="00000000" w:rsidRPr="00000000">
        <w:rPr>
          <w:color w:val="000000"/>
          <w:sz w:val="22"/>
          <w:szCs w:val="22"/>
          <w:rtl w:val="0"/>
        </w:rPr>
        <w:t xml:space="preserve">Raises:</w:t>
      </w:r>
    </w:p>
    <w:p w:rsidR="00000000" w:rsidDel="00000000" w:rsidP="00000000" w:rsidRDefault="00000000" w:rsidRPr="00000000" w14:paraId="000002F1">
      <w:pPr>
        <w:pStyle w:val="Heading4"/>
        <w:spacing w:before="80" w:lineRule="auto"/>
        <w:ind w:left="0" w:firstLine="720"/>
        <w:rPr/>
      </w:pPr>
      <w:bookmarkStart w:colFirst="0" w:colLast="0" w:name="_y2jeuqwkgyp8" w:id="110"/>
      <w:bookmarkEnd w:id="110"/>
      <w:r w:rsidDel="00000000" w:rsidR="00000000" w:rsidRPr="00000000">
        <w:rPr>
          <w:color w:val="000000"/>
          <w:sz w:val="22"/>
          <w:szCs w:val="22"/>
          <w:rtl w:val="0"/>
        </w:rPr>
        <w:t xml:space="preserve">NetworkXError – If no nodes on G has label_name.</w:t>
      </w:r>
      <w:r w:rsidDel="00000000" w:rsidR="00000000" w:rsidRPr="00000000">
        <w:rPr>
          <w:rtl w:val="0"/>
        </w:rPr>
      </w:r>
    </w:p>
    <w:p w:rsidR="00000000" w:rsidDel="00000000" w:rsidP="00000000" w:rsidRDefault="00000000" w:rsidRPr="00000000" w14:paraId="000002F2">
      <w:pPr>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F3">
      <w:pPr>
        <w:rPr>
          <w:rFonts w:ascii="PT Sans" w:cs="PT Sans" w:eastAsia="PT Sans" w:hAnsi="PT Sans"/>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F4">
      <w:pPr>
        <w:rPr>
          <w:rFonts w:ascii="PT Sans" w:cs="PT Sans" w:eastAsia="PT Sans" w:hAnsi="PT Sans"/>
        </w:rPr>
      </w:pPr>
      <w:r w:rsidDel="00000000" w:rsidR="00000000" w:rsidRPr="00000000">
        <w:rPr>
          <w:rtl w:val="0"/>
        </w:rPr>
      </w:r>
    </w:p>
    <w:p w:rsidR="00000000" w:rsidDel="00000000" w:rsidP="00000000" w:rsidRDefault="00000000" w:rsidRPr="00000000" w14:paraId="000002F5">
      <w:pPr>
        <w:ind w:left="0" w:firstLine="0"/>
        <w:rPr>
          <w:rFonts w:ascii="PT Sans" w:cs="PT Sans" w:eastAsia="PT Sans" w:hAnsi="PT Sans"/>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vin Gao" w:id="1" w:date="2021-03-14T08:42:54Z">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use this paragraph if BP is valid</w:t>
      </w:r>
    </w:p>
  </w:comment>
  <w:comment w:author="Kevin Gao" w:id="2" w:date="2021-03-14T08:47:54Z">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in its own section</w:t>
      </w:r>
    </w:p>
  </w:comment>
  <w:comment w:author="Adam Anderson" w:id="0" w:date="2021-02-26T12:22:01Z">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degree of separation across the network provides centrality measurements for each entity, using NetworkX, which can aid in disambiguating and classifying a wider range of the nodes in terms of their socio-economic standing within a given generation (e.g. the age of entities within ‘cohort groups’), as they are applied to kinship networks, classes, and cultural communities (White 2011; Hamberger et al. 2011).</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Arial Unicode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F7">
      <w:pPr>
        <w:spacing w:line="240" w:lineRule="auto"/>
        <w:rPr>
          <w:rFonts w:ascii="PT Sans" w:cs="PT Sans" w:eastAsia="PT Sans" w:hAnsi="PT Sans"/>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PT Sans" w:cs="PT Sans" w:eastAsia="PT Sans" w:hAnsi="PT Sans"/>
          <w:sz w:val="20"/>
          <w:szCs w:val="20"/>
          <w:rtl w:val="0"/>
        </w:rPr>
        <w:t xml:space="preserve">https://pypi.org/project/networkx/</w:t>
      </w:r>
    </w:p>
  </w:footnote>
  <w:footnote w:id="1">
    <w:p w:rsidR="00000000" w:rsidDel="00000000" w:rsidP="00000000" w:rsidRDefault="00000000" w:rsidRPr="00000000" w14:paraId="000002F8">
      <w:pPr>
        <w:spacing w:line="240" w:lineRule="auto"/>
        <w:rPr>
          <w:rFonts w:ascii="PT Sans" w:cs="PT Sans" w:eastAsia="PT Sans" w:hAnsi="PT Sans"/>
          <w:sz w:val="20"/>
          <w:szCs w:val="20"/>
        </w:rPr>
      </w:pPr>
      <w:r w:rsidDel="00000000" w:rsidR="00000000" w:rsidRPr="00000000">
        <w:rPr>
          <w:rStyle w:val="FootnoteReference"/>
          <w:vertAlign w:val="superscript"/>
        </w:rPr>
        <w:footnoteRef/>
      </w:r>
      <w:r w:rsidDel="00000000" w:rsidR="00000000" w:rsidRPr="00000000">
        <w:rPr>
          <w:rFonts w:ascii="PT Sans" w:cs="PT Sans" w:eastAsia="PT Sans" w:hAnsi="PT Sans"/>
          <w:sz w:val="20"/>
          <w:szCs w:val="20"/>
          <w:rtl w:val="0"/>
        </w:rPr>
        <w:t xml:space="preserve"> https://www.sci.unich.it/~francesc/teaching/network/eigenvector.html</w:t>
      </w:r>
    </w:p>
  </w:footnote>
  <w:footnote w:id="2">
    <w:p w:rsidR="00000000" w:rsidDel="00000000" w:rsidP="00000000" w:rsidRDefault="00000000" w:rsidRPr="00000000" w14:paraId="000002F9">
      <w:pPr>
        <w:spacing w:line="240" w:lineRule="auto"/>
        <w:rPr>
          <w:rFonts w:ascii="PT Sans" w:cs="PT Sans" w:eastAsia="PT Sans" w:hAnsi="PT Sans"/>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PT Sans" w:cs="PT Sans" w:eastAsia="PT Sans" w:hAnsi="PT Sans"/>
          <w:sz w:val="20"/>
          <w:szCs w:val="20"/>
          <w:rtl w:val="0"/>
        </w:rPr>
        <w:t xml:space="preserve">https://aksakalli.github.io/2017/07/17/network-centrality-measures-and-their-visualization.html#hits-hubs-and-authorities</w:t>
      </w:r>
    </w:p>
  </w:footnote>
  <w:footnote w:id="3">
    <w:p w:rsidR="00000000" w:rsidDel="00000000" w:rsidP="00000000" w:rsidRDefault="00000000" w:rsidRPr="00000000" w14:paraId="000002FA">
      <w:pPr>
        <w:spacing w:line="240" w:lineRule="auto"/>
        <w:rPr>
          <w:rFonts w:ascii="PT Sans" w:cs="PT Sans" w:eastAsia="PT Sans" w:hAnsi="PT Sans"/>
          <w:sz w:val="20"/>
          <w:szCs w:val="20"/>
        </w:rPr>
      </w:pPr>
      <w:r w:rsidDel="00000000" w:rsidR="00000000" w:rsidRPr="00000000">
        <w:rPr>
          <w:rStyle w:val="FootnoteReference"/>
          <w:vertAlign w:val="superscript"/>
        </w:rPr>
        <w:footnoteRef/>
      </w:r>
      <w:r w:rsidDel="00000000" w:rsidR="00000000" w:rsidRPr="00000000">
        <w:rPr>
          <w:rFonts w:ascii="PT Sans" w:cs="PT Sans" w:eastAsia="PT Sans" w:hAnsi="PT Sans"/>
          <w:sz w:val="20"/>
          <w:szCs w:val="20"/>
          <w:rtl w:val="0"/>
        </w:rPr>
        <w:t xml:space="preserve"> https://programminghistorian.org/en/lessons/common-similarity-measures</w:t>
      </w:r>
    </w:p>
  </w:footnote>
  <w:footnote w:id="4">
    <w:p w:rsidR="00000000" w:rsidDel="00000000" w:rsidP="00000000" w:rsidRDefault="00000000" w:rsidRPr="00000000" w14:paraId="000002F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PT Sans" w:cs="PT Sans" w:eastAsia="PT Sans" w:hAnsi="PT Sans"/>
          <w:sz w:val="20"/>
          <w:szCs w:val="20"/>
          <w:rtl w:val="0"/>
        </w:rPr>
        <w:t xml:space="preserve"> http://www.scholarpedia.org/article/Similarity_measures</w:t>
      </w:r>
      <w:r w:rsidDel="00000000" w:rsidR="00000000" w:rsidRPr="00000000">
        <w:rPr>
          <w:rtl w:val="0"/>
        </w:rPr>
      </w:r>
    </w:p>
  </w:footnote>
  <w:footnote w:id="5">
    <w:p w:rsidR="00000000" w:rsidDel="00000000" w:rsidP="00000000" w:rsidRDefault="00000000" w:rsidRPr="00000000" w14:paraId="000002FC">
      <w:pPr>
        <w:spacing w:line="240" w:lineRule="auto"/>
        <w:rPr>
          <w:rFonts w:ascii="PT Sans" w:cs="PT Sans" w:eastAsia="PT Sans" w:hAnsi="PT Sans"/>
          <w:sz w:val="20"/>
          <w:szCs w:val="20"/>
        </w:rPr>
      </w:pPr>
      <w:r w:rsidDel="00000000" w:rsidR="00000000" w:rsidRPr="00000000">
        <w:rPr>
          <w:rStyle w:val="FootnoteReference"/>
          <w:vertAlign w:val="superscript"/>
        </w:rPr>
        <w:footnoteRef/>
      </w:r>
      <w:r w:rsidDel="00000000" w:rsidR="00000000" w:rsidRPr="00000000">
        <w:rPr>
          <w:rFonts w:ascii="PT Sans" w:cs="PT Sans" w:eastAsia="PT Sans" w:hAnsi="PT Sans"/>
          <w:sz w:val="20"/>
          <w:szCs w:val="20"/>
          <w:rtl w:val="0"/>
        </w:rPr>
        <w:t xml:space="preserve"> https://www.cs.cmu.edu/~jingx/docs/DBreport.pdf</w:t>
      </w:r>
    </w:p>
  </w:footnote>
  <w:footnote w:id="6">
    <w:p w:rsidR="00000000" w:rsidDel="00000000" w:rsidP="00000000" w:rsidRDefault="00000000" w:rsidRPr="00000000" w14:paraId="000002FD">
      <w:pPr>
        <w:spacing w:line="240" w:lineRule="auto"/>
        <w:rPr>
          <w:rFonts w:ascii="PT Sans" w:cs="PT Sans" w:eastAsia="PT Sans" w:hAnsi="PT Sans"/>
          <w:sz w:val="20"/>
          <w:szCs w:val="20"/>
        </w:rPr>
      </w:pPr>
      <w:r w:rsidDel="00000000" w:rsidR="00000000" w:rsidRPr="00000000">
        <w:rPr>
          <w:rStyle w:val="FootnoteReference"/>
          <w:vertAlign w:val="superscript"/>
        </w:rPr>
        <w:footnoteRef/>
      </w:r>
      <w:r w:rsidDel="00000000" w:rsidR="00000000" w:rsidRPr="00000000">
        <w:rPr>
          <w:rFonts w:ascii="PT Sans" w:cs="PT Sans" w:eastAsia="PT Sans" w:hAnsi="PT Sans"/>
          <w:sz w:val="20"/>
          <w:szCs w:val="20"/>
          <w:rtl w:val="0"/>
        </w:rPr>
        <w:t xml:space="preserve"> http://www.cs.uoi.gr/~pvassil/downloads/GraphDistance/LauraZager.pdf</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T Sans" w:cs="PT Sans" w:eastAsia="PT Sans" w:hAnsi="PT Sans"/>
      <w:color w:val="cc0000"/>
      <w:sz w:val="44"/>
      <w:szCs w:val="44"/>
    </w:rPr>
  </w:style>
  <w:style w:type="paragraph" w:styleId="Heading2">
    <w:name w:val="heading 2"/>
    <w:basedOn w:val="Normal"/>
    <w:next w:val="Normal"/>
    <w:pPr>
      <w:keepNext w:val="1"/>
      <w:keepLines w:val="1"/>
      <w:spacing w:after="120" w:before="360" w:lineRule="auto"/>
    </w:pPr>
    <w:rPr>
      <w:rFonts w:ascii="PT Sans" w:cs="PT Sans" w:eastAsia="PT Sans" w:hAnsi="PT Sans"/>
      <w:color w:val="0000ff"/>
      <w:sz w:val="36"/>
      <w:szCs w:val="36"/>
    </w:rPr>
  </w:style>
  <w:style w:type="paragraph" w:styleId="Heading3">
    <w:name w:val="heading 3"/>
    <w:basedOn w:val="Normal"/>
    <w:next w:val="Normal"/>
    <w:pPr>
      <w:keepNext w:val="1"/>
      <w:keepLines w:val="1"/>
      <w:spacing w:after="80" w:before="320" w:lineRule="auto"/>
    </w:pPr>
    <w:rPr>
      <w:rFonts w:ascii="PT Sans" w:cs="PT Sans" w:eastAsia="PT Sans" w:hAnsi="PT Sans"/>
      <w:color w:val="6aa84f"/>
      <w:sz w:val="28"/>
      <w:szCs w:val="28"/>
    </w:rPr>
  </w:style>
  <w:style w:type="paragraph" w:styleId="Heading4">
    <w:name w:val="heading 4"/>
    <w:basedOn w:val="Normal"/>
    <w:next w:val="Normal"/>
    <w:pPr>
      <w:keepNext w:val="1"/>
      <w:keepLines w:val="1"/>
      <w:spacing w:after="80" w:before="280" w:lineRule="auto"/>
    </w:pPr>
    <w:rPr>
      <w:rFonts w:ascii="PT Sans" w:cs="PT Sans" w:eastAsia="PT Sans" w:hAnsi="PT Sans"/>
      <w:color w:val="9900ff"/>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pPr>
    <w:rPr>
      <w:rFonts w:ascii="Courier New" w:cs="Courier New" w:eastAsia="Courier New" w:hAnsi="Courier New"/>
      <w:color w:val="6c6c6c"/>
      <w:shd w:fill="f9f9f9" w:val="clear"/>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Pr>
    <w:rPr>
      <w:rFonts w:ascii="Courier New" w:cs="Courier New" w:eastAsia="Courier New" w:hAnsi="Courier New"/>
      <w:color w:val="6c6c6c"/>
      <w:shd w:fill="f9f9f9" w:val="clear"/>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hyperlink" Target="https://networkx.org/documentation/stable/reference/exceptions.html#networkx.NetworkXNotImplemented" TargetMode="External"/><Relationship Id="rId41" Type="http://schemas.openxmlformats.org/officeDocument/2006/relationships/hyperlink" Target="https://en.wikipedia.org/wiki/Centrality#Degree_centrality" TargetMode="External"/><Relationship Id="rId44" Type="http://schemas.openxmlformats.org/officeDocument/2006/relationships/image" Target="media/image22.png"/><Relationship Id="rId43" Type="http://schemas.openxmlformats.org/officeDocument/2006/relationships/hyperlink" Target="https://networkx.org/documentation/stable/reference/exceptions.html#networkx.NetworkXNotImplemented" TargetMode="External"/><Relationship Id="rId46" Type="http://schemas.openxmlformats.org/officeDocument/2006/relationships/image" Target="media/image25.png"/><Relationship Id="rId45" Type="http://schemas.openxmlformats.org/officeDocument/2006/relationships/hyperlink" Target="https://mathworld.wolfram.com/AdjacencyMatrix.html" TargetMode="External"/><Relationship Id="rId48" Type="http://schemas.openxmlformats.org/officeDocument/2006/relationships/hyperlink" Target="https://www.sci.unich.it/~francesc/teaching/network/katz.html" TargetMode="External"/><Relationship Id="rId47" Type="http://schemas.openxmlformats.org/officeDocument/2006/relationships/image" Target="media/image1.png"/><Relationship Id="rId49" Type="http://schemas.openxmlformats.org/officeDocument/2006/relationships/hyperlink" Target="https://www.geeksforgeeks.org/katz-centrality-centrality-measure/" TargetMode="External"/><Relationship Id="rId103" Type="http://schemas.openxmlformats.org/officeDocument/2006/relationships/image" Target="media/image19.png"/><Relationship Id="rId102" Type="http://schemas.openxmlformats.org/officeDocument/2006/relationships/image" Target="media/image4.png"/><Relationship Id="rId101" Type="http://schemas.openxmlformats.org/officeDocument/2006/relationships/hyperlink" Target="https://www.cs.cmu.edu/~jingx/docs/DBreport.pdf" TargetMode="External"/><Relationship Id="rId100" Type="http://schemas.openxmlformats.org/officeDocument/2006/relationships/hyperlink" Target="https://en.wikipedia.org/wiki/Belief_propagation" TargetMode="External"/><Relationship Id="rId31" Type="http://schemas.openxmlformats.org/officeDocument/2006/relationships/image" Target="media/image13.png"/><Relationship Id="rId30" Type="http://schemas.openxmlformats.org/officeDocument/2006/relationships/image" Target="media/image20.png"/><Relationship Id="rId33" Type="http://schemas.openxmlformats.org/officeDocument/2006/relationships/image" Target="media/image29.png"/><Relationship Id="rId32" Type="http://schemas.openxmlformats.org/officeDocument/2006/relationships/image" Target="media/image2.png"/><Relationship Id="rId35" Type="http://schemas.openxmlformats.org/officeDocument/2006/relationships/hyperlink" Target="https://networkx.org/documentation/stable/tutorial.html#edge-attributes" TargetMode="External"/><Relationship Id="rId34" Type="http://schemas.openxmlformats.org/officeDocument/2006/relationships/hyperlink" Target="https://networkx.org/documentation/stable/reference/algorithms/generated/networkx.algorithms.centrality.group_closeness_centrality.html#networkx.algorithms.centrality.group_closeness_centrality" TargetMode="External"/><Relationship Id="rId37" Type="http://schemas.openxmlformats.org/officeDocument/2006/relationships/image" Target="media/image24.png"/><Relationship Id="rId36" Type="http://schemas.openxmlformats.org/officeDocument/2006/relationships/image" Target="media/image7.png"/><Relationship Id="rId39" Type="http://schemas.openxmlformats.org/officeDocument/2006/relationships/image" Target="media/image11.png"/><Relationship Id="rId38" Type="http://schemas.openxmlformats.org/officeDocument/2006/relationships/image" Target="media/image34.png"/><Relationship Id="rId20" Type="http://schemas.openxmlformats.org/officeDocument/2006/relationships/hyperlink" Target="https://en.wikipedia.org/wiki/Glossary_of_graph_theory#radius" TargetMode="External"/><Relationship Id="rId22" Type="http://schemas.openxmlformats.org/officeDocument/2006/relationships/hyperlink" Target="https://en.wikipedia.org/wiki/Betweenness" TargetMode="External"/><Relationship Id="rId21" Type="http://schemas.openxmlformats.org/officeDocument/2006/relationships/hyperlink" Target="https://en.wikipedia.org/wiki/Glossary_of_graph_theory#center" TargetMode="External"/><Relationship Id="rId24" Type="http://schemas.openxmlformats.org/officeDocument/2006/relationships/hyperlink" Target="https://raw.githubusercontent.com/networkx/networkx/master/LICENSE.txt" TargetMode="External"/><Relationship Id="rId23" Type="http://schemas.openxmlformats.org/officeDocument/2006/relationships/hyperlink" Target="https://www.cs.cornell.edu/home/kleinber/auth.pdf" TargetMode="External"/><Relationship Id="rId26" Type="http://schemas.openxmlformats.org/officeDocument/2006/relationships/hyperlink" Target="https://networkx.org/documentation/stable/reference/index.html" TargetMode="External"/><Relationship Id="rId25" Type="http://schemas.openxmlformats.org/officeDocument/2006/relationships/hyperlink" Target="https://bids.berkeley.edu/research/networkx" TargetMode="External"/><Relationship Id="rId28" Type="http://schemas.openxmlformats.org/officeDocument/2006/relationships/hyperlink" Target="https://github.com/networkx/networkx" TargetMode="External"/><Relationship Id="rId27" Type="http://schemas.openxmlformats.org/officeDocument/2006/relationships/hyperlink" Target="https://networkx.github.io" TargetMode="External"/><Relationship Id="rId29" Type="http://schemas.openxmlformats.org/officeDocument/2006/relationships/hyperlink" Target="https://github.com/networkx/networkx/issues" TargetMode="External"/><Relationship Id="rId95" Type="http://schemas.openxmlformats.org/officeDocument/2006/relationships/hyperlink" Target="https://www.longdom.org/open-access/computational-analysis-of-distance-and-character-based-phylogenetic-tree-for-capsid-proteins-of-human-herpes-virus-2153-0602.1000128.pdf" TargetMode="External"/><Relationship Id="rId94" Type="http://schemas.openxmlformats.org/officeDocument/2006/relationships/hyperlink" Target="http://phylogenetictrees.com/sequences_to_trees.php" TargetMode="External"/><Relationship Id="rId97" Type="http://schemas.openxmlformats.org/officeDocument/2006/relationships/hyperlink" Target="https://pubmed.ncbi.nlm.nih.gov/16605411/" TargetMode="External"/><Relationship Id="rId96" Type="http://schemas.openxmlformats.org/officeDocument/2006/relationships/image" Target="media/image12.png"/><Relationship Id="rId11" Type="http://schemas.openxmlformats.org/officeDocument/2006/relationships/hyperlink" Target="https://en.wikipedia.org/wiki/Class_(computer_programming)" TargetMode="External"/><Relationship Id="rId99" Type="http://schemas.openxmlformats.org/officeDocument/2006/relationships/hyperlink" Target="http://people.csail.mit.edu/billf/publications/Understanding_Belief_Propogation.pdf" TargetMode="External"/><Relationship Id="rId10" Type="http://schemas.openxmlformats.org/officeDocument/2006/relationships/hyperlink" Target="http://conference.scipy.org/proceedings/SciPy2008/paper_2/" TargetMode="External"/><Relationship Id="rId98" Type="http://schemas.openxmlformats.org/officeDocument/2006/relationships/hyperlink" Target="https://core.ac.uk/download/pdf/82715927.pdf" TargetMode="External"/><Relationship Id="rId13" Type="http://schemas.openxmlformats.org/officeDocument/2006/relationships/hyperlink" Target="https://en.wikipedia.org/wiki/Random_graph" TargetMode="External"/><Relationship Id="rId12" Type="http://schemas.openxmlformats.org/officeDocument/2006/relationships/hyperlink" Target="https://en.wikipedia.org/wiki/Directed_graph" TargetMode="External"/><Relationship Id="rId91" Type="http://schemas.openxmlformats.org/officeDocument/2006/relationships/hyperlink" Target="https://www.sciencedirect.com/science/article/pii/S0893965907001012#b9" TargetMode="External"/><Relationship Id="rId90" Type="http://schemas.openxmlformats.org/officeDocument/2006/relationships/hyperlink" Target="https://www.sciencedirect.com/science/article/pii/S0893965907001012#b7" TargetMode="External"/><Relationship Id="rId93" Type="http://schemas.openxmlformats.org/officeDocument/2006/relationships/hyperlink" Target="http://phylogenetictrees.com/sequences_to_trees.php" TargetMode="External"/><Relationship Id="rId92" Type="http://schemas.openxmlformats.org/officeDocument/2006/relationships/hyperlink" Target="https://bcourses.berkeley.edu/files/70012662/download?download_frd=1" TargetMode="External"/><Relationship Id="rId15" Type="http://schemas.openxmlformats.org/officeDocument/2006/relationships/hyperlink" Target="https://en.wikipedia.org/wiki/Clique_(graph_theory)" TargetMode="External"/><Relationship Id="rId14" Type="http://schemas.openxmlformats.org/officeDocument/2006/relationships/hyperlink" Target="https://en.wikipedia.org/wiki/Glossary_of_graph_theory#subgraph" TargetMode="External"/><Relationship Id="rId17" Type="http://schemas.openxmlformats.org/officeDocument/2006/relationships/hyperlink" Target="https://en.wikipedia.org/wiki/Glossary_of_graph_theory_terms#adjacent" TargetMode="External"/><Relationship Id="rId16" Type="http://schemas.openxmlformats.org/officeDocument/2006/relationships/hyperlink" Target="https://en.wikipedia.org/wiki/Degeneracy_(graph_theory)" TargetMode="External"/><Relationship Id="rId19" Type="http://schemas.openxmlformats.org/officeDocument/2006/relationships/hyperlink" Target="https://en.wikipedia.org/wiki/Glossary_of_graph_theory#diameter" TargetMode="External"/><Relationship Id="rId18" Type="http://schemas.openxmlformats.org/officeDocument/2006/relationships/hyperlink" Target="https://en.wikipedia.org/wiki/Degree_(graph_theory)" TargetMode="External"/><Relationship Id="rId84" Type="http://schemas.openxmlformats.org/officeDocument/2006/relationships/image" Target="media/image15.png"/><Relationship Id="rId83" Type="http://schemas.openxmlformats.org/officeDocument/2006/relationships/image" Target="media/image16.png"/><Relationship Id="rId86" Type="http://schemas.openxmlformats.org/officeDocument/2006/relationships/image" Target="media/image36.png"/><Relationship Id="rId85" Type="http://schemas.openxmlformats.org/officeDocument/2006/relationships/image" Target="media/image18.png"/><Relationship Id="rId88" Type="http://schemas.openxmlformats.org/officeDocument/2006/relationships/image" Target="media/image27.png"/><Relationship Id="rId87" Type="http://schemas.openxmlformats.org/officeDocument/2006/relationships/image" Target="media/image3.png"/><Relationship Id="rId89" Type="http://schemas.openxmlformats.org/officeDocument/2006/relationships/hyperlink" Target="https://slidetodoc.com/similarity-flooding-a-versatile-graph-matching-algorithm-by/" TargetMode="External"/><Relationship Id="rId80" Type="http://schemas.openxmlformats.org/officeDocument/2006/relationships/hyperlink" Target="https://people.eecs.berkeley.edu/~vazirani/algorithms/chap6.pdf" TargetMode="External"/><Relationship Id="rId82" Type="http://schemas.openxmlformats.org/officeDocument/2006/relationships/image" Target="media/image8.png"/><Relationship Id="rId81"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networkx.github.io/documentation/stable/index.html"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footer" Target="footer1.xml"/><Relationship Id="rId73" Type="http://schemas.openxmlformats.org/officeDocument/2006/relationships/image" Target="media/image10.png"/><Relationship Id="rId72" Type="http://schemas.openxmlformats.org/officeDocument/2006/relationships/image" Target="media/image33.png"/><Relationship Id="rId75" Type="http://schemas.openxmlformats.org/officeDocument/2006/relationships/hyperlink" Target="http://www.scholarpedia.org/article/Fuzzy_Sets" TargetMode="External"/><Relationship Id="rId74" Type="http://schemas.openxmlformats.org/officeDocument/2006/relationships/image" Target="media/image31.png"/><Relationship Id="rId77" Type="http://schemas.openxmlformats.org/officeDocument/2006/relationships/hyperlink" Target="https://dataaspirant.com/five-most-popular-similarity-measures-implementation-in-python/#:~:text=The%20similarity%20measure%20is%20the,a%20high%20degree%20of%20similarity" TargetMode="External"/><Relationship Id="rId76" Type="http://schemas.openxmlformats.org/officeDocument/2006/relationships/hyperlink" Target="https://programminghistorian.org/en/lessons/common-similarity-measures" TargetMode="External"/><Relationship Id="rId79" Type="http://schemas.openxmlformats.org/officeDocument/2006/relationships/hyperlink" Target="https://reference.wolframcloud.com/language/guide/DistanceAndSimilarityMeasures.html" TargetMode="External"/><Relationship Id="rId78" Type="http://schemas.openxmlformats.org/officeDocument/2006/relationships/hyperlink" Target="http://www.scholarpedia.org/article/Similarity_measures" TargetMode="External"/><Relationship Id="rId71" Type="http://schemas.openxmlformats.org/officeDocument/2006/relationships/image" Target="media/image21.png"/><Relationship Id="rId70" Type="http://schemas.openxmlformats.org/officeDocument/2006/relationships/image" Target="media/image9.png"/><Relationship Id="rId62" Type="http://schemas.openxmlformats.org/officeDocument/2006/relationships/hyperlink" Target="https://networkx.org/documentation/stable/reference/algorithms/generated/networkx.algorithms.centrality.subgraph_centrality.html#id4" TargetMode="External"/><Relationship Id="rId61" Type="http://schemas.openxmlformats.org/officeDocument/2006/relationships/image" Target="media/image28.png"/><Relationship Id="rId64" Type="http://schemas.openxmlformats.org/officeDocument/2006/relationships/hyperlink" Target="https://networkx.org/documentation/stable/reference/algorithms/generated/networkx.algorithms.centrality.subgraph_centrality.html#id4" TargetMode="External"/><Relationship Id="rId63" Type="http://schemas.openxmlformats.org/officeDocument/2006/relationships/hyperlink" Target="https://networkx.org/documentation/stable/reference/algorithms/generated/networkx.algorithms.centrality.subgraph_centrality.html#id4" TargetMode="External"/><Relationship Id="rId66" Type="http://schemas.openxmlformats.org/officeDocument/2006/relationships/image" Target="media/image17.jpg"/><Relationship Id="rId65" Type="http://schemas.openxmlformats.org/officeDocument/2006/relationships/hyperlink" Target="https://www.csc2.ncsu.edu/faculty/nfsamato/practical-graph-mining-with-R/sample/chapter_5_LinkAnalysis.pdf" TargetMode="External"/><Relationship Id="rId68" Type="http://schemas.openxmlformats.org/officeDocument/2006/relationships/image" Target="media/image23.png"/><Relationship Id="rId67" Type="http://schemas.openxmlformats.org/officeDocument/2006/relationships/hyperlink" Target="https://en.wikipedia.org/wiki/HITS_algorithm" TargetMode="External"/><Relationship Id="rId60" Type="http://schemas.openxmlformats.org/officeDocument/2006/relationships/hyperlink" Target="https://networkx.org/documentation/stable/reference/algorithms/generated/networkx.algorithms.centrality.subgraph_centrality.html#id4" TargetMode="External"/><Relationship Id="rId69" Type="http://schemas.openxmlformats.org/officeDocument/2006/relationships/image" Target="media/image30.png"/><Relationship Id="rId51" Type="http://schemas.openxmlformats.org/officeDocument/2006/relationships/image" Target="media/image6.png"/><Relationship Id="rId50" Type="http://schemas.openxmlformats.org/officeDocument/2006/relationships/image" Target="media/image26.png"/><Relationship Id="rId53" Type="http://schemas.openxmlformats.org/officeDocument/2006/relationships/hyperlink" Target="https://networkx.org/documentation/stable/reference/algorithms/generated/networkx.algorithms.centrality.subgraph_centrality.html#id4" TargetMode="External"/><Relationship Id="rId52" Type="http://schemas.openxmlformats.org/officeDocument/2006/relationships/image" Target="media/image37.gif"/><Relationship Id="rId55" Type="http://schemas.openxmlformats.org/officeDocument/2006/relationships/hyperlink" Target="https://doi.org/10.1016/S0009-2614(00)00158-5" TargetMode="External"/><Relationship Id="rId54" Type="http://schemas.openxmlformats.org/officeDocument/2006/relationships/image" Target="media/image5.png"/><Relationship Id="rId57" Type="http://schemas.openxmlformats.org/officeDocument/2006/relationships/hyperlink" Target="https://networkx.org/documentation/stable/reference/algorithms/generated/networkx.algorithms.centrality.subgraph_centrality.html#id4" TargetMode="External"/><Relationship Id="rId56" Type="http://schemas.openxmlformats.org/officeDocument/2006/relationships/image" Target="media/image32.png"/><Relationship Id="rId59" Type="http://schemas.openxmlformats.org/officeDocument/2006/relationships/hyperlink" Target="https://networkx.org/documentation/stable/reference/algorithms/generated/networkx.algorithms.centrality.subgraph_centrality.html#id4" TargetMode="External"/><Relationship Id="rId58" Type="http://schemas.openxmlformats.org/officeDocument/2006/relationships/hyperlink" Target="https://networkx.org/documentation/stable/reference/algorithms/generated/networkx.algorithms.centrality.subgraph_centrality.html#id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