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3FE8" w14:textId="77777777" w:rsidR="001C0105" w:rsidRPr="001C0105" w:rsidRDefault="001C0105" w:rsidP="001C0105">
      <w:pPr>
        <w:rPr>
          <w:b/>
          <w:bCs/>
        </w:rPr>
      </w:pPr>
      <w:r w:rsidRPr="001C0105">
        <w:rPr>
          <w:b/>
          <w:bCs/>
        </w:rPr>
        <w:t>Optimized Prompt</w:t>
      </w:r>
    </w:p>
    <w:p w14:paraId="0D367429" w14:textId="77777777" w:rsidR="001C0105" w:rsidRPr="001C0105" w:rsidRDefault="001C0105" w:rsidP="001C0105">
      <w:r w:rsidRPr="001C0105">
        <w:t>Act as an expert career counselor, expert visual designer, and expert cinematic character illustrator.</w:t>
      </w:r>
    </w:p>
    <w:p w14:paraId="7D130A4E" w14:textId="77777777" w:rsidR="001C0105" w:rsidRPr="001C0105" w:rsidRDefault="001C0105" w:rsidP="001C0105">
      <w:r w:rsidRPr="001C0105">
        <w:t>I am creating youth-friendly career exploration images for a swipe-based career app. The goal is to teach John Holland’s RIASEC model through original superhero-style “Career Hero Cards.” Create six separate hyperrealistic vertical trading-card images, one for each RIASEC type: Realistic, Investigative, Artistic, Social, Enterprising, and Conventional.</w:t>
      </w:r>
    </w:p>
    <w:p w14:paraId="5E7F4221" w14:textId="77777777" w:rsidR="001C0105" w:rsidRPr="001C0105" w:rsidRDefault="001C0105" w:rsidP="001C0105">
      <w:r w:rsidRPr="001C0105">
        <w:t>Important copyright rule: Do not use or imitate any copyrighted characters, franchises, logos, costumes, or recognizable superhero, anime, Pokémon, Marvel, DC, Fortnite, Roblox, or game characters. The characters must be completely original. They may feel exciting, collectible, cinematic, and heroic, but they must not resemble existing intellectual property.</w:t>
      </w:r>
    </w:p>
    <w:p w14:paraId="5318C620" w14:textId="77777777" w:rsidR="001C0105" w:rsidRPr="001C0105" w:rsidRDefault="001C0105" w:rsidP="001C0105">
      <w:r w:rsidRPr="001C0105">
        <w:t>Overall visual style:</w:t>
      </w:r>
      <w:r w:rsidRPr="001C0105">
        <w:br/>
        <w:t>Hyperrealistic cinematic collectible career hero cards, vertical 2:3 composition, premium trading-card aesthetic, dramatic lighting, detailed original costumes, symbolic emblems, diverse representation across gender, race, body type, and ability, aspirational but age-appropriate for students ages 12–18. No text on the images. No letters. No RIASEC labels. No words anywhere in the image.</w:t>
      </w:r>
    </w:p>
    <w:p w14:paraId="7875A72B" w14:textId="77777777" w:rsidR="001C0105" w:rsidRPr="001C0105" w:rsidRDefault="001C0105" w:rsidP="001C0105">
      <w:r w:rsidRPr="001C0105">
        <w:t>Use a consistent visual system across all six cards:</w:t>
      </w:r>
      <w:r w:rsidRPr="001C0105">
        <w:br/>
        <w:t>Clean premium border, original emblem, cinematic background, strong central character pose, subtle career-related environmental cues, and Create Your Why-inspired colors: deep blue, teal, orange, light blue, yellow, and red. Avoid weapons, violence, horror, sexualized costumes, or intimidating villain imagery. The characters should feel empowering, safe, modern, and student-friendly.</w:t>
      </w:r>
    </w:p>
    <w:p w14:paraId="549B0BE4" w14:textId="77777777" w:rsidR="001C0105" w:rsidRPr="001C0105" w:rsidRDefault="001C0105" w:rsidP="001C0105">
      <w:r w:rsidRPr="001C0105">
        <w:t>Create the following six separate images:</w:t>
      </w:r>
    </w:p>
    <w:p w14:paraId="5B23F9A0" w14:textId="77777777" w:rsidR="001C0105" w:rsidRPr="001C0105" w:rsidRDefault="001C0105" w:rsidP="001C0105">
      <w:pPr>
        <w:numPr>
          <w:ilvl w:val="0"/>
          <w:numId w:val="1"/>
        </w:numPr>
      </w:pPr>
      <w:r w:rsidRPr="001C0105">
        <w:t>Realistic Type: The Forge Guardian</w:t>
      </w:r>
      <w:r w:rsidRPr="001C0105">
        <w:br/>
        <w:t xml:space="preserve">A practical, hands-on builder hero. The character stands in a high-tech workshop blended with an outdoor construction or engineering environment. Include visual cues such as tools, gears, machinery, robotics, metal textures, sparks, work boots, gloves, utility belt, and rugged but futuristic protective clothing. The character should feel grounded, capable, dependable, and action-oriented. Use deep blue, steel gray, and orange lighting. </w:t>
      </w:r>
    </w:p>
    <w:p w14:paraId="0E2C5A20" w14:textId="77777777" w:rsidR="001C0105" w:rsidRPr="001C0105" w:rsidRDefault="001C0105" w:rsidP="001C0105">
      <w:pPr>
        <w:numPr>
          <w:ilvl w:val="0"/>
          <w:numId w:val="1"/>
        </w:numPr>
      </w:pPr>
      <w:r w:rsidRPr="001C0105">
        <w:t>Investigative Type: The Quantum Detective</w:t>
      </w:r>
      <w:r w:rsidRPr="001C0105">
        <w:br/>
        <w:t xml:space="preserve">A curious science and research hero. The character stands in a futuristic </w:t>
      </w:r>
      <w:r w:rsidRPr="001C0105">
        <w:lastRenderedPageBreak/>
        <w:t xml:space="preserve">observatory or research lab with holographic data, constellation maps, molecular models, microscopes, neural patterns, and subtle analytical symbols. The costume should combine a sleek science coat with light armored details and glowing teal-blue accents. The character should feel thoughtful, calm, focused, and brilliant. </w:t>
      </w:r>
    </w:p>
    <w:p w14:paraId="568A3FC9" w14:textId="77777777" w:rsidR="001C0105" w:rsidRPr="001C0105" w:rsidRDefault="001C0105" w:rsidP="001C0105">
      <w:pPr>
        <w:numPr>
          <w:ilvl w:val="0"/>
          <w:numId w:val="1"/>
        </w:numPr>
      </w:pPr>
      <w:r w:rsidRPr="001C0105">
        <w:t>Artistic Type: The Dream Architect</w:t>
      </w:r>
      <w:r w:rsidRPr="001C0105">
        <w:br/>
        <w:t xml:space="preserve">A creative expression and design hero. The character stands in a glowing hybrid studio that blends visual art, music, theater, digital design, and fashion. Include swirling light, paint, fabric, music notes as abstract shapes, digital art energy, and a prism-like emblem. The character should feel imaginative, expressive, original, and inspiring. Use orange, yellow, light blue, and warm creative lighting. </w:t>
      </w:r>
    </w:p>
    <w:p w14:paraId="10BDEAC6" w14:textId="77777777" w:rsidR="001C0105" w:rsidRPr="001C0105" w:rsidRDefault="001C0105" w:rsidP="001C0105">
      <w:pPr>
        <w:numPr>
          <w:ilvl w:val="0"/>
          <w:numId w:val="1"/>
        </w:numPr>
      </w:pPr>
      <w:r w:rsidRPr="001C0105">
        <w:t>Social Type: The Beacon Guide</w:t>
      </w:r>
      <w:r w:rsidRPr="001C0105">
        <w:br/>
        <w:t xml:space="preserve">A helping, teaching, mentoring, and community-support hero. The character stands in a warm learning or community space with subtle silhouettes of students, books, open hands, a bridge motif, and a glowing lantern-like emblem. The costume should be heroic but approachable, with soft protective details and warm textures. The character should feel compassionate, wise, encouraging, and trustworthy. Use teal, light blue, and golden yellow lighting. </w:t>
      </w:r>
    </w:p>
    <w:p w14:paraId="60E45EDB" w14:textId="77777777" w:rsidR="001C0105" w:rsidRPr="001C0105" w:rsidRDefault="001C0105" w:rsidP="001C0105">
      <w:pPr>
        <w:numPr>
          <w:ilvl w:val="0"/>
          <w:numId w:val="1"/>
        </w:numPr>
      </w:pPr>
      <w:r w:rsidRPr="001C0105">
        <w:t>Enterprising Type: The Momentum Captain</w:t>
      </w:r>
      <w:r w:rsidRPr="001C0105">
        <w:br/>
        <w:t xml:space="preserve">A leadership, entrepreneurship, persuasion, and action hero. The character stands on a rooftop or public stage overlooking a modern city at sunrise. Include subtle visual cues of strategy, innovation, public speaking, teamwork, negotiation, and opportunity without using money or text. The costume should feel like a sharp futuristic suit with light armor details, a compass or rising-arrow emblem, and confident orange-yellow accents. The character should feel charismatic, determined, bold, and inspiring. </w:t>
      </w:r>
    </w:p>
    <w:p w14:paraId="3417E8DA" w14:textId="77777777" w:rsidR="001C0105" w:rsidRPr="001C0105" w:rsidRDefault="001C0105" w:rsidP="001C0105">
      <w:pPr>
        <w:numPr>
          <w:ilvl w:val="0"/>
          <w:numId w:val="1"/>
        </w:numPr>
      </w:pPr>
      <w:r w:rsidRPr="001C0105">
        <w:t>Conventional Type: The Grid Sentinel</w:t>
      </w:r>
      <w:r w:rsidRPr="001C0105">
        <w:br/>
        <w:t xml:space="preserve">An organization, data, planning, accuracy, and systems hero. The character stands in a futuristic command center with organized archives, secure data grids, dashboards, calendars, checkmark-like symbols, and structured holographic panels. The costume should be polished, geometric, precise, and protective, with a shield-and-grid emblem. The character should feel calm, reliable, detail-oriented, and highly competent. Use deep blue, teal, and light blue lighting. </w:t>
      </w:r>
    </w:p>
    <w:p w14:paraId="144CBF40" w14:textId="77777777" w:rsidR="001C0105" w:rsidRPr="001C0105" w:rsidRDefault="001C0105" w:rsidP="001C0105">
      <w:r w:rsidRPr="001C0105">
        <w:t>Negative prompt for all six images:</w:t>
      </w:r>
      <w:r w:rsidRPr="001C0105">
        <w:br/>
        <w:t xml:space="preserve">No text, no letters, no logos, no brand names, no copyrighted characters, no Marvel, no DC, no Pokémon, no Fortnite, no Roblox, no anime franchise characters, no existing superhero </w:t>
      </w:r>
      <w:r w:rsidRPr="001C0105">
        <w:lastRenderedPageBreak/>
        <w:t>costumes, no weapons, no violence, no horror, no villain imagery, no sexualized outfits, no distorted hands, no extra limbs, no blurry faces, no low-resolution rendering, no cartoon style unless specifically requested.</w:t>
      </w:r>
    </w:p>
    <w:p w14:paraId="5F51BBBC" w14:textId="77777777" w:rsidR="001C0105" w:rsidRPr="001C0105" w:rsidRDefault="001C0105" w:rsidP="001C0105">
      <w:r w:rsidRPr="001C0105">
        <w:t>Output requirement:</w:t>
      </w:r>
      <w:r w:rsidRPr="001C0105">
        <w:br/>
        <w:t>Generate six separate images, not one combined image. Each image should clearly represent one RIASEC type through visual symbolism, setting, costume, mood, and character energy.</w:t>
      </w:r>
    </w:p>
    <w:p w14:paraId="29BE5632" w14:textId="77777777" w:rsidR="00FB2D22" w:rsidRDefault="00FB2D22"/>
    <w:sectPr w:rsidR="00FB2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95A86"/>
    <w:multiLevelType w:val="multilevel"/>
    <w:tmpl w:val="24F4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50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9B"/>
    <w:rsid w:val="001C0105"/>
    <w:rsid w:val="0023459C"/>
    <w:rsid w:val="003944F2"/>
    <w:rsid w:val="00FB2D22"/>
    <w:rsid w:val="00FD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321C50-F7D0-4155-959F-1DF3BC18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99B"/>
    <w:rPr>
      <w:rFonts w:eastAsiaTheme="majorEastAsia" w:cstheme="majorBidi"/>
      <w:color w:val="272727" w:themeColor="text1" w:themeTint="D8"/>
    </w:rPr>
  </w:style>
  <w:style w:type="paragraph" w:styleId="Title">
    <w:name w:val="Title"/>
    <w:basedOn w:val="Normal"/>
    <w:next w:val="Normal"/>
    <w:link w:val="TitleChar"/>
    <w:uiPriority w:val="10"/>
    <w:qFormat/>
    <w:rsid w:val="00FD6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99B"/>
    <w:pPr>
      <w:spacing w:before="160"/>
      <w:jc w:val="center"/>
    </w:pPr>
    <w:rPr>
      <w:i/>
      <w:iCs/>
      <w:color w:val="404040" w:themeColor="text1" w:themeTint="BF"/>
    </w:rPr>
  </w:style>
  <w:style w:type="character" w:customStyle="1" w:styleId="QuoteChar">
    <w:name w:val="Quote Char"/>
    <w:basedOn w:val="DefaultParagraphFont"/>
    <w:link w:val="Quote"/>
    <w:uiPriority w:val="29"/>
    <w:rsid w:val="00FD699B"/>
    <w:rPr>
      <w:i/>
      <w:iCs/>
      <w:color w:val="404040" w:themeColor="text1" w:themeTint="BF"/>
    </w:rPr>
  </w:style>
  <w:style w:type="paragraph" w:styleId="ListParagraph">
    <w:name w:val="List Paragraph"/>
    <w:basedOn w:val="Normal"/>
    <w:uiPriority w:val="34"/>
    <w:qFormat/>
    <w:rsid w:val="00FD699B"/>
    <w:pPr>
      <w:ind w:left="720"/>
      <w:contextualSpacing/>
    </w:pPr>
  </w:style>
  <w:style w:type="character" w:styleId="IntenseEmphasis">
    <w:name w:val="Intense Emphasis"/>
    <w:basedOn w:val="DefaultParagraphFont"/>
    <w:uiPriority w:val="21"/>
    <w:qFormat/>
    <w:rsid w:val="00FD699B"/>
    <w:rPr>
      <w:i/>
      <w:iCs/>
      <w:color w:val="0F4761" w:themeColor="accent1" w:themeShade="BF"/>
    </w:rPr>
  </w:style>
  <w:style w:type="paragraph" w:styleId="IntenseQuote">
    <w:name w:val="Intense Quote"/>
    <w:basedOn w:val="Normal"/>
    <w:next w:val="Normal"/>
    <w:link w:val="IntenseQuoteChar"/>
    <w:uiPriority w:val="30"/>
    <w:qFormat/>
    <w:rsid w:val="00FD6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99B"/>
    <w:rPr>
      <w:i/>
      <w:iCs/>
      <w:color w:val="0F4761" w:themeColor="accent1" w:themeShade="BF"/>
    </w:rPr>
  </w:style>
  <w:style w:type="character" w:styleId="IntenseReference">
    <w:name w:val="Intense Reference"/>
    <w:basedOn w:val="DefaultParagraphFont"/>
    <w:uiPriority w:val="32"/>
    <w:qFormat/>
    <w:rsid w:val="00FD6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50654">
      <w:bodyDiv w:val="1"/>
      <w:marLeft w:val="0"/>
      <w:marRight w:val="0"/>
      <w:marTop w:val="0"/>
      <w:marBottom w:val="0"/>
      <w:divBdr>
        <w:top w:val="none" w:sz="0" w:space="0" w:color="auto"/>
        <w:left w:val="none" w:sz="0" w:space="0" w:color="auto"/>
        <w:bottom w:val="none" w:sz="0" w:space="0" w:color="auto"/>
        <w:right w:val="none" w:sz="0" w:space="0" w:color="auto"/>
      </w:divBdr>
    </w:div>
    <w:div w:id="69188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Glavin, Kevin</dc:creator>
  <cp:keywords/>
  <dc:description/>
  <cp:lastModifiedBy>Glavin, Kevin</cp:lastModifiedBy>
  <cp:revision>2</cp:revision>
  <dcterms:created xsi:type="dcterms:W3CDTF">2026-06-14T19:10:00Z</dcterms:created>
  <dcterms:modified xsi:type="dcterms:W3CDTF">2026-06-14T19:10:00Z</dcterms:modified>
</cp:coreProperties>
</file>